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38" w:type="dxa"/>
        <w:tblLayout w:type="fixed"/>
        <w:tblCellMar>
          <w:left w:w="71" w:type="dxa"/>
          <w:right w:w="71" w:type="dxa"/>
        </w:tblCellMar>
        <w:tblLook w:val="04A0"/>
      </w:tblPr>
      <w:tblGrid>
        <w:gridCol w:w="4395"/>
        <w:gridCol w:w="2410"/>
        <w:gridCol w:w="3685"/>
      </w:tblGrid>
      <w:tr w:rsidR="001454CF" w:rsidTr="001454CF">
        <w:trPr>
          <w:cantSplit/>
          <w:trHeight w:val="2610"/>
        </w:trPr>
        <w:tc>
          <w:tcPr>
            <w:tcW w:w="4395" w:type="dxa"/>
          </w:tcPr>
          <w:p w:rsidR="001454CF" w:rsidRDefault="001454CF">
            <w:pPr>
              <w:spacing w:line="276" w:lineRule="auto"/>
              <w:ind w:left="-71" w:right="-71"/>
              <w:jc w:val="center"/>
              <w:rPr>
                <w:b/>
                <w:bCs/>
                <w:sz w:val="28"/>
              </w:rPr>
            </w:pPr>
            <w:r>
              <w:rPr>
                <w:b/>
                <w:bCs/>
                <w:sz w:val="28"/>
              </w:rPr>
              <w:t>Российская Федерация</w:t>
            </w:r>
          </w:p>
          <w:p w:rsidR="001454CF" w:rsidRDefault="001454CF">
            <w:pPr>
              <w:spacing w:line="276" w:lineRule="auto"/>
              <w:ind w:left="-71" w:right="-71"/>
              <w:jc w:val="center"/>
              <w:rPr>
                <w:b/>
                <w:bCs/>
                <w:sz w:val="28"/>
              </w:rPr>
            </w:pPr>
            <w:r>
              <w:rPr>
                <w:b/>
                <w:bCs/>
                <w:sz w:val="28"/>
              </w:rPr>
              <w:t>Республика Алтай</w:t>
            </w:r>
          </w:p>
          <w:p w:rsidR="001454CF" w:rsidRDefault="001454CF">
            <w:pPr>
              <w:spacing w:line="276" w:lineRule="auto"/>
              <w:ind w:left="-71" w:right="-71"/>
              <w:jc w:val="center"/>
              <w:rPr>
                <w:b/>
                <w:bCs/>
                <w:sz w:val="28"/>
              </w:rPr>
            </w:pPr>
            <w:r>
              <w:rPr>
                <w:b/>
                <w:bCs/>
                <w:sz w:val="28"/>
              </w:rPr>
              <w:t>Муниципальное образование</w:t>
            </w:r>
          </w:p>
          <w:p w:rsidR="001454CF" w:rsidRDefault="001454CF">
            <w:pPr>
              <w:spacing w:line="276" w:lineRule="auto"/>
              <w:rPr>
                <w:b/>
                <w:bCs/>
                <w:sz w:val="28"/>
              </w:rPr>
            </w:pPr>
            <w:r>
              <w:rPr>
                <w:b/>
                <w:bCs/>
                <w:sz w:val="28"/>
              </w:rPr>
              <w:t xml:space="preserve">                Шашикманское </w:t>
            </w:r>
          </w:p>
          <w:p w:rsidR="001454CF" w:rsidRDefault="001454CF">
            <w:pPr>
              <w:spacing w:line="276" w:lineRule="auto"/>
            </w:pPr>
            <w:r>
              <w:rPr>
                <w:b/>
                <w:bCs/>
                <w:sz w:val="28"/>
              </w:rPr>
              <w:t xml:space="preserve">        сельское поселение</w:t>
            </w:r>
          </w:p>
          <w:p w:rsidR="001454CF" w:rsidRDefault="001454CF">
            <w:pPr>
              <w:spacing w:line="276" w:lineRule="auto"/>
              <w:jc w:val="center"/>
              <w:rPr>
                <w:b/>
                <w:bCs/>
                <w:sz w:val="28"/>
              </w:rPr>
            </w:pPr>
            <w:r>
              <w:rPr>
                <w:b/>
                <w:bCs/>
                <w:sz w:val="28"/>
              </w:rPr>
              <w:t>Сельский</w:t>
            </w:r>
            <w:r>
              <w:rPr>
                <w:b/>
                <w:bCs/>
                <w:sz w:val="24"/>
              </w:rPr>
              <w:t xml:space="preserve">  </w:t>
            </w:r>
            <w:r>
              <w:rPr>
                <w:b/>
                <w:bCs/>
                <w:sz w:val="28"/>
              </w:rPr>
              <w:t xml:space="preserve">Совет </w:t>
            </w:r>
          </w:p>
          <w:p w:rsidR="001454CF" w:rsidRDefault="001454CF">
            <w:pPr>
              <w:spacing w:line="276" w:lineRule="auto"/>
              <w:jc w:val="center"/>
              <w:rPr>
                <w:b/>
                <w:bCs/>
                <w:sz w:val="28"/>
              </w:rPr>
            </w:pPr>
            <w:r>
              <w:rPr>
                <w:b/>
                <w:bCs/>
                <w:sz w:val="28"/>
              </w:rPr>
              <w:t>депутатов</w:t>
            </w:r>
          </w:p>
          <w:p w:rsidR="001454CF" w:rsidRDefault="001454CF">
            <w:pPr>
              <w:spacing w:line="276" w:lineRule="auto"/>
              <w:jc w:val="center"/>
              <w:rPr>
                <w:sz w:val="28"/>
              </w:rPr>
            </w:pPr>
          </w:p>
          <w:p w:rsidR="001454CF" w:rsidRDefault="001454CF">
            <w:pPr>
              <w:spacing w:line="276" w:lineRule="auto"/>
              <w:jc w:val="center"/>
            </w:pPr>
            <w:r>
              <w:pict>
                <v:line id="_x0000_s1026" style="position:absolute;left:0;text-align:left;z-index:251660288" from=".85pt,13.9pt" to="512.05pt,13.9pt"/>
              </w:pict>
            </w:r>
          </w:p>
        </w:tc>
        <w:tc>
          <w:tcPr>
            <w:tcW w:w="2410" w:type="dxa"/>
          </w:tcPr>
          <w:p w:rsidR="001454CF" w:rsidRDefault="001454CF">
            <w:pPr>
              <w:spacing w:line="276" w:lineRule="auto"/>
              <w:ind w:left="-213"/>
              <w:jc w:val="center"/>
            </w:pPr>
          </w:p>
        </w:tc>
        <w:tc>
          <w:tcPr>
            <w:tcW w:w="3685" w:type="dxa"/>
          </w:tcPr>
          <w:p w:rsidR="001454CF" w:rsidRDefault="001454CF">
            <w:pPr>
              <w:spacing w:line="276" w:lineRule="auto"/>
              <w:ind w:left="-71"/>
              <w:jc w:val="center"/>
              <w:rPr>
                <w:b/>
                <w:sz w:val="28"/>
              </w:rPr>
            </w:pPr>
            <w:r>
              <w:rPr>
                <w:b/>
                <w:sz w:val="28"/>
              </w:rPr>
              <w:t xml:space="preserve">Россия Федерациязы </w:t>
            </w:r>
          </w:p>
          <w:p w:rsidR="001454CF" w:rsidRDefault="001454CF">
            <w:pPr>
              <w:pStyle w:val="5"/>
              <w:spacing w:line="276" w:lineRule="auto"/>
              <w:rPr>
                <w:rFonts w:ascii="Times New Roman" w:hAnsi="Times New Roman"/>
              </w:rPr>
            </w:pPr>
            <w:r>
              <w:rPr>
                <w:rFonts w:ascii="Times New Roman" w:hAnsi="Times New Roman"/>
              </w:rPr>
              <w:t>Алтай Республика</w:t>
            </w:r>
          </w:p>
          <w:p w:rsidR="001454CF" w:rsidRDefault="001454CF">
            <w:pPr>
              <w:spacing w:line="276" w:lineRule="auto"/>
              <w:jc w:val="center"/>
              <w:rPr>
                <w:b/>
                <w:sz w:val="28"/>
                <w:szCs w:val="28"/>
              </w:rPr>
            </w:pPr>
            <w:r>
              <w:rPr>
                <w:b/>
                <w:sz w:val="28"/>
                <w:szCs w:val="28"/>
              </w:rPr>
              <w:t>Муниципал тозолмо</w:t>
            </w:r>
          </w:p>
          <w:p w:rsidR="001454CF" w:rsidRDefault="001454CF">
            <w:pPr>
              <w:pStyle w:val="8"/>
              <w:spacing w:line="276" w:lineRule="auto"/>
            </w:pPr>
            <w:r>
              <w:t>Шашикманнын</w:t>
            </w:r>
          </w:p>
          <w:p w:rsidR="001454CF" w:rsidRDefault="001454CF">
            <w:pPr>
              <w:spacing w:line="276" w:lineRule="auto"/>
              <w:jc w:val="center"/>
              <w:rPr>
                <w:b/>
                <w:bCs/>
                <w:sz w:val="28"/>
              </w:rPr>
            </w:pPr>
            <w:r>
              <w:rPr>
                <w:b/>
                <w:bCs/>
                <w:sz w:val="28"/>
                <w:lang w:val="en-US"/>
              </w:rPr>
              <w:t>j</w:t>
            </w:r>
            <w:r>
              <w:rPr>
                <w:b/>
                <w:bCs/>
                <w:sz w:val="28"/>
              </w:rPr>
              <w:t xml:space="preserve">урт </w:t>
            </w:r>
            <w:r>
              <w:rPr>
                <w:b/>
                <w:bCs/>
                <w:sz w:val="28"/>
                <w:lang w:val="en-US"/>
              </w:rPr>
              <w:t>j</w:t>
            </w:r>
            <w:r>
              <w:rPr>
                <w:b/>
                <w:bCs/>
                <w:sz w:val="28"/>
              </w:rPr>
              <w:t>еезези</w:t>
            </w:r>
          </w:p>
          <w:p w:rsidR="001454CF" w:rsidRDefault="001454CF">
            <w:pPr>
              <w:spacing w:line="276" w:lineRule="auto"/>
              <w:jc w:val="center"/>
              <w:rPr>
                <w:b/>
                <w:bCs/>
                <w:sz w:val="28"/>
              </w:rPr>
            </w:pPr>
            <w:proofErr w:type="spellStart"/>
            <w:r>
              <w:rPr>
                <w:b/>
                <w:bCs/>
                <w:sz w:val="28"/>
              </w:rPr>
              <w:t>Депутаттардын</w:t>
            </w:r>
            <w:proofErr w:type="spellEnd"/>
            <w:r>
              <w:rPr>
                <w:b/>
                <w:bCs/>
                <w:sz w:val="28"/>
              </w:rPr>
              <w:t xml:space="preserve"> </w:t>
            </w:r>
            <w:proofErr w:type="gramStart"/>
            <w:r>
              <w:rPr>
                <w:b/>
                <w:bCs/>
                <w:sz w:val="28"/>
                <w:lang w:val="en-US"/>
              </w:rPr>
              <w:t>j</w:t>
            </w:r>
            <w:proofErr w:type="gramEnd"/>
            <w:r>
              <w:rPr>
                <w:b/>
                <w:bCs/>
                <w:sz w:val="28"/>
              </w:rPr>
              <w:t xml:space="preserve">урт  </w:t>
            </w:r>
          </w:p>
          <w:p w:rsidR="001454CF" w:rsidRDefault="001454CF">
            <w:pPr>
              <w:spacing w:line="276" w:lineRule="auto"/>
              <w:jc w:val="center"/>
              <w:rPr>
                <w:b/>
                <w:bCs/>
                <w:sz w:val="28"/>
              </w:rPr>
            </w:pPr>
            <w:proofErr w:type="spellStart"/>
            <w:r>
              <w:rPr>
                <w:b/>
                <w:bCs/>
                <w:sz w:val="28"/>
              </w:rPr>
              <w:t>Соведи</w:t>
            </w:r>
            <w:proofErr w:type="spellEnd"/>
            <w:r>
              <w:rPr>
                <w:b/>
                <w:bCs/>
                <w:sz w:val="28"/>
              </w:rPr>
              <w:t xml:space="preserve">      </w:t>
            </w:r>
          </w:p>
          <w:p w:rsidR="001454CF" w:rsidRDefault="001454CF">
            <w:pPr>
              <w:spacing w:line="276" w:lineRule="auto"/>
            </w:pPr>
          </w:p>
        </w:tc>
      </w:tr>
    </w:tbl>
    <w:p w:rsidR="001454CF" w:rsidRDefault="001454CF" w:rsidP="001454CF">
      <w:pPr>
        <w:rPr>
          <w:b/>
          <w:bCs/>
          <w:sz w:val="24"/>
        </w:rPr>
      </w:pPr>
    </w:p>
    <w:p w:rsidR="001454CF" w:rsidRDefault="001454CF" w:rsidP="001454CF">
      <w:pPr>
        <w:pStyle w:val="8"/>
        <w:jc w:val="right"/>
      </w:pPr>
    </w:p>
    <w:p w:rsidR="001454CF" w:rsidRDefault="001454CF" w:rsidP="001454CF">
      <w:pPr>
        <w:pStyle w:val="8"/>
      </w:pPr>
      <w:r>
        <w:t>Первая сессия третьего созыва</w:t>
      </w:r>
    </w:p>
    <w:p w:rsidR="001454CF" w:rsidRDefault="001454CF" w:rsidP="001454CF">
      <w:pPr>
        <w:jc w:val="center"/>
        <w:rPr>
          <w:b/>
          <w:bCs/>
          <w:sz w:val="28"/>
        </w:rPr>
      </w:pPr>
    </w:p>
    <w:p w:rsidR="001454CF" w:rsidRDefault="001454CF" w:rsidP="001454CF">
      <w:pPr>
        <w:pStyle w:val="9"/>
      </w:pPr>
      <w:r>
        <w:t>РЕШЕНИЕ                                                                         ЧЕЧИМ</w:t>
      </w:r>
    </w:p>
    <w:p w:rsidR="001454CF" w:rsidRDefault="001454CF" w:rsidP="001454CF">
      <w:pPr>
        <w:rPr>
          <w:b/>
          <w:bCs/>
          <w:sz w:val="24"/>
        </w:rPr>
      </w:pPr>
      <w:r>
        <w:rPr>
          <w:b/>
          <w:bCs/>
          <w:sz w:val="24"/>
        </w:rPr>
        <w:t>от   20.09. 2013 г.                                                                                                  №  1/6</w:t>
      </w:r>
    </w:p>
    <w:p w:rsidR="001454CF" w:rsidRDefault="001454CF" w:rsidP="001454CF">
      <w:pPr>
        <w:jc w:val="center"/>
        <w:rPr>
          <w:b/>
          <w:bCs/>
          <w:sz w:val="24"/>
        </w:rPr>
      </w:pPr>
    </w:p>
    <w:p w:rsidR="001454CF" w:rsidRDefault="001454CF" w:rsidP="001454CF">
      <w:pPr>
        <w:jc w:val="center"/>
        <w:rPr>
          <w:b/>
          <w:bCs/>
          <w:sz w:val="24"/>
        </w:rPr>
      </w:pPr>
      <w:r>
        <w:rPr>
          <w:b/>
          <w:bCs/>
          <w:sz w:val="24"/>
        </w:rPr>
        <w:t>с. Шашикман</w:t>
      </w:r>
    </w:p>
    <w:p w:rsidR="001454CF" w:rsidRDefault="001454CF" w:rsidP="001454CF">
      <w:pPr>
        <w:pStyle w:val="8"/>
      </w:pPr>
    </w:p>
    <w:p w:rsidR="001454CF" w:rsidRDefault="001454CF" w:rsidP="001454CF">
      <w:pPr>
        <w:rPr>
          <w:sz w:val="24"/>
          <w:szCs w:val="24"/>
        </w:rPr>
      </w:pPr>
      <w:r>
        <w:rPr>
          <w:sz w:val="24"/>
          <w:szCs w:val="24"/>
        </w:rPr>
        <w:t xml:space="preserve">Об утверждении Регламента </w:t>
      </w:r>
    </w:p>
    <w:p w:rsidR="001454CF" w:rsidRDefault="001454CF" w:rsidP="001454CF">
      <w:pPr>
        <w:rPr>
          <w:sz w:val="24"/>
          <w:szCs w:val="24"/>
        </w:rPr>
      </w:pPr>
      <w:r>
        <w:rPr>
          <w:sz w:val="24"/>
          <w:szCs w:val="24"/>
        </w:rPr>
        <w:t>сельского Совета депутатов</w:t>
      </w:r>
    </w:p>
    <w:p w:rsidR="001454CF" w:rsidRDefault="001454CF" w:rsidP="001454CF">
      <w:pPr>
        <w:rPr>
          <w:sz w:val="24"/>
          <w:szCs w:val="24"/>
        </w:rPr>
      </w:pPr>
      <w:r>
        <w:rPr>
          <w:sz w:val="24"/>
          <w:szCs w:val="24"/>
        </w:rPr>
        <w:t xml:space="preserve">второго созыва </w:t>
      </w:r>
    </w:p>
    <w:p w:rsidR="001454CF" w:rsidRDefault="001454CF" w:rsidP="001454CF">
      <w:pPr>
        <w:rPr>
          <w:sz w:val="24"/>
          <w:szCs w:val="24"/>
        </w:rPr>
      </w:pPr>
    </w:p>
    <w:p w:rsidR="001454CF" w:rsidRDefault="001454CF" w:rsidP="001454CF">
      <w:pPr>
        <w:rPr>
          <w:sz w:val="24"/>
          <w:szCs w:val="24"/>
        </w:rPr>
      </w:pPr>
    </w:p>
    <w:p w:rsidR="001454CF" w:rsidRDefault="001454CF" w:rsidP="001454CF">
      <w:pPr>
        <w:tabs>
          <w:tab w:val="left" w:pos="1040"/>
        </w:tabs>
        <w:jc w:val="both"/>
        <w:rPr>
          <w:sz w:val="24"/>
          <w:szCs w:val="24"/>
        </w:rPr>
      </w:pPr>
      <w:r>
        <w:rPr>
          <w:sz w:val="24"/>
          <w:szCs w:val="24"/>
        </w:rPr>
        <w:tab/>
        <w:t>Во исполнение закона Российской Федерации № 131 – ФЗ от 06.10.2004 г. «Об общих принципах самоуправления в Российской Федерации» и на основании Устава муниципального образования Шашикманское сельское поселение ст.19 п.1 сельский Совет депутатов РЕШИЛ</w:t>
      </w:r>
      <w:proofErr w:type="gramStart"/>
      <w:r>
        <w:rPr>
          <w:sz w:val="24"/>
          <w:szCs w:val="24"/>
        </w:rPr>
        <w:t xml:space="preserve"> :</w:t>
      </w:r>
      <w:proofErr w:type="gramEnd"/>
    </w:p>
    <w:p w:rsidR="001454CF" w:rsidRDefault="001454CF" w:rsidP="001454CF">
      <w:pPr>
        <w:tabs>
          <w:tab w:val="left" w:pos="1040"/>
        </w:tabs>
        <w:jc w:val="both"/>
        <w:rPr>
          <w:sz w:val="24"/>
          <w:szCs w:val="24"/>
        </w:rPr>
      </w:pPr>
    </w:p>
    <w:p w:rsidR="001454CF" w:rsidRDefault="001454CF" w:rsidP="001454CF">
      <w:pPr>
        <w:tabs>
          <w:tab w:val="left" w:pos="1040"/>
        </w:tabs>
        <w:jc w:val="both"/>
        <w:rPr>
          <w:sz w:val="24"/>
          <w:szCs w:val="24"/>
        </w:rPr>
      </w:pPr>
      <w:r>
        <w:rPr>
          <w:sz w:val="24"/>
          <w:szCs w:val="24"/>
        </w:rPr>
        <w:t>1.  Принять Регламент сельского Совета депутатов второго созыва  муниципального образования Шашикманское сельское поселение. (Прилагается)</w:t>
      </w:r>
    </w:p>
    <w:p w:rsidR="001454CF" w:rsidRDefault="001454CF" w:rsidP="001454CF">
      <w:pPr>
        <w:tabs>
          <w:tab w:val="left" w:pos="1040"/>
        </w:tabs>
        <w:jc w:val="both"/>
        <w:rPr>
          <w:sz w:val="24"/>
          <w:szCs w:val="24"/>
        </w:rPr>
      </w:pPr>
    </w:p>
    <w:p w:rsidR="001454CF" w:rsidRDefault="001454CF" w:rsidP="001454CF">
      <w:pPr>
        <w:tabs>
          <w:tab w:val="left" w:pos="1040"/>
        </w:tabs>
        <w:jc w:val="both"/>
        <w:rPr>
          <w:sz w:val="24"/>
          <w:szCs w:val="24"/>
        </w:rPr>
      </w:pPr>
      <w:r>
        <w:rPr>
          <w:sz w:val="24"/>
          <w:szCs w:val="24"/>
        </w:rPr>
        <w:t xml:space="preserve">2.   Решение вступает в силу с момента принятия.  </w:t>
      </w:r>
    </w:p>
    <w:p w:rsidR="001454CF" w:rsidRDefault="001454CF" w:rsidP="001454CF">
      <w:pPr>
        <w:tabs>
          <w:tab w:val="left" w:pos="1040"/>
        </w:tabs>
        <w:jc w:val="both"/>
        <w:rPr>
          <w:sz w:val="24"/>
          <w:szCs w:val="24"/>
        </w:rPr>
      </w:pPr>
    </w:p>
    <w:p w:rsidR="001454CF" w:rsidRDefault="001454CF" w:rsidP="001454CF">
      <w:pPr>
        <w:tabs>
          <w:tab w:val="left" w:pos="1040"/>
        </w:tabs>
        <w:jc w:val="both"/>
        <w:rPr>
          <w:sz w:val="24"/>
          <w:szCs w:val="24"/>
        </w:rPr>
      </w:pPr>
      <w:r>
        <w:rPr>
          <w:sz w:val="24"/>
          <w:szCs w:val="24"/>
        </w:rPr>
        <w:t xml:space="preserve">3.  </w:t>
      </w:r>
      <w:proofErr w:type="gramStart"/>
      <w:r>
        <w:rPr>
          <w:sz w:val="24"/>
          <w:szCs w:val="24"/>
        </w:rPr>
        <w:t>Контроль за</w:t>
      </w:r>
      <w:proofErr w:type="gramEnd"/>
      <w:r>
        <w:rPr>
          <w:sz w:val="24"/>
          <w:szCs w:val="24"/>
        </w:rPr>
        <w:t xml:space="preserve"> исполнением данного Решения оставляю за собой.</w:t>
      </w:r>
    </w:p>
    <w:p w:rsidR="001454CF" w:rsidRDefault="001454CF" w:rsidP="001454CF">
      <w:pPr>
        <w:tabs>
          <w:tab w:val="left" w:pos="1040"/>
        </w:tabs>
        <w:jc w:val="both"/>
        <w:rPr>
          <w:sz w:val="24"/>
          <w:szCs w:val="24"/>
        </w:rPr>
      </w:pPr>
    </w:p>
    <w:p w:rsidR="001454CF" w:rsidRDefault="001454CF" w:rsidP="001454CF">
      <w:pPr>
        <w:tabs>
          <w:tab w:val="left" w:pos="1040"/>
        </w:tabs>
        <w:jc w:val="both"/>
        <w:rPr>
          <w:sz w:val="24"/>
          <w:szCs w:val="24"/>
        </w:rPr>
      </w:pPr>
    </w:p>
    <w:p w:rsidR="001454CF" w:rsidRDefault="001454CF" w:rsidP="001454CF">
      <w:pPr>
        <w:tabs>
          <w:tab w:val="left" w:pos="1040"/>
        </w:tabs>
        <w:jc w:val="both"/>
        <w:rPr>
          <w:sz w:val="24"/>
          <w:szCs w:val="24"/>
        </w:rPr>
      </w:pPr>
    </w:p>
    <w:p w:rsidR="001454CF" w:rsidRDefault="001454CF" w:rsidP="001454CF">
      <w:pPr>
        <w:tabs>
          <w:tab w:val="left" w:pos="1040"/>
        </w:tabs>
        <w:jc w:val="both"/>
        <w:rPr>
          <w:sz w:val="24"/>
          <w:szCs w:val="24"/>
        </w:rPr>
      </w:pPr>
      <w:r>
        <w:rPr>
          <w:sz w:val="24"/>
          <w:szCs w:val="24"/>
        </w:rPr>
        <w:t xml:space="preserve">     Глава Шашикманского сельского поселения                                         А.Я. Ачимов                  </w:t>
      </w:r>
    </w:p>
    <w:p w:rsidR="001454CF" w:rsidRDefault="001454CF" w:rsidP="001454CF">
      <w:pPr>
        <w:rPr>
          <w:sz w:val="24"/>
          <w:szCs w:val="24"/>
        </w:rPr>
      </w:pPr>
    </w:p>
    <w:p w:rsidR="001454CF" w:rsidRDefault="001454CF" w:rsidP="001454CF">
      <w:pPr>
        <w:rPr>
          <w:sz w:val="24"/>
          <w:szCs w:val="24"/>
        </w:rPr>
      </w:pPr>
    </w:p>
    <w:p w:rsidR="001454CF" w:rsidRDefault="001454CF" w:rsidP="001454CF">
      <w:pPr>
        <w:rPr>
          <w:sz w:val="24"/>
          <w:szCs w:val="24"/>
        </w:rPr>
      </w:pPr>
    </w:p>
    <w:p w:rsidR="001454CF" w:rsidRDefault="001454CF" w:rsidP="001454CF">
      <w:pPr>
        <w:rPr>
          <w:sz w:val="24"/>
          <w:szCs w:val="24"/>
        </w:rPr>
      </w:pPr>
    </w:p>
    <w:p w:rsidR="001454CF" w:rsidRDefault="001454CF" w:rsidP="001454CF">
      <w:pPr>
        <w:rPr>
          <w:sz w:val="24"/>
          <w:szCs w:val="24"/>
        </w:rPr>
      </w:pPr>
    </w:p>
    <w:p w:rsidR="001454CF" w:rsidRDefault="001454CF" w:rsidP="001454CF">
      <w:pPr>
        <w:rPr>
          <w:sz w:val="24"/>
          <w:szCs w:val="24"/>
        </w:rPr>
      </w:pPr>
    </w:p>
    <w:p w:rsidR="001454CF" w:rsidRDefault="001454CF" w:rsidP="001454CF">
      <w:pPr>
        <w:tabs>
          <w:tab w:val="left" w:pos="1520"/>
        </w:tabs>
        <w:rPr>
          <w:sz w:val="24"/>
          <w:szCs w:val="24"/>
        </w:rPr>
      </w:pPr>
      <w:r>
        <w:rPr>
          <w:sz w:val="24"/>
          <w:szCs w:val="24"/>
        </w:rPr>
        <w:tab/>
      </w:r>
    </w:p>
    <w:p w:rsidR="001454CF" w:rsidRDefault="001454CF" w:rsidP="001454CF">
      <w:pPr>
        <w:tabs>
          <w:tab w:val="left" w:pos="1520"/>
        </w:tabs>
        <w:rPr>
          <w:sz w:val="24"/>
          <w:szCs w:val="24"/>
        </w:rPr>
      </w:pPr>
    </w:p>
    <w:p w:rsidR="001454CF" w:rsidRDefault="001454CF" w:rsidP="001454CF">
      <w:pPr>
        <w:pStyle w:val="ConsPlusNormal"/>
        <w:widowControl/>
        <w:ind w:firstLine="0"/>
        <w:jc w:val="right"/>
        <w:rPr>
          <w:rFonts w:ascii="Times New Roman" w:hAnsi="Times New Roman" w:cs="Times New Roman"/>
          <w:sz w:val="24"/>
          <w:szCs w:val="24"/>
        </w:rPr>
      </w:pPr>
    </w:p>
    <w:p w:rsidR="001454CF" w:rsidRDefault="001454CF" w:rsidP="001454CF">
      <w:pPr>
        <w:pStyle w:val="ConsPlusNormal"/>
        <w:widowControl/>
        <w:ind w:firstLine="0"/>
        <w:jc w:val="right"/>
        <w:rPr>
          <w:rFonts w:ascii="Times New Roman" w:hAnsi="Times New Roman" w:cs="Times New Roman"/>
          <w:sz w:val="24"/>
          <w:szCs w:val="24"/>
        </w:rPr>
      </w:pPr>
    </w:p>
    <w:p w:rsidR="001454CF" w:rsidRDefault="001454CF" w:rsidP="001454CF">
      <w:pPr>
        <w:pStyle w:val="ConsPlusNormal"/>
        <w:widowControl/>
        <w:ind w:firstLine="0"/>
        <w:jc w:val="right"/>
        <w:rPr>
          <w:rFonts w:ascii="Times New Roman" w:hAnsi="Times New Roman" w:cs="Times New Roman"/>
          <w:sz w:val="24"/>
          <w:szCs w:val="24"/>
        </w:rPr>
      </w:pPr>
    </w:p>
    <w:p w:rsidR="001454CF" w:rsidRDefault="001454CF" w:rsidP="001454CF">
      <w:pPr>
        <w:pStyle w:val="ConsPlusNormal"/>
        <w:widowControl/>
        <w:ind w:firstLine="0"/>
        <w:jc w:val="right"/>
        <w:rPr>
          <w:rFonts w:ascii="Times New Roman" w:hAnsi="Times New Roman" w:cs="Times New Roman"/>
          <w:sz w:val="24"/>
          <w:szCs w:val="24"/>
        </w:rPr>
      </w:pPr>
    </w:p>
    <w:p w:rsidR="001454CF" w:rsidRDefault="001454CF" w:rsidP="001454C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№1</w:t>
      </w:r>
    </w:p>
    <w:p w:rsidR="001454CF" w:rsidRDefault="001454CF" w:rsidP="001454C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решению </w:t>
      </w:r>
      <w:proofErr w:type="gramStart"/>
      <w:r>
        <w:rPr>
          <w:rFonts w:ascii="Times New Roman" w:hAnsi="Times New Roman" w:cs="Times New Roman"/>
          <w:sz w:val="24"/>
          <w:szCs w:val="24"/>
        </w:rPr>
        <w:t>сельского</w:t>
      </w:r>
      <w:proofErr w:type="gramEnd"/>
    </w:p>
    <w:p w:rsidR="001454CF" w:rsidRDefault="001454CF" w:rsidP="001454CF">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Совета депутатов № 1/6 от20.09.2013г.</w:t>
      </w:r>
    </w:p>
    <w:p w:rsidR="001454CF" w:rsidRDefault="001454CF" w:rsidP="001454CF">
      <w:pPr>
        <w:pStyle w:val="ConsPlusNormal"/>
        <w:widowControl/>
        <w:ind w:firstLine="0"/>
        <w:jc w:val="right"/>
        <w:rPr>
          <w:rFonts w:ascii="Times New Roman" w:hAnsi="Times New Roman" w:cs="Times New Roman"/>
          <w:sz w:val="24"/>
          <w:szCs w:val="24"/>
        </w:rPr>
      </w:pPr>
    </w:p>
    <w:p w:rsidR="001454CF" w:rsidRDefault="001454CF" w:rsidP="001454CF">
      <w:pPr>
        <w:pStyle w:val="ConsPlusNormal"/>
        <w:widowControl/>
        <w:ind w:firstLine="0"/>
        <w:jc w:val="right"/>
        <w:rPr>
          <w:rFonts w:ascii="Times New Roman" w:hAnsi="Times New Roman" w:cs="Times New Roman"/>
          <w:sz w:val="24"/>
          <w:szCs w:val="24"/>
        </w:rPr>
      </w:pPr>
    </w:p>
    <w:p w:rsidR="001454CF" w:rsidRDefault="001454CF" w:rsidP="001454C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РЕГЛАМЕНТ</w:t>
      </w:r>
    </w:p>
    <w:p w:rsidR="001454CF" w:rsidRDefault="001454CF" w:rsidP="001454C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СЕЛЬСКОГО  СОВЕТА ДЕПУТАТОВ III СОЗЫВА</w:t>
      </w:r>
    </w:p>
    <w:p w:rsidR="001454CF" w:rsidRDefault="001454CF" w:rsidP="001454C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br/>
        <w:t>ШАШИКМАНСКОЕ СЕЛЬСКОЕ ПОСЕЛЕНИЕ</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I. ОБЩИЕ ПОЛОЖЕНИЯ.</w:t>
      </w:r>
    </w:p>
    <w:p w:rsidR="001454CF" w:rsidRDefault="001454CF" w:rsidP="001454C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ПОЛНОМОЧИЯ СЕЛЬСКОГО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1</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Сельский Совет депутатов (далее Совет депутатов) является представительным (выборным) органом местного самоуправления.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Совет депутатов состоит из 7 депутатов, избираемых сроком на 5 лет, в соответствии с Федеральным Законом № 131-ФЗ "Об общих принципах организации местного самоуправления в Российской Федерации" на основе всеобщего равного и прямого избирательного права при свободном выдвижении кандидатов и тайном голосовании.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Совет депутатов в своей деятельности руководствуется Конституцией Российской Федерации, Конституцией Республики Алтай, федеральными и республиканскими законами, Уставом поселения  и настоящим Регламентом.</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Основной организационно-правовой формой работы Совета депутатов является сессия, на которой Совет депутатов решает все вопросы, отнесенные к его ведению действующим законодательством.</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Совет депутатов принимает правовые акты, регулирующие вопросы местного значения, в пределах своей компетенции, вносит в них изменения и дополнения, контролирует их исполнение.</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4</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Совет депутатов, как представительный орган на территории поселения, считается правомочным в случае избрания более половины голосов от установленной численности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5</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Совет депутатов самостоятельно определяет свою структуру и штаты, постоянные депутатские комиссии, временные депутатские комиссии и объединения.</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6</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полномочиям Совета депутатов относятся: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 принятие Устава Шашикманского сельского поселения и внесение в него изменений и дополнений;</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утверждение местного бюджета, отчета о его исполнении, а также осуществление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 установление налоговых льгот и оснований их использования;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принятие планов и программ развития Шашикманского сельского поселения, утверждение отчетов об их исполнении;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поселения, порядка передачи его во временное или постоянное пользование физическим и юридическим лицам, сдачи имущества в аренду, отчуждения имущества и совершения иных сделок в отношении имущества, находящегося в муниципальной собственности, а также в ведении поселения;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 принятие решений о создании в качестве юридических лиц, реорганизации и ликвидации муниципальных предприятий и учреждений, а также об установлении нормативов и тарифов за исключением тарифов на товары и услуги организаций коммунального комплекса - производителей товаров и услуг в сфере </w:t>
      </w:r>
      <w:proofErr w:type="spellStart"/>
      <w:r>
        <w:rPr>
          <w:rFonts w:ascii="Times New Roman" w:hAnsi="Times New Roman" w:cs="Times New Roman"/>
          <w:sz w:val="24"/>
          <w:szCs w:val="24"/>
        </w:rPr>
        <w:t>электр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 (или) теплоснабжения, цен и расценок на услуги муниципальных предприятий и учреждений;</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Шашикманского сельского поселения в организациях межмуниципального сотрудничества;</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9)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Шашикманского сельского поселения  полномочий по решению вопросов местного значения.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Совет депутатов обладает также следующими полномочиями:</w:t>
      </w:r>
    </w:p>
    <w:p w:rsidR="001454CF" w:rsidRDefault="001454CF" w:rsidP="001454CF">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принимает правовые акты, регулирующие вопросы местного значения, в пределах своей компетенции, вносит в них изменения и дополнения, контролирует их исполнение;</w:t>
      </w:r>
      <w:proofErr w:type="gramEnd"/>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осуществляет право законодательной инициативы в Государственном Собрании - Эл Курултай Республики Алтай в соответствии с законодательством;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утверждает Регламент Совета депутатов, вносит в него изменения и дополнения;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образовывает, избирает и упраздняет постоянные и другие комиссии, иные органы Совета депутатов, изменяет их состав, заслушивает отчеты об их работе;</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 утверждает по представлению Главы сельского поселения структуру и штатную численность сельской  администрации;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 утверждает по представлению Главы сельского поселения образование и состав специальных комиссий  сельской администрации: жилищной, по делам несовершеннолетних, по охране памятников истории и культуры, и других, а также положения об этих комиссиях в случае, если они не установлены законодательством или иными правовыми актами;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 дает согласие на назначение и освобождение от должности заместителя Главы сельской администрации, главного бухгалтера и руководителей учреждений;</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утверждает реестр (перечень) объектов муниципального имущества, составляющих муниципальную собственность  поселения;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 определяет порядок предоставления жилых помещений муниципального жилищного фонда;</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 заслушивает ежегодный отчет Главы сельского поселения  о деятельности сельской администрации;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принимает в установленном порядке ходатайства о предоставлении к награждению граждан, работающих и (или) проживающих на территории поселения, по </w:t>
      </w:r>
      <w:r>
        <w:rPr>
          <w:rFonts w:ascii="Times New Roman" w:hAnsi="Times New Roman" w:cs="Times New Roman"/>
          <w:sz w:val="24"/>
          <w:szCs w:val="24"/>
        </w:rPr>
        <w:lastRenderedPageBreak/>
        <w:t>предложениям соответствующих органов, организаций и учреждений  поселения  и принимает меры по этим ходатайствам в установленном порядке;</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принимает порядок обеспечения  сел, входящих в состав поселения, услугами связи, общественного питания, торговли и бытового обслуживания;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13) досрочно прекращает полномочия депутатов в случаях, предусмотренных законодательством, принимает решение о самороспуске Совета депутатов в случаях и порядке, предусмотренных законодательством;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 рассматривает запросы депутатов и принимает по ним решения;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 принимает решение о досрочном прекращении полномочий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 принимает решение о назначении местного референдума и утверждает состав комиссии по его проведению;</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 принимает решения о вынесении на обсуждение населением поселения важных вопросов жизнедеятельности поселения и проектов решений Совета депутатов, утверждает результаты их обсуждения.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Совет депутатов осуществляет другие полномочия, не предусмотренные настоящей статьей, но отнесенные федеральным законодательством, законодательством Республики Алтай, правовыми актами Российской Федерации и Республики Алтай,  Уставом и актами Совета депутатов к полномочиям представительного органа местного самоуправления муниципального поселения.</w:t>
      </w:r>
    </w:p>
    <w:p w:rsidR="001454CF" w:rsidRDefault="001454CF" w:rsidP="001454CF">
      <w:pPr>
        <w:pStyle w:val="ConsPlusNormal"/>
        <w:widowControl/>
        <w:ind w:firstLine="0"/>
        <w:jc w:val="center"/>
        <w:rPr>
          <w:rFonts w:ascii="Times New Roman" w:hAnsi="Times New Roman" w:cs="Times New Roman"/>
          <w:sz w:val="24"/>
          <w:szCs w:val="24"/>
        </w:rPr>
      </w:pPr>
    </w:p>
    <w:p w:rsidR="001454CF" w:rsidRDefault="001454CF" w:rsidP="001454C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Глава II. СОВЕТ ДЕПУТАТОВ </w:t>
      </w:r>
    </w:p>
    <w:p w:rsidR="001454CF" w:rsidRDefault="001454CF" w:rsidP="001454CF">
      <w:pPr>
        <w:pStyle w:val="ConsPlusNormal"/>
        <w:widowControl/>
        <w:ind w:firstLine="0"/>
        <w:jc w:val="center"/>
        <w:rPr>
          <w:rFonts w:ascii="Times New Roman" w:hAnsi="Times New Roman" w:cs="Times New Roman"/>
          <w:sz w:val="24"/>
          <w:szCs w:val="24"/>
        </w:rPr>
      </w:pPr>
    </w:p>
    <w:p w:rsidR="001454CF" w:rsidRDefault="001454CF" w:rsidP="001454C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Раздел II-1. ФОРМИРОВАНИЕ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b/>
          <w:sz w:val="24"/>
          <w:szCs w:val="24"/>
        </w:rPr>
      </w:pPr>
      <w:r>
        <w:rPr>
          <w:rFonts w:ascii="Times New Roman" w:hAnsi="Times New Roman" w:cs="Times New Roman"/>
          <w:b/>
          <w:sz w:val="24"/>
          <w:szCs w:val="24"/>
        </w:rPr>
        <w:t>Статья 7</w:t>
      </w:r>
    </w:p>
    <w:p w:rsidR="001454CF" w:rsidRDefault="001454CF" w:rsidP="001454CF">
      <w:pPr>
        <w:pStyle w:val="ConsPlusNormal"/>
        <w:widowControl/>
        <w:ind w:firstLine="540"/>
        <w:jc w:val="both"/>
        <w:rPr>
          <w:rFonts w:ascii="Times New Roman" w:hAnsi="Times New Roman" w:cs="Times New Roman"/>
          <w:b/>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предварительного обсуждения повестки первой после выборов сессии Совета депутатов, порядка ее работы, избрания оргкомитета, решения других организационных вопросов созывается собрание вновь избранных депутатов.</w:t>
      </w:r>
    </w:p>
    <w:p w:rsidR="001454CF" w:rsidRDefault="001454CF" w:rsidP="001454CF">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Инициатива созыва собрания вновь избранных депутатов может принадлежать окружной избирательной комиссии или группе депутатов, составляющей более 1/3 от численности избранных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решению собрания, принятому простым большинством голосов от общего числа депутатов, установленного для Совета депутатов, создается организационный комитет. Оргкомитет проводит свои заседания по мере необходимости.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заседаниях оргкомитета предварительно рассматриваются кандидатура на должность заместителя сельского Совета, структура и штаты Совета депутатов, проект Регламента Совета депутатов, повестка первой сессии.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Решения оргкомитета носят рекомендательный характер.</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заседаниях оргкомитета ведется протокольная запись. Информация о работе оргкомитета и принятых решениях доводится до сведения депутатов на первой сессии.</w:t>
      </w:r>
    </w:p>
    <w:p w:rsidR="001454CF" w:rsidRDefault="001454CF" w:rsidP="001454CF">
      <w:pPr>
        <w:pStyle w:val="ConsPlusNormal"/>
        <w:widowControl/>
        <w:ind w:firstLine="540"/>
        <w:jc w:val="both"/>
        <w:rPr>
          <w:rFonts w:ascii="Times New Roman" w:hAnsi="Times New Roman" w:cs="Times New Roman"/>
          <w:b/>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8</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Для организации ведения стенограмм, протоколов, записи выступающих, подсчета голосов и т.п. образуется </w:t>
      </w:r>
      <w:r>
        <w:rPr>
          <w:rFonts w:ascii="Times New Roman" w:hAnsi="Times New Roman" w:cs="Times New Roman"/>
          <w:b/>
          <w:sz w:val="24"/>
          <w:szCs w:val="24"/>
        </w:rPr>
        <w:t>постоянный секретариат сессий из числа депутатов</w:t>
      </w:r>
      <w:r>
        <w:rPr>
          <w:rFonts w:ascii="Times New Roman" w:hAnsi="Times New Roman" w:cs="Times New Roman"/>
          <w:sz w:val="24"/>
          <w:szCs w:val="24"/>
        </w:rPr>
        <w:t>.</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Утверждение структуры и штатов Совета депутатов, а также избрание заместителя председателя Совета депутатов производится на первой или последующих сессиях.</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Раздел II-2. ПРЕДСЕДАТЕЛЬ СЕЛЬСКОГО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9</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Работу  сельского Совета депутатов организует Председатель Совета депутатов, который является  Главой сельского поселения.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Председатель  сельского Совета депутатов осуществляет свою деятельность в соответствии с действующим законодательством, настоящим Регламентом, и Уставом муниципального образования Шашикманское  сельское поселение:</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осуществляет общее руководство подготовкой вопросов, подлежащих рассмотрению сельским Советом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ведет заседания Совета, ведает внутренним распорядком в соответствии с Регламентом сельского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организует обсуждение с гражданами проектов важнейших решений Совета депутатов, а также вопросов местного и республиканского значения, организует в Совете депутатов прием граждан, рассмотрение их обращений, заявлений и жалоб;</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представляет Совет депутатов в отношениях с государственными органами и должностными лицами, органами местного самоуправления и их должностными лицами, общественными и иными организациями, юридическими и физическими лицами;</w:t>
      </w:r>
    </w:p>
    <w:p w:rsidR="001454CF" w:rsidRDefault="001454CF" w:rsidP="001454CF">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подписывает решения Совета депутатов, протоколы сессий и другие документы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их работой в Совете депутатов, его органах и с населением;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дает поручение комиссиям Совета депутатов во исполнение решений Совета депутатов, координирует их работу;</w:t>
      </w:r>
    </w:p>
    <w:p w:rsidR="001454CF" w:rsidRDefault="001454CF" w:rsidP="001454CF">
      <w:pPr>
        <w:pStyle w:val="ConsPlusNormal"/>
        <w:widowContro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принимает меры по обеспечению гласности и учету общественного мнения в работе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обеспечивает в соответствии с решениями Совета депутатов организацию и проведение местного референдума;</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от имени Совета депутатов подписывает исковые заявления в суд в случаях, предусмотренных законодательством, и представляет в суде Совет депутатов, выдает доверенности на представление в суде Совета депутатов должностным и иным лицам, органам и организациям;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 решает иные вопросы, возложенные на него настоящим Регламентом и Уставом муниципального образования  Шашикманское сельское поселение;</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Раздел II-3. ЗАМЕСТИТЕЛЬ ПРЕДСЕДАТЕЛЯ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10</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Совет депутатов может избрать заместителя председателя Совета депутатов на  </w:t>
      </w:r>
      <w:proofErr w:type="spellStart"/>
      <w:r>
        <w:rPr>
          <w:rFonts w:ascii="Times New Roman" w:hAnsi="Times New Roman" w:cs="Times New Roman"/>
          <w:sz w:val="24"/>
          <w:szCs w:val="24"/>
        </w:rPr>
        <w:t>неосвобожденной</w:t>
      </w:r>
      <w:proofErr w:type="spellEnd"/>
      <w:r>
        <w:rPr>
          <w:rFonts w:ascii="Times New Roman" w:hAnsi="Times New Roman" w:cs="Times New Roman"/>
          <w:sz w:val="24"/>
          <w:szCs w:val="24"/>
        </w:rPr>
        <w:t xml:space="preserve"> основе. Кандидатуру на эту должность предлагает председатель Совета депутатов или депутаты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Избрание заместителя председателя Совета депутатов производится </w:t>
      </w:r>
      <w:r>
        <w:rPr>
          <w:rFonts w:ascii="Times New Roman" w:hAnsi="Times New Roman" w:cs="Times New Roman"/>
          <w:b/>
          <w:sz w:val="24"/>
          <w:szCs w:val="24"/>
        </w:rPr>
        <w:t>тайным или открытым</w:t>
      </w:r>
      <w:r>
        <w:rPr>
          <w:rFonts w:ascii="Times New Roman" w:hAnsi="Times New Roman" w:cs="Times New Roman"/>
          <w:sz w:val="24"/>
          <w:szCs w:val="24"/>
        </w:rPr>
        <w:t xml:space="preserve"> голосованием. Кандидат считается избранным, если в результате </w:t>
      </w:r>
      <w:r>
        <w:rPr>
          <w:rFonts w:ascii="Times New Roman" w:hAnsi="Times New Roman" w:cs="Times New Roman"/>
          <w:b/>
          <w:sz w:val="24"/>
          <w:szCs w:val="24"/>
        </w:rPr>
        <w:t xml:space="preserve">тайного </w:t>
      </w:r>
      <w:r>
        <w:rPr>
          <w:rFonts w:ascii="Times New Roman" w:hAnsi="Times New Roman" w:cs="Times New Roman"/>
          <w:sz w:val="24"/>
          <w:szCs w:val="24"/>
        </w:rPr>
        <w:t>голосования он получил более половины голосов от общего  числа депутатов Совета депутатов  (4 и более голосов)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предложенная кандидатура на должность заместителя председателя Совета депутатов не получила необходимого числа голосов, председатель Совета депутатов может вновь выдвинуть эту же кандидатуру, обосновав этого выдвижения, или выдвинуть новую кандидатуру с проведением повторных голосования.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Включение одной и той же кандидатуры на должность заместителя председателя Совета депутатов в список для тайного голосования может производиться не более двух раз.</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Об избрании заместителя председателя  сельского  Совета принимается решение.</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Совета депутатов избирается на срок полномочий Совета депутатов 5 лет.</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11</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возглавляет организационную работу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 поручению председателя Совета депутатов ведет в его отсутствие заседания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подписывает протоколы сессий и заседаний Совета депутатов, проведенные им в качестве председательствующего;</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непосредственный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постоянных комиссий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Регламента Совета депутатов во время проведения сессий и заседаний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замещает председателя Совета депутатов в его отсутствие;</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выполняет иные полномочия в соответствии с распределением обязанностей, утвержденным сессией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Раздел II-4. КОМИССИИ СОВЕТА ДЕПУТАТОВ</w:t>
      </w:r>
    </w:p>
    <w:p w:rsidR="001454CF" w:rsidRDefault="001454CF" w:rsidP="001454CF">
      <w:pPr>
        <w:pStyle w:val="ConsPlusNormal"/>
        <w:widowControl/>
        <w:ind w:firstLine="0"/>
        <w:jc w:val="center"/>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12</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Комиссии Совета депутатов формируются из депутатов Совета депутатов для разработки и подготовки к рассмотрению сессией Совета депутатов решений по вопросам ведения Совета депутатов, проектов актов в порядке законодательной инициативы (законодательных предложений) в Совет депутатов района (аймака) муниципального образования «Онгудайский район», а также рассмотрения других вопросов, относящихся к ведению комиссии по ее профилю, за исключением вопросов, решение которых отнесено исключительно к</w:t>
      </w:r>
      <w:proofErr w:type="gramEnd"/>
      <w:r>
        <w:rPr>
          <w:rFonts w:ascii="Times New Roman" w:hAnsi="Times New Roman" w:cs="Times New Roman"/>
          <w:sz w:val="24"/>
          <w:szCs w:val="24"/>
        </w:rPr>
        <w:t xml:space="preserve"> ведению сессии.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функциям комиссий также относится: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подготовка заключений относительно кандидатур должностных лиц по профилю комиссии, назначение которых осуществляется по согласованию с Советом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контроль в пределах компетенции Совета депутатов за соблюдением действующего законодательства и выполнением решений Совета депутатов сельской  администрацией, предприятиями, учреждениями, организациями и общественными объединениями на территории поселения, независимо от их подчиненности и форм собственности, заслушивание докладов и информации их руководителей по этим вопросам.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Состав комиссий Совета депутатов, Положения о комиссиях, перечень и вопросы ведения определяются и утверждаются сессией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Заместитель председателя постоянной комисс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секретариат избираются открытым голосованием на первом заседании комиссии.</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13</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заседаниях комиссий ее секретарем в журнале установленной формы ведется протокол, который затем подписывается председателем комиссии и секретарем.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Решения комиссии рассылаются организациям по тематике рассматриваемого вопроса. Список таких организаций определяется также решением комиссии.</w:t>
      </w:r>
    </w:p>
    <w:p w:rsidR="001454CF" w:rsidRDefault="001454CF" w:rsidP="001454CF">
      <w:pPr>
        <w:pStyle w:val="ConsPlusNormal"/>
        <w:widowControl/>
        <w:ind w:firstLine="0"/>
        <w:jc w:val="center"/>
        <w:rPr>
          <w:rFonts w:ascii="Times New Roman" w:hAnsi="Times New Roman" w:cs="Times New Roman"/>
          <w:sz w:val="24"/>
          <w:szCs w:val="24"/>
        </w:rPr>
      </w:pPr>
    </w:p>
    <w:p w:rsidR="001454CF" w:rsidRDefault="001454CF" w:rsidP="001454C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lastRenderedPageBreak/>
        <w:t xml:space="preserve">Раздел II-5. ПРЕДСЕДАТЕЛИ </w:t>
      </w:r>
      <w:proofErr w:type="gramStart"/>
      <w:r>
        <w:rPr>
          <w:rFonts w:ascii="Times New Roman" w:hAnsi="Times New Roman" w:cs="Times New Roman"/>
          <w:sz w:val="24"/>
          <w:szCs w:val="24"/>
        </w:rPr>
        <w:t>ПОСТОЯННЫХ</w:t>
      </w:r>
      <w:proofErr w:type="gramEnd"/>
    </w:p>
    <w:p w:rsidR="001454CF" w:rsidRDefault="001454CF" w:rsidP="001454C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КОМИССИЙ СОВЕТА ДЕПУТАТОВ</w:t>
      </w:r>
    </w:p>
    <w:p w:rsidR="001454CF" w:rsidRDefault="001454CF" w:rsidP="001454CF">
      <w:pPr>
        <w:pStyle w:val="ConsPlusNormal"/>
        <w:widowControl/>
        <w:ind w:firstLine="0"/>
        <w:jc w:val="center"/>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14</w:t>
      </w:r>
    </w:p>
    <w:p w:rsidR="001454CF" w:rsidRDefault="001454CF" w:rsidP="001454CF">
      <w:pPr>
        <w:pStyle w:val="ConsPlusNormal"/>
        <w:widowControl/>
        <w:ind w:firstLine="540"/>
        <w:jc w:val="both"/>
        <w:outlineLvl w:val="3"/>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Председатели постоянных комиссий Совета депутатов по решению большинства присутствующих на заседании депутатов избираются открытым голосованием.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Кандидатуры на должность председателей комиссий выдвигаются депутатами или вносятся путем самовыдвижения.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избрании председателя комиссии Совета депутатов принимается решение.</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15</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Председатель постоянной комиссии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ведает организацией деятельности комиссии;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ведет заседание комиссии;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представляет комиссию Совета депутатов во взаимоотношениях с другими комиссиями Совета депутатов, председателем Совета депутатов, государственными и общественными организациями, предприятиями, учреждениями и средствами массовой информации на территории поселения;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подписывает решения комиссии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направляет от имени комиссии запросы руководителям соответствующих органов, предприятий, организаций, учреждений, а также должностным лицам сельской  администрации.</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III. СЕССИИ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Раздел III-1. ПРАВОМОЧНОСТЬ И ПОРЯДОК ПРОВЕДЕНИЯ</w:t>
      </w:r>
    </w:p>
    <w:p w:rsidR="001454CF" w:rsidRDefault="001454CF" w:rsidP="001454C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СЕССИЙ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16</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Советом депутатов проводятся очередные и внеочередные сессии.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Очередные сессии Совета депутатов созываются председателем Совета депутатов, на основании утвержденного плана работы и графика проведения сессий.</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Очередные сессии проводятся не реже одного раза в 3 месяца.</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Внеочередные сессии Совета депутатов созываются по инициативе Председателя Совета депутатов, постоянной комиссии, либо по требованию депутатов, составляющих не менее 1/3 от числа депутатов, установленного для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Обращение депутатов или постоянной комиссии с предложением о созыве внеочередной сессии подается в письменном виде, с подписями, обоснованием необходимости ее созыва и указанием вопросов, для рассмотрения которых предлагается созвать сессию.</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о дате созыва внеочередной сессии принимается Председателем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Сессия правомочна, если на ней присутствуют не менее 50 процентов от числа избранных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lastRenderedPageBreak/>
        <w:t>Статья 17</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Планы работы Совета депутатов, график проведения заседаний и сессий после предварительного рассмотрения на заседании Постоянных комиссий, утверждаются сессией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18</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Правом вынесения вопросов на сессию, кроме Совета депутатов обладают:</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Председатель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постоянные комиссии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депутаты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жители поселения, собравшие не менее 20 подписей.</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Подготовка вопроса, включая проект решения, доклад и представление других документов, осуществляется: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органом или лицом, по инициативе которого предлагается вынесение вопроса на сессию;</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другими органами и лицами, по поручению сессии.</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19</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Председатель  Совета депутатов оповещает депутатов и лиц, приглашенных председателями  постоянных комиссий о времени, месте проведения и повестке:</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очередной сессии - не позднее, чем за 5 дней до начала ее работы,</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внеочередной сессии - не позднее, чем за 3 дня до начала ее работы.</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20</w:t>
      </w:r>
    </w:p>
    <w:p w:rsidR="001454CF" w:rsidRDefault="001454CF" w:rsidP="001454CF">
      <w:pPr>
        <w:pStyle w:val="ConsPlusNormal"/>
        <w:widowControl/>
        <w:ind w:firstLine="540"/>
        <w:jc w:val="both"/>
        <w:outlineLvl w:val="3"/>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Заседания сессий Совета депутатов проводятся, как правило, с 9 до 17 часов с перерывом на обед, ориентировочно, с 13 до 14 часов и перерывами через каждые полтора часа работы продолжительностью до 15 минут.</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Регистрация присутствующих депутатов проводится </w:t>
      </w:r>
      <w:proofErr w:type="spellStart"/>
      <w:r>
        <w:rPr>
          <w:rFonts w:ascii="Times New Roman" w:hAnsi="Times New Roman" w:cs="Times New Roman"/>
          <w:sz w:val="24"/>
          <w:szCs w:val="24"/>
        </w:rPr>
        <w:t>орготделом</w:t>
      </w:r>
      <w:proofErr w:type="spellEnd"/>
      <w:r>
        <w:rPr>
          <w:rFonts w:ascii="Times New Roman" w:hAnsi="Times New Roman" w:cs="Times New Roman"/>
          <w:sz w:val="24"/>
          <w:szCs w:val="24"/>
        </w:rPr>
        <w:t xml:space="preserve"> или секретариатом сессий перед началом каждого пленарного заседания сессии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21</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 менее 50 процентов от числа избранных депутатов составляют кворум, необходимый для принятия решений и ведения дел. В меньшем составе сельский  Совет депутатов  может переносить свои заседания, а также решать вопросы обеспечения явки депутатов и организации проведения заседаний.</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22</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Заседания Совета депутатов, как правило, открыты для представителей средств массовой информации и общественности.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Решением большинства присутствующих на заседании депутатов при рассмотрении вопросов, связанных с информацией, не подлежащей разглашению, проводятся закрытые заседания, в том числе по вопросам рассмотрения персональных дел.</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работе сессии Совета депутатов могут принимать участие депутаты районного Совета,   Государственного Собрания - Эл Курултай РА с правом совещательного голоса.</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Вопрос о количественном и персональном составе приглашаемых на первую сессию лиц решается оргкомитетом, на </w:t>
      </w:r>
      <w:proofErr w:type="gramStart"/>
      <w:r>
        <w:rPr>
          <w:rFonts w:ascii="Times New Roman" w:hAnsi="Times New Roman" w:cs="Times New Roman"/>
          <w:sz w:val="24"/>
          <w:szCs w:val="24"/>
        </w:rPr>
        <w:t>последующие</w:t>
      </w:r>
      <w:proofErr w:type="gramEnd"/>
      <w:r>
        <w:rPr>
          <w:rFonts w:ascii="Times New Roman" w:hAnsi="Times New Roman" w:cs="Times New Roman"/>
          <w:sz w:val="24"/>
          <w:szCs w:val="24"/>
        </w:rPr>
        <w:t xml:space="preserve"> - комиссиями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23</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Организацию работы сессии осуществляют:</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председательствующий;</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заместитель председательствующего;</w:t>
      </w:r>
    </w:p>
    <w:p w:rsidR="001454CF" w:rsidRDefault="001454CF" w:rsidP="001454CF">
      <w:pPr>
        <w:pStyle w:val="ConsPlusNormal"/>
        <w:widowControl/>
        <w:ind w:firstLine="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Раздел III-2. ПРЕДСЕДАТЕЛЬСТВУЮЩИЙ НА ЗАСЕДАНИИ</w:t>
      </w:r>
    </w:p>
    <w:p w:rsidR="001454CF" w:rsidRDefault="001454CF" w:rsidP="001454C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СЕССИИ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24</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Председательствует на заседаниях сессии Глава сельского поселения или, по его поручению, его заместитель.</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gramStart"/>
      <w:r>
        <w:rPr>
          <w:rFonts w:ascii="Times New Roman" w:hAnsi="Times New Roman" w:cs="Times New Roman"/>
          <w:sz w:val="24"/>
          <w:szCs w:val="24"/>
        </w:rPr>
        <w:t>отсутствия заместителя председателя Совета депутатов</w:t>
      </w:r>
      <w:proofErr w:type="gramEnd"/>
      <w:r>
        <w:rPr>
          <w:rFonts w:ascii="Times New Roman" w:hAnsi="Times New Roman" w:cs="Times New Roman"/>
          <w:sz w:val="24"/>
          <w:szCs w:val="24"/>
        </w:rPr>
        <w:t xml:space="preserve"> или проведения сессии в отсутствие председателя Совета депутатов функции заместителя председательствующего на данной сессии могут быть возложены по решению сессии на председателя одной из постоянных комиссий.</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Председательствующий объявляет об открытии и закрытии заседания, объявляет выступающих, ставит на голосование проекты решений Совета депутатов, объявляет результаты голосования, отвечает на вопросы, заявления и предложения, поступившие в его адрес, обеспечивает порядок в зале заседания, подписывает протокол и стенограмму заседания.</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25</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Во время заседаний председательствующий не вправе своими комментариями прерывать выступающего, комментировать выступления, давать характеристику </w:t>
      </w:r>
      <w:proofErr w:type="gramStart"/>
      <w:r>
        <w:rPr>
          <w:rFonts w:ascii="Times New Roman" w:hAnsi="Times New Roman" w:cs="Times New Roman"/>
          <w:sz w:val="24"/>
          <w:szCs w:val="24"/>
        </w:rPr>
        <w:t>выступающим</w:t>
      </w:r>
      <w:proofErr w:type="gramEnd"/>
      <w:r>
        <w:rPr>
          <w:rFonts w:ascii="Times New Roman" w:hAnsi="Times New Roman" w:cs="Times New Roman"/>
          <w:sz w:val="24"/>
          <w:szCs w:val="24"/>
        </w:rPr>
        <w:t>, а также выступать по существу обсуждаемых вопросов.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председательствующий считает необходимым принять участие в обсуждении какого-либо вопроса, он обязан передать функции председательствующего заместителю председательствующего.</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Раздел III-3. ПОРЯДОК ПРИНЯТИЯ</w:t>
      </w:r>
    </w:p>
    <w:p w:rsidR="001454CF" w:rsidRDefault="001454CF" w:rsidP="001454C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ПОВЕСТКИ И РАССМОТРЕНИЯ ВОПРОСОВ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26</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Повестка дня принимается за основу решением большинства присутствующих на заседании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После принятия повестки за основу рассматриваются предложения депутатов о включении дополнительных вопросов, депутатские запросы, затем повестка принимается в целом.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Дополнительные вопросы включаются в повестку сессии в случае, если они, как правило, подготовлены в письменном виде и размножены по числу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27</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Рассмотрение вопроса повестки начинается с доклада.</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рассматриваемому вопросу постоянной комиссией может быть сделан содоклад.</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После доклада (и содоклада) проводятся прения по рассматриваемому вопросу.</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Прения могут не открываться или быть прекращены в любое время по решению большинства присутствующих на заседании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сессиях Совета депутатов право внеочередного выступления предоставляется: заместителю Совета депутатов,  органов прокуратуры и, по решению Совета, иным лицам.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Просьбы о предоставлении слова для выступления в прениях по рассматриваемому Советом депутатов вопросу подаются простым поднятием руки.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Председательствующий может предоставить слово для выступления по рассматриваемому вопросу также лицам, приглашенным на сессию и записавшимся для выступления. При этом депутаты Совета депутатов имеют право на первоочередное и внеочередное выступление.</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Слово по порядку ведения сессии, а также для справок, предоставляется депутатам вне очереди.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Вопросы докладчикам  заслушиваются с места.</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уточнения неясных моментов депутаты Совета депутатов имеют право задавать вопросы по теме сессии любому выступающему, включая выступающих в прениях. Ответы на вопросы могут даваться как сразу, так и в завершение рассмотрения вопроса повестки, а также в конце сессии - по усмотрению того лица, которому задается вопрос, и по согласованию с председательствующим.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рассматриваемым законопроектам, правовым или нормативным актам ответы на вопросы даются сразу, с обоснованием ответов или предлагаемых положений указанных документов.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Депутат Совета депутатов по рассматриваемому вопросу может выступать не более трех раз (за исключением рассмотрения нормативных актов, предложений по законопроектам и т.п.), другие лица - не более одного раза, а по решению сессии - не более двух раз.</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Ответы на депутатские запросы должностными лицами по поручению сессии могут даваться как во время сессии, так и в срок, установленный сессией. Если устный ответ дан во время сессии, он затем оформляется должностным лицом и направляется за его подписью депутату и Совету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28</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 сессии Совета депутатов время для доклада предоставляется до 30 минут, для содоклада - до 15 минут, </w:t>
      </w:r>
      <w:proofErr w:type="gramStart"/>
      <w:r>
        <w:rPr>
          <w:rFonts w:ascii="Times New Roman" w:hAnsi="Times New Roman" w:cs="Times New Roman"/>
          <w:sz w:val="24"/>
          <w:szCs w:val="24"/>
        </w:rPr>
        <w:t>выступающим</w:t>
      </w:r>
      <w:proofErr w:type="gramEnd"/>
      <w:r>
        <w:rPr>
          <w:rFonts w:ascii="Times New Roman" w:hAnsi="Times New Roman" w:cs="Times New Roman"/>
          <w:sz w:val="24"/>
          <w:szCs w:val="24"/>
        </w:rPr>
        <w:t xml:space="preserve"> в прениях - до 10 минут.</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Решением большинства присутствующих на заседании депутатов может быть установлено иное время, а также предоставлено дополнительное, необходимое для завершения выступления время.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После окончания прений по просьбе докладчика или требованию большинства присутствующих на сессии депутатов докладчику может быть предоставлено заключительное слово продолжительностью до 5 минут, после чего проводится голосование по рассматриваемому вопросу.</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29</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Присутствующие на заседании сессии Совета депутатов не вправе выкриками и другими действиями мешать </w:t>
      </w:r>
      <w:proofErr w:type="gramStart"/>
      <w:r>
        <w:rPr>
          <w:rFonts w:ascii="Times New Roman" w:hAnsi="Times New Roman" w:cs="Times New Roman"/>
          <w:sz w:val="24"/>
          <w:szCs w:val="24"/>
        </w:rPr>
        <w:t>выступающим</w:t>
      </w:r>
      <w:proofErr w:type="gramEnd"/>
      <w:r>
        <w:rPr>
          <w:rFonts w:ascii="Times New Roman" w:hAnsi="Times New Roman" w:cs="Times New Roman"/>
          <w:sz w:val="24"/>
          <w:szCs w:val="24"/>
        </w:rPr>
        <w:t xml:space="preserve"> и нарушать порядок в зале заседания.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Выступающий на сессии не должен использовать в своей речи грубые и некорректные выражения, призывать к незаконным и насильственным действиям.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Председательствующий в случае нарушения порядка вправе сделать нарушителю предупреждение.</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грубом или повторном нарушении порядка депутатами Совета депутатов по решению сессии они могут быть лишены слова. Лица, не являющиеся депутатами, за аналогичное нарушение порядка удаляются председательствующим из зала заседания.</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0"/>
        <w:jc w:val="center"/>
        <w:outlineLvl w:val="2"/>
        <w:rPr>
          <w:rFonts w:ascii="Times New Roman" w:hAnsi="Times New Roman" w:cs="Times New Roman"/>
          <w:sz w:val="24"/>
          <w:szCs w:val="24"/>
        </w:rPr>
      </w:pPr>
      <w:r>
        <w:rPr>
          <w:rFonts w:ascii="Times New Roman" w:hAnsi="Times New Roman" w:cs="Times New Roman"/>
          <w:sz w:val="24"/>
          <w:szCs w:val="24"/>
        </w:rPr>
        <w:t>Раздел III-4. ПОРЯДОК ГОЛОСОВАНИЯ И ПРИНЯТИЯ РЕШЕНИЯ</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30</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Решения Совета депутатов принимаются открытым (в том числе поименным) или тайным голосованием.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Решения по вопросам статей 9, 11 - в части избрания и выражения недоверия председателю Совета депутатов и его заместителю, а также согласования назначений должностных лиц и досрочного их освобождения от должности по недоверию - принимаются исключительно тайным голосованием.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об этом ставится вопрос кем-либо из депутатов, депутаты вначале принимают решение о проведении открытого или тайного голосования, и только затем определяется характер открытого голосования - поименное или простое открытое голосование.</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о способе голосования принимается, если за него проголосовало не менее 1/3 числа депутатов, принявших участие в голосовании.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Голосование может проводиться как по решению в целом, так и по его частям.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Открытое голосование осуществляется поднятием мандатов или поднятием руки, а также в порядке поименного опроса.</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осуществления подсчета голосов при тайном голосовании образуется счетная комиссия в количестве 3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открытом голосовании подсчет голосов ведется секретариатом сессии.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 может быть принято полностью или за исключением отдельной части (частей), отправленных на доработку.</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голосования в обязательном порядке голосуются все поступившие варианты решения или его частей (в случае голосования по частям) в порядке поступления предложений.</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какое-либо решение оказывается не принятым, однако в ходе сессии или заседания Президиума выявляются моменты или представляются доводы, позволяющие вернуться к его рассмотрению, по просьбе одной трети (и более) депутатов, присутствующих на данном заседании, вопрос вновь ставится на рассмотрение. Аналогичная процедура по каждому вопросу может повторяться не более одного раза.</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Принятые решения вступают в силу и доводятся до сведения населения в порядке и сроки, установленные соответствующим Положением, законодательством Республики Алтай и принятым решением.</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31</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когда по принимаемому решению или его части по результатам подсчета голосов решение отправляется на доработку, окончательное решение, с согласия большинства присутствующих на сессии Совета депутатов, может быть принято в результате письменного опроса депутатов между сессиями с указанием даты подписания решения каждым депутатом. В этом случае полный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инятого решения или его доработанной части, и результаты письменного опроса депутатов оглашаются на последующей сессии.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решение дорабатывалось в целом, ему присваивается номер последующей сессии и дата принятия - по дате получения последней подписи депутата.</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Если решение дорабатывалось в какой-либо его части, ему присваивается номер предыдущей сессии.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отдельных случаях по безотлагательным вопросам, практически не требующим обсуждения, решение с согласия большинства депутатов может быть принято в результате письменного опроса депутатов между сессиями с указанием даты подписания решения каждым депутатом. В этом случае полный те</w:t>
      </w:r>
      <w:proofErr w:type="gramStart"/>
      <w:r>
        <w:rPr>
          <w:rFonts w:ascii="Times New Roman" w:hAnsi="Times New Roman" w:cs="Times New Roman"/>
          <w:sz w:val="24"/>
          <w:szCs w:val="24"/>
        </w:rPr>
        <w:t>кст пр</w:t>
      </w:r>
      <w:proofErr w:type="gramEnd"/>
      <w:r>
        <w:rPr>
          <w:rFonts w:ascii="Times New Roman" w:hAnsi="Times New Roman" w:cs="Times New Roman"/>
          <w:sz w:val="24"/>
          <w:szCs w:val="24"/>
        </w:rPr>
        <w:t>инятого решения и результаты письменного опроса депутатов оглашаются на последующей сессии. Данному решению присваивается номер последующей сессии и дата принятия - по дате получения последней подписи депутата.</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несогласия более 1/3 депутатов с решением, принятым письменным опросом, по их просьбе вопрос может быть обсужден на очередной сессии с корректировкой принятого решения.</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32</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принятии решений Совета депутатов, имеющих нормативный характер, решение считается принятым, если за него проголосовало более половины от общего числа депутатов, установленного для  сельского Совета (4 и более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вопросам:</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административно-территориального деления, принятие Устава муниципального образования  Шашикманское  сельское поселение и поправок к нему, заместителю Совета депутатов, решение считается принятым, если за него проголосовало более 2/3 от общего числа депутатов, установленного для Совета депутатов (4 и более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выражения недоверия должностным лицам администрации, согласование назначений которых осуществлялось Советом депутатов, решение считается принятым, если за него проголосовало более 1/2 от общего числа депутатов, установленного для Совета депутатов (4 и более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вопросам принятия повестки дня и внесения в нее изменений и дополнений, заявлений и обращений Совета депутатов, протокольных поручений, процедурным вопросам о порядке ведения заседания решение принимается большинством голосов от числа присутствующих на сессии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33</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проведения тайного голосования счетная комиссия изготавливает бюллетени по установленной форме и в определенном количестве.</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Форма бюллетеней для тайного голосования утверждается Советом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Каждому депутату выдается один бюллетень.</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Бюллетени для тайного голосования выдаются депутатам членами счетной комиссии в соответствии со списком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Заполнение бюллетеней производится депутатом в порядке, определенном сессией, в соответствии с формой бюллетеня.</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34</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 результатах тайного голосования счетная комиссия составляет протоколы, которые подписываются всеми ее членами. По докладу счетной комиссии сессия открытым голосованием принимает решение об утверждении результатов тайного голосования.</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3"/>
        <w:rPr>
          <w:rFonts w:ascii="Times New Roman" w:hAnsi="Times New Roman" w:cs="Times New Roman"/>
          <w:sz w:val="24"/>
          <w:szCs w:val="24"/>
        </w:rPr>
      </w:pPr>
      <w:r>
        <w:rPr>
          <w:rFonts w:ascii="Times New Roman" w:hAnsi="Times New Roman" w:cs="Times New Roman"/>
          <w:sz w:val="24"/>
          <w:szCs w:val="24"/>
        </w:rPr>
        <w:t>Статья 35</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Депутат Совета депутатов, который отсутствовал во время голосования, не вправе подавать свой голос до или после голосования (за исключением решений, принимаемых опросом депутатов в соответствии со ст. </w:t>
      </w:r>
      <w:proofErr w:type="spellStart"/>
      <w:r>
        <w:rPr>
          <w:rFonts w:ascii="Times New Roman" w:hAnsi="Times New Roman" w:cs="Times New Roman"/>
          <w:sz w:val="24"/>
          <w:szCs w:val="24"/>
        </w:rPr>
        <w:t>___настоящего</w:t>
      </w:r>
      <w:proofErr w:type="spellEnd"/>
      <w:r>
        <w:rPr>
          <w:rFonts w:ascii="Times New Roman" w:hAnsi="Times New Roman" w:cs="Times New Roman"/>
          <w:sz w:val="24"/>
          <w:szCs w:val="24"/>
        </w:rPr>
        <w:t xml:space="preserve"> Регламента).</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IV. ОСУЩЕСТВЛЕНИЕ СОВЕТОМ ДЕПУТАТОВ</w:t>
      </w:r>
    </w:p>
    <w:p w:rsidR="001454CF" w:rsidRDefault="001454CF" w:rsidP="001454CF">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ДЕПУТАТАМИ КОНТРОЛЬНЫХ ФУНКЦИЙ</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36</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Совет депутатов непосредственно, через  постоянные комиссии и депутатов, осуществляет контроль за соблюдением органами местного самоуправления, общественными объединениями, организациями, учреждениями и предприятиями независимо от их организационно-правовой формы, должностными лицами и гражданами Конституций и законов Российской Федерации и Республики Алтай, Постановлений Президиума Государственного Собрания - Эл Курултай и решений районного Совета депутатов, решений сельского Совета депутатов  в объеме его полномочий.</w:t>
      </w:r>
      <w:proofErr w:type="gramEnd"/>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не реже одного раза в год </w:t>
      </w:r>
      <w:proofErr w:type="gramStart"/>
      <w:r>
        <w:rPr>
          <w:rFonts w:ascii="Times New Roman" w:hAnsi="Times New Roman" w:cs="Times New Roman"/>
          <w:sz w:val="24"/>
          <w:szCs w:val="24"/>
        </w:rPr>
        <w:t>отчитывается о работе</w:t>
      </w:r>
      <w:proofErr w:type="gramEnd"/>
      <w:r>
        <w:rPr>
          <w:rFonts w:ascii="Times New Roman" w:hAnsi="Times New Roman" w:cs="Times New Roman"/>
          <w:sz w:val="24"/>
          <w:szCs w:val="24"/>
        </w:rPr>
        <w:t xml:space="preserve"> администрации.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предложению постоянной комиссии или по требованию не менее 1/3 депутатов Совет депутатов в любое время может заслушать отчет председателя Совета- главы  сельского поселения  - в целом или по отдельным вопросам, а также отчеты или информации руководителей отделов, управлений и структурных подразделений администрации района.</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37</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целях осуществления контрольных функций Совет депутатов, постоянные комиссии и депутаты проводят проверки исполнения федеральных, республиканских Законов и иных нормативно-правовых актов и решений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решений Совета депутатов возлагается на председателей постоянных комиссий. О возложении обязанности такого контроля указывается в тексте решения.</w:t>
      </w:r>
    </w:p>
    <w:p w:rsidR="001454CF" w:rsidRDefault="001454CF" w:rsidP="001454CF">
      <w:pPr>
        <w:pStyle w:val="ConsPlusNormal"/>
        <w:widowControl/>
        <w:ind w:firstLine="540"/>
        <w:jc w:val="both"/>
        <w:outlineLvl w:val="2"/>
        <w:rPr>
          <w:rFonts w:ascii="Times New Roman" w:hAnsi="Times New Roman" w:cs="Times New Roman"/>
          <w:sz w:val="24"/>
          <w:szCs w:val="24"/>
        </w:rPr>
      </w:pPr>
    </w:p>
    <w:p w:rsidR="001454CF" w:rsidRDefault="001454CF" w:rsidP="001454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38</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инициативе Совета депутатов, а также по требованию не менее 1/3 от общего числа депутатов может назначаться депутатское расследование для проверки сообщений о нарушениях закона и злоупотреблениях должностных лиц и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проведения депутатского расследования назначается специальная комиссия из числа депутатов Совета депутатов. Государственные и муниципальные органы, органы самоуправления и должностные лица обязаны оказывать содействие работе комиссии, беспрепятственно предоставлять необходимые сведения и документы для изучения порученного вопроса.</w:t>
      </w:r>
    </w:p>
    <w:p w:rsidR="001454CF" w:rsidRDefault="001454CF" w:rsidP="001454CF">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Специальная</w:t>
      </w:r>
      <w:proofErr w:type="gramEnd"/>
      <w:r>
        <w:rPr>
          <w:rFonts w:ascii="Times New Roman" w:hAnsi="Times New Roman" w:cs="Times New Roman"/>
          <w:sz w:val="24"/>
          <w:szCs w:val="24"/>
        </w:rPr>
        <w:t xml:space="preserve"> комиссии по расследованию вправе вызывать на свои заседания должностных лиц и граждан.</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проверки комиссия составляет мотивированное заключение и доводит его до сведения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Глава V. УТВЕРЖДЕНИЕ СТРУКТУРЫ СЕЛЬСКОЙ  АДМИНИСТРАЦИИ.</w:t>
      </w:r>
    </w:p>
    <w:p w:rsidR="001454CF" w:rsidRDefault="001454CF" w:rsidP="001454CF">
      <w:pPr>
        <w:pStyle w:val="ConsPlusNormal"/>
        <w:widowControl/>
        <w:ind w:firstLine="0"/>
        <w:jc w:val="center"/>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outlineLvl w:val="2"/>
        <w:rPr>
          <w:rFonts w:ascii="Times New Roman" w:hAnsi="Times New Roman" w:cs="Times New Roman"/>
          <w:sz w:val="24"/>
          <w:szCs w:val="24"/>
        </w:rPr>
      </w:pPr>
    </w:p>
    <w:p w:rsidR="001454CF" w:rsidRDefault="001454CF" w:rsidP="001454CF">
      <w:pPr>
        <w:pStyle w:val="ConsPlusNormal"/>
        <w:widowContro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Статья 39</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Утверждение и изменение структуры и штатов сельской администрации осуществляется Советом депутатов по представлению Главы  сельского поселения.</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Согласование назначений на должности заместителя главы сельской администрации, бухгалтера,   руководителей учреждений производится на сессии Совета депутатов тайным голосованием отдельно по каждой кандидатуре большинством от общего числа депутатов, установленного для Совета депутатов.</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 рассмотрения вопроса согласования сессией представленных кандидатур должностных лиц они предварительно рассматриваются на заседании профильной комиссии.</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Рассмотрение сессией представляемых кандидатур начинается с заключения соответствующей постоянной комиссии Совета депутатов о возможности согласования той или иной кандидатуры.</w:t>
      </w:r>
    </w:p>
    <w:p w:rsidR="001454CF" w:rsidRDefault="001454CF" w:rsidP="001454CF">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со сроками проведения сессий, установленными законодательством и планом работы Совета депутатов, исполнение обязанностей указанными должностными лицами до внесения их на согласование назначения на должность сессией Совета депутатов не может превышать 3-х месяцев.</w:t>
      </w: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rmal"/>
        <w:widowControl/>
        <w:ind w:firstLine="540"/>
        <w:jc w:val="both"/>
        <w:rPr>
          <w:rFonts w:ascii="Times New Roman" w:hAnsi="Times New Roman" w:cs="Times New Roman"/>
          <w:sz w:val="24"/>
          <w:szCs w:val="24"/>
        </w:rPr>
      </w:pPr>
    </w:p>
    <w:p w:rsidR="001454CF" w:rsidRDefault="001454CF" w:rsidP="001454CF">
      <w:pPr>
        <w:pStyle w:val="ConsPlusNonformat"/>
        <w:widowControl/>
        <w:pBdr>
          <w:top w:val="single" w:sz="6" w:space="0" w:color="auto"/>
        </w:pBdr>
        <w:rPr>
          <w:rFonts w:ascii="Times New Roman" w:hAnsi="Times New Roman" w:cs="Times New Roman"/>
          <w:sz w:val="24"/>
          <w:szCs w:val="24"/>
        </w:rPr>
      </w:pPr>
    </w:p>
    <w:p w:rsidR="001454CF" w:rsidRDefault="001454CF" w:rsidP="001454CF">
      <w:pPr>
        <w:rPr>
          <w:sz w:val="24"/>
          <w:szCs w:val="24"/>
        </w:rPr>
      </w:pPr>
    </w:p>
    <w:p w:rsidR="001454CF" w:rsidRDefault="001454CF" w:rsidP="001454CF">
      <w:pPr>
        <w:tabs>
          <w:tab w:val="left" w:pos="1520"/>
        </w:tabs>
        <w:rPr>
          <w:sz w:val="24"/>
          <w:szCs w:val="24"/>
        </w:rPr>
      </w:pPr>
    </w:p>
    <w:p w:rsidR="001454CF" w:rsidRDefault="001454CF" w:rsidP="001454CF"/>
    <w:p w:rsidR="002577EF" w:rsidRDefault="002577EF"/>
    <w:sectPr w:rsidR="002577EF" w:rsidSect="00257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4CF"/>
    <w:rsid w:val="001454CF"/>
    <w:rsid w:val="0018275B"/>
    <w:rsid w:val="00182AB7"/>
    <w:rsid w:val="002577EF"/>
    <w:rsid w:val="003805A5"/>
    <w:rsid w:val="007B195A"/>
    <w:rsid w:val="008039AC"/>
    <w:rsid w:val="009570E5"/>
    <w:rsid w:val="00C018A4"/>
    <w:rsid w:val="00C07096"/>
    <w:rsid w:val="00E41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4CF"/>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semiHidden/>
    <w:unhideWhenUsed/>
    <w:qFormat/>
    <w:rsid w:val="001454CF"/>
    <w:pPr>
      <w:keepNext/>
      <w:ind w:left="-71"/>
      <w:jc w:val="center"/>
      <w:outlineLvl w:val="4"/>
    </w:pPr>
    <w:rPr>
      <w:rFonts w:ascii="Arial" w:hAnsi="Arial"/>
      <w:b/>
      <w:sz w:val="28"/>
    </w:rPr>
  </w:style>
  <w:style w:type="paragraph" w:styleId="8">
    <w:name w:val="heading 8"/>
    <w:basedOn w:val="a"/>
    <w:next w:val="a"/>
    <w:link w:val="80"/>
    <w:semiHidden/>
    <w:unhideWhenUsed/>
    <w:qFormat/>
    <w:rsid w:val="001454CF"/>
    <w:pPr>
      <w:keepNext/>
      <w:jc w:val="center"/>
      <w:outlineLvl w:val="7"/>
    </w:pPr>
    <w:rPr>
      <w:b/>
      <w:bCs/>
      <w:sz w:val="28"/>
    </w:rPr>
  </w:style>
  <w:style w:type="paragraph" w:styleId="9">
    <w:name w:val="heading 9"/>
    <w:basedOn w:val="a"/>
    <w:next w:val="a"/>
    <w:link w:val="90"/>
    <w:semiHidden/>
    <w:unhideWhenUsed/>
    <w:qFormat/>
    <w:rsid w:val="001454CF"/>
    <w:pPr>
      <w:keepNext/>
      <w:outlineLvl w:val="8"/>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1454CF"/>
    <w:rPr>
      <w:rFonts w:ascii="Arial" w:eastAsia="Times New Roman" w:hAnsi="Arial" w:cs="Times New Roman"/>
      <w:b/>
      <w:sz w:val="28"/>
      <w:szCs w:val="20"/>
      <w:lang w:eastAsia="ru-RU"/>
    </w:rPr>
  </w:style>
  <w:style w:type="character" w:customStyle="1" w:styleId="80">
    <w:name w:val="Заголовок 8 Знак"/>
    <w:basedOn w:val="a0"/>
    <w:link w:val="8"/>
    <w:semiHidden/>
    <w:rsid w:val="001454CF"/>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semiHidden/>
    <w:rsid w:val="001454CF"/>
    <w:rPr>
      <w:rFonts w:ascii="Times New Roman" w:eastAsia="Times New Roman" w:hAnsi="Times New Roman" w:cs="Times New Roman"/>
      <w:b/>
      <w:bCs/>
      <w:sz w:val="32"/>
      <w:szCs w:val="20"/>
      <w:lang w:eastAsia="ru-RU"/>
    </w:rPr>
  </w:style>
  <w:style w:type="paragraph" w:customStyle="1" w:styleId="ConsPlusNormal">
    <w:name w:val="ConsPlusNormal"/>
    <w:rsid w:val="00145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45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211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4927</Words>
  <Characters>28087</Characters>
  <Application>Microsoft Office Word</Application>
  <DocSecurity>0</DocSecurity>
  <Lines>234</Lines>
  <Paragraphs>65</Paragraphs>
  <ScaleCrop>false</ScaleCrop>
  <Company>2</Company>
  <LinksUpToDate>false</LinksUpToDate>
  <CharactersWithSpaces>32949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2014-01-30T13:13:00Z</dcterms:created>
  <dcterms:modified xsi:type="dcterms:W3CDTF">2014-01-30T13:14:00Z</dcterms:modified>
</cp:coreProperties>
</file>