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AC4" w:rsidRPr="00E82AC4" w:rsidRDefault="00E82AC4" w:rsidP="00E82A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AC4">
        <w:rPr>
          <w:rFonts w:ascii="Times New Roman" w:hAnsi="Times New Roman" w:cs="Times New Roman"/>
          <w:b/>
          <w:sz w:val="28"/>
          <w:szCs w:val="28"/>
        </w:rPr>
        <w:t>МОДЕЛЬ</w:t>
      </w:r>
    </w:p>
    <w:p w:rsidR="00E82AC4" w:rsidRPr="00E82AC4" w:rsidRDefault="00E82AC4" w:rsidP="00E82A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AC4">
        <w:rPr>
          <w:rFonts w:ascii="Times New Roman" w:hAnsi="Times New Roman" w:cs="Times New Roman"/>
          <w:b/>
          <w:sz w:val="28"/>
          <w:szCs w:val="28"/>
        </w:rPr>
        <w:t>компетенции муниципальных служащих, гражданских служащих,</w:t>
      </w:r>
    </w:p>
    <w:p w:rsidR="00E82AC4" w:rsidRPr="00E82AC4" w:rsidRDefault="00E82AC4" w:rsidP="00E82A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AC4">
        <w:rPr>
          <w:rFonts w:ascii="Times New Roman" w:hAnsi="Times New Roman" w:cs="Times New Roman"/>
          <w:b/>
          <w:sz w:val="28"/>
          <w:szCs w:val="28"/>
        </w:rPr>
        <w:t>ответственных за привлечение инвестиций и работу с инвесторами,</w:t>
      </w:r>
    </w:p>
    <w:p w:rsidR="00E82AC4" w:rsidRPr="00E82AC4" w:rsidRDefault="00E82AC4" w:rsidP="00E82A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82AC4">
        <w:rPr>
          <w:rFonts w:ascii="Times New Roman" w:hAnsi="Times New Roman" w:cs="Times New Roman"/>
          <w:b/>
          <w:sz w:val="28"/>
          <w:szCs w:val="28"/>
        </w:rPr>
        <w:t>осуществляющих</w:t>
      </w:r>
      <w:proofErr w:type="gramEnd"/>
      <w:r w:rsidRPr="00E82AC4">
        <w:rPr>
          <w:rFonts w:ascii="Times New Roman" w:hAnsi="Times New Roman" w:cs="Times New Roman"/>
          <w:b/>
          <w:sz w:val="28"/>
          <w:szCs w:val="28"/>
        </w:rPr>
        <w:t xml:space="preserve"> функции по обеспечению благоприятного</w:t>
      </w:r>
    </w:p>
    <w:p w:rsidR="00E76E61" w:rsidRDefault="00E82AC4" w:rsidP="00E82A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AC4">
        <w:rPr>
          <w:rFonts w:ascii="Times New Roman" w:hAnsi="Times New Roman" w:cs="Times New Roman"/>
          <w:b/>
          <w:sz w:val="28"/>
          <w:szCs w:val="28"/>
        </w:rPr>
        <w:t xml:space="preserve">инвестиционного климата в муниципальном образовании </w:t>
      </w:r>
    </w:p>
    <w:p w:rsidR="00E82AC4" w:rsidRDefault="00E82AC4" w:rsidP="00E82A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AC4">
        <w:rPr>
          <w:rFonts w:ascii="Times New Roman" w:hAnsi="Times New Roman" w:cs="Times New Roman"/>
          <w:b/>
          <w:sz w:val="28"/>
          <w:szCs w:val="28"/>
        </w:rPr>
        <w:t>«</w:t>
      </w:r>
      <w:r w:rsidR="00E76E61">
        <w:rPr>
          <w:rFonts w:ascii="Times New Roman" w:hAnsi="Times New Roman" w:cs="Times New Roman"/>
          <w:b/>
          <w:sz w:val="28"/>
          <w:szCs w:val="28"/>
        </w:rPr>
        <w:t>Онгудай</w:t>
      </w:r>
      <w:r w:rsidRPr="00E82AC4">
        <w:rPr>
          <w:rFonts w:ascii="Times New Roman" w:hAnsi="Times New Roman" w:cs="Times New Roman"/>
          <w:b/>
          <w:sz w:val="28"/>
          <w:szCs w:val="28"/>
        </w:rPr>
        <w:t>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2AC4">
        <w:rPr>
          <w:rFonts w:ascii="Times New Roman" w:hAnsi="Times New Roman" w:cs="Times New Roman"/>
          <w:b/>
          <w:sz w:val="28"/>
          <w:szCs w:val="28"/>
        </w:rPr>
        <w:t>район»</w:t>
      </w:r>
    </w:p>
    <w:p w:rsidR="00E82AC4" w:rsidRPr="00E82AC4" w:rsidRDefault="00E82AC4" w:rsidP="00E82A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AC4" w:rsidRPr="00E82AC4" w:rsidRDefault="00E82AC4" w:rsidP="00E82AC4">
      <w:pPr>
        <w:jc w:val="both"/>
        <w:rPr>
          <w:rFonts w:ascii="Times New Roman" w:hAnsi="Times New Roman" w:cs="Times New Roman"/>
          <w:sz w:val="28"/>
          <w:szCs w:val="28"/>
        </w:rPr>
      </w:pPr>
      <w:r w:rsidRPr="00E82AC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82AC4">
        <w:rPr>
          <w:rFonts w:ascii="Times New Roman" w:hAnsi="Times New Roman" w:cs="Times New Roman"/>
          <w:sz w:val="28"/>
          <w:szCs w:val="28"/>
        </w:rPr>
        <w:t>Профессиональная компетентность представляет собой совокупность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AC4">
        <w:rPr>
          <w:rFonts w:ascii="Times New Roman" w:hAnsi="Times New Roman" w:cs="Times New Roman"/>
          <w:sz w:val="28"/>
          <w:szCs w:val="28"/>
        </w:rPr>
        <w:t>качеств личности муниципальных служащих, гражданских служащих,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AC4">
        <w:rPr>
          <w:rFonts w:ascii="Times New Roman" w:hAnsi="Times New Roman" w:cs="Times New Roman"/>
          <w:sz w:val="28"/>
          <w:szCs w:val="28"/>
        </w:rPr>
        <w:t>ответственных за привлечение инвестиций и работу с инвесторами,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AC4">
        <w:rPr>
          <w:rFonts w:ascii="Times New Roman" w:hAnsi="Times New Roman" w:cs="Times New Roman"/>
          <w:sz w:val="28"/>
          <w:szCs w:val="28"/>
        </w:rPr>
        <w:t>осуществляющих функции по обеспечению благоприятного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AC4">
        <w:rPr>
          <w:rFonts w:ascii="Times New Roman" w:hAnsi="Times New Roman" w:cs="Times New Roman"/>
          <w:sz w:val="28"/>
          <w:szCs w:val="28"/>
        </w:rPr>
        <w:t>инвестиционного климата в муниципальном образовании «</w:t>
      </w:r>
      <w:r w:rsidR="00E76E61">
        <w:rPr>
          <w:rFonts w:ascii="Times New Roman" w:hAnsi="Times New Roman" w:cs="Times New Roman"/>
          <w:sz w:val="28"/>
          <w:szCs w:val="28"/>
        </w:rPr>
        <w:t>Онгудай</w:t>
      </w:r>
      <w:r w:rsidRPr="00E82AC4">
        <w:rPr>
          <w:rFonts w:ascii="Times New Roman" w:hAnsi="Times New Roman" w:cs="Times New Roman"/>
          <w:sz w:val="28"/>
          <w:szCs w:val="28"/>
        </w:rPr>
        <w:t>ский район»  (далее  -  специалисты), позволяющая осуществлять профессиональную  деятельность специалистов наилучшим образом, а компетенция  –  это единая  совокупность определённых качеств (способностей, знаний, умений,  навыков, готовности, возможности, личных качеств) специалистов,  необходимых для осуществления профессиональной</w:t>
      </w:r>
      <w:proofErr w:type="gramEnd"/>
      <w:r w:rsidRPr="00E82AC4">
        <w:rPr>
          <w:rFonts w:ascii="Times New Roman" w:hAnsi="Times New Roman" w:cs="Times New Roman"/>
          <w:sz w:val="28"/>
          <w:szCs w:val="28"/>
        </w:rPr>
        <w:t xml:space="preserve"> деятельности  наилучшим образом. Настоящая модель компетенций специалистов учитывает специфику  деятельности специалистов, взаимодействующих с инвесторами.</w:t>
      </w:r>
    </w:p>
    <w:p w:rsidR="00E82AC4" w:rsidRPr="00E82AC4" w:rsidRDefault="00E82AC4" w:rsidP="00E82AC4">
      <w:pPr>
        <w:jc w:val="both"/>
        <w:rPr>
          <w:rFonts w:ascii="Times New Roman" w:hAnsi="Times New Roman" w:cs="Times New Roman"/>
          <w:sz w:val="28"/>
          <w:szCs w:val="28"/>
        </w:rPr>
      </w:pPr>
      <w:r w:rsidRPr="00E82AC4">
        <w:rPr>
          <w:rFonts w:ascii="Times New Roman" w:hAnsi="Times New Roman" w:cs="Times New Roman"/>
          <w:sz w:val="28"/>
          <w:szCs w:val="28"/>
        </w:rPr>
        <w:t>2. Компетенции специалистов подразделяются на три блока: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AC4">
        <w:rPr>
          <w:rFonts w:ascii="Times New Roman" w:hAnsi="Times New Roman" w:cs="Times New Roman"/>
          <w:sz w:val="28"/>
          <w:szCs w:val="28"/>
        </w:rPr>
        <w:t>общекультурные, общепрофессиональные и профессионально-специальные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AC4">
        <w:rPr>
          <w:rFonts w:ascii="Times New Roman" w:hAnsi="Times New Roman" w:cs="Times New Roman"/>
          <w:sz w:val="28"/>
          <w:szCs w:val="28"/>
        </w:rPr>
        <w:t>компетенции.</w:t>
      </w:r>
    </w:p>
    <w:p w:rsidR="00E82AC4" w:rsidRDefault="00E82AC4" w:rsidP="00E82AC4">
      <w:pPr>
        <w:jc w:val="both"/>
        <w:rPr>
          <w:rFonts w:ascii="Times New Roman" w:hAnsi="Times New Roman" w:cs="Times New Roman"/>
          <w:sz w:val="28"/>
          <w:szCs w:val="28"/>
        </w:rPr>
      </w:pPr>
      <w:r w:rsidRPr="00E82AC4">
        <w:rPr>
          <w:rFonts w:ascii="Times New Roman" w:hAnsi="Times New Roman" w:cs="Times New Roman"/>
          <w:sz w:val="28"/>
          <w:szCs w:val="28"/>
        </w:rPr>
        <w:t>3. Общекультурными компетенциями должны обладать все  специалисты независимо от сферы их деятельности, они должны отражать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AC4">
        <w:rPr>
          <w:rFonts w:ascii="Times New Roman" w:hAnsi="Times New Roman" w:cs="Times New Roman"/>
          <w:sz w:val="28"/>
          <w:szCs w:val="28"/>
        </w:rPr>
        <w:t>гражданскую позицию, нравственные ценности, интеллектуальный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AC4">
        <w:rPr>
          <w:rFonts w:ascii="Times New Roman" w:hAnsi="Times New Roman" w:cs="Times New Roman"/>
          <w:sz w:val="28"/>
          <w:szCs w:val="28"/>
        </w:rPr>
        <w:t>культурный уровень.</w:t>
      </w:r>
    </w:p>
    <w:p w:rsidR="00E82AC4" w:rsidRPr="00E82AC4" w:rsidRDefault="00E82AC4" w:rsidP="00E82AC4">
      <w:pPr>
        <w:jc w:val="both"/>
        <w:rPr>
          <w:rFonts w:ascii="Times New Roman" w:hAnsi="Times New Roman" w:cs="Times New Roman"/>
          <w:sz w:val="28"/>
          <w:szCs w:val="28"/>
        </w:rPr>
      </w:pPr>
      <w:r w:rsidRPr="00E82AC4">
        <w:rPr>
          <w:rFonts w:ascii="Times New Roman" w:hAnsi="Times New Roman" w:cs="Times New Roman"/>
          <w:sz w:val="28"/>
          <w:szCs w:val="28"/>
        </w:rPr>
        <w:t>Общекультурные компетенции:</w:t>
      </w:r>
    </w:p>
    <w:p w:rsidR="00E82AC4" w:rsidRPr="00E82AC4" w:rsidRDefault="00E82AC4" w:rsidP="00E82AC4">
      <w:pPr>
        <w:jc w:val="both"/>
        <w:rPr>
          <w:rFonts w:ascii="Times New Roman" w:hAnsi="Times New Roman" w:cs="Times New Roman"/>
          <w:sz w:val="28"/>
          <w:szCs w:val="28"/>
        </w:rPr>
      </w:pPr>
      <w:r w:rsidRPr="00E82AC4">
        <w:rPr>
          <w:rFonts w:ascii="Times New Roman" w:hAnsi="Times New Roman" w:cs="Times New Roman"/>
          <w:sz w:val="28"/>
          <w:szCs w:val="28"/>
        </w:rPr>
        <w:t>-  способность совершенствовать и развивать свой интеллектуальный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AC4">
        <w:rPr>
          <w:rFonts w:ascii="Times New Roman" w:hAnsi="Times New Roman" w:cs="Times New Roman"/>
          <w:sz w:val="28"/>
          <w:szCs w:val="28"/>
        </w:rPr>
        <w:t>общекультурный уровень;</w:t>
      </w:r>
    </w:p>
    <w:p w:rsidR="00E82AC4" w:rsidRPr="00E82AC4" w:rsidRDefault="00E82AC4" w:rsidP="00E82AC4">
      <w:pPr>
        <w:jc w:val="both"/>
        <w:rPr>
          <w:rFonts w:ascii="Times New Roman" w:hAnsi="Times New Roman" w:cs="Times New Roman"/>
          <w:sz w:val="28"/>
          <w:szCs w:val="28"/>
        </w:rPr>
      </w:pPr>
      <w:r w:rsidRPr="00E82AC4">
        <w:rPr>
          <w:rFonts w:ascii="Times New Roman" w:hAnsi="Times New Roman" w:cs="Times New Roman"/>
          <w:sz w:val="28"/>
          <w:szCs w:val="28"/>
        </w:rPr>
        <w:t>-  знание требований профессиональной этики и готовность поступать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AC4">
        <w:rPr>
          <w:rFonts w:ascii="Times New Roman" w:hAnsi="Times New Roman" w:cs="Times New Roman"/>
          <w:sz w:val="28"/>
          <w:szCs w:val="28"/>
        </w:rPr>
        <w:t>соответствии с этими требованиями;</w:t>
      </w:r>
    </w:p>
    <w:p w:rsidR="00E82AC4" w:rsidRPr="00E82AC4" w:rsidRDefault="00E82AC4" w:rsidP="00E82AC4">
      <w:pPr>
        <w:jc w:val="both"/>
        <w:rPr>
          <w:rFonts w:ascii="Times New Roman" w:hAnsi="Times New Roman" w:cs="Times New Roman"/>
          <w:sz w:val="28"/>
          <w:szCs w:val="28"/>
        </w:rPr>
      </w:pPr>
      <w:r w:rsidRPr="00E82AC4">
        <w:rPr>
          <w:rFonts w:ascii="Times New Roman" w:hAnsi="Times New Roman" w:cs="Times New Roman"/>
          <w:sz w:val="28"/>
          <w:szCs w:val="28"/>
        </w:rPr>
        <w:t xml:space="preserve">-  обладание нетерпимостью к отступлениям от правил этического поведения, в том числе в отношении других лиц; </w:t>
      </w:r>
    </w:p>
    <w:p w:rsidR="00E82AC4" w:rsidRPr="00E82AC4" w:rsidRDefault="00E82AC4" w:rsidP="00E82AC4">
      <w:pPr>
        <w:jc w:val="both"/>
        <w:rPr>
          <w:rFonts w:ascii="Times New Roman" w:hAnsi="Times New Roman" w:cs="Times New Roman"/>
          <w:sz w:val="28"/>
          <w:szCs w:val="28"/>
        </w:rPr>
      </w:pPr>
      <w:r w:rsidRPr="00E82AC4">
        <w:rPr>
          <w:rFonts w:ascii="Times New Roman" w:hAnsi="Times New Roman" w:cs="Times New Roman"/>
          <w:sz w:val="28"/>
          <w:szCs w:val="28"/>
        </w:rPr>
        <w:lastRenderedPageBreak/>
        <w:t>-  обладание гражданской ответственностью и требовательностью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AC4">
        <w:rPr>
          <w:rFonts w:ascii="Times New Roman" w:hAnsi="Times New Roman" w:cs="Times New Roman"/>
          <w:sz w:val="28"/>
          <w:szCs w:val="28"/>
        </w:rPr>
        <w:t>соблюдению правил этического поведения;</w:t>
      </w:r>
    </w:p>
    <w:p w:rsidR="00E82AC4" w:rsidRPr="00E82AC4" w:rsidRDefault="00E82AC4" w:rsidP="00E82AC4">
      <w:pPr>
        <w:jc w:val="both"/>
        <w:rPr>
          <w:rFonts w:ascii="Times New Roman" w:hAnsi="Times New Roman" w:cs="Times New Roman"/>
          <w:sz w:val="28"/>
          <w:szCs w:val="28"/>
        </w:rPr>
      </w:pPr>
      <w:r w:rsidRPr="00E82AC4">
        <w:rPr>
          <w:rFonts w:ascii="Times New Roman" w:hAnsi="Times New Roman" w:cs="Times New Roman"/>
          <w:sz w:val="28"/>
          <w:szCs w:val="28"/>
        </w:rPr>
        <w:t>- способность и готовность к диалогу на основе ценностей гражданского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AC4">
        <w:rPr>
          <w:rFonts w:ascii="Times New Roman" w:hAnsi="Times New Roman" w:cs="Times New Roman"/>
          <w:sz w:val="28"/>
          <w:szCs w:val="28"/>
        </w:rPr>
        <w:t>демократического общества.</w:t>
      </w:r>
    </w:p>
    <w:p w:rsidR="00E82AC4" w:rsidRPr="00E82AC4" w:rsidRDefault="00E82AC4" w:rsidP="00E82AC4">
      <w:pPr>
        <w:jc w:val="both"/>
        <w:rPr>
          <w:rFonts w:ascii="Times New Roman" w:hAnsi="Times New Roman" w:cs="Times New Roman"/>
          <w:sz w:val="28"/>
          <w:szCs w:val="28"/>
        </w:rPr>
      </w:pPr>
      <w:r w:rsidRPr="00E82AC4">
        <w:rPr>
          <w:rFonts w:ascii="Times New Roman" w:hAnsi="Times New Roman" w:cs="Times New Roman"/>
          <w:sz w:val="28"/>
          <w:szCs w:val="28"/>
        </w:rPr>
        <w:t>4. Общепрофессиональные компетенции отражают особенности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AC4">
        <w:rPr>
          <w:rFonts w:ascii="Times New Roman" w:hAnsi="Times New Roman" w:cs="Times New Roman"/>
          <w:sz w:val="28"/>
          <w:szCs w:val="28"/>
        </w:rPr>
        <w:t>деятельности специалистов в государственных и муниципальных органах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AC4">
        <w:rPr>
          <w:rFonts w:ascii="Times New Roman" w:hAnsi="Times New Roman" w:cs="Times New Roman"/>
          <w:sz w:val="28"/>
          <w:szCs w:val="28"/>
        </w:rPr>
        <w:t>власти, а также в специализированных организациях по привлечению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AC4">
        <w:rPr>
          <w:rFonts w:ascii="Times New Roman" w:hAnsi="Times New Roman" w:cs="Times New Roman"/>
          <w:sz w:val="28"/>
          <w:szCs w:val="28"/>
        </w:rPr>
        <w:t>инвестиций и работе с инвесторами.</w:t>
      </w:r>
    </w:p>
    <w:p w:rsidR="00E82AC4" w:rsidRPr="00E82AC4" w:rsidRDefault="00E82AC4" w:rsidP="00E82AC4">
      <w:pPr>
        <w:jc w:val="both"/>
        <w:rPr>
          <w:rFonts w:ascii="Times New Roman" w:hAnsi="Times New Roman" w:cs="Times New Roman"/>
          <w:sz w:val="28"/>
          <w:szCs w:val="28"/>
        </w:rPr>
      </w:pPr>
      <w:r w:rsidRPr="00E82AC4">
        <w:rPr>
          <w:rFonts w:ascii="Times New Roman" w:hAnsi="Times New Roman" w:cs="Times New Roman"/>
          <w:sz w:val="28"/>
          <w:szCs w:val="28"/>
        </w:rPr>
        <w:t>Общепрофессиональные компетенции:</w:t>
      </w:r>
    </w:p>
    <w:p w:rsidR="00E82AC4" w:rsidRDefault="00E82AC4" w:rsidP="00E82AC4">
      <w:pPr>
        <w:jc w:val="both"/>
        <w:rPr>
          <w:rFonts w:ascii="Times New Roman" w:hAnsi="Times New Roman" w:cs="Times New Roman"/>
          <w:sz w:val="28"/>
          <w:szCs w:val="28"/>
        </w:rPr>
      </w:pPr>
      <w:r w:rsidRPr="00E82AC4">
        <w:rPr>
          <w:rFonts w:ascii="Times New Roman" w:hAnsi="Times New Roman" w:cs="Times New Roman"/>
          <w:sz w:val="28"/>
          <w:szCs w:val="28"/>
        </w:rPr>
        <w:t>-  способность принимать участие в разработке управленческих  решений и нести ответственность за реализацию этих решений в пределах  своих должностных обязанностей, умение оценивать последствия решений;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2AC4" w:rsidRPr="00E82AC4" w:rsidRDefault="00E82AC4" w:rsidP="00E82AC4">
      <w:pPr>
        <w:jc w:val="both"/>
        <w:rPr>
          <w:rFonts w:ascii="Times New Roman" w:hAnsi="Times New Roman" w:cs="Times New Roman"/>
          <w:sz w:val="28"/>
          <w:szCs w:val="28"/>
        </w:rPr>
      </w:pPr>
      <w:r w:rsidRPr="00E82AC4">
        <w:rPr>
          <w:rFonts w:ascii="Times New Roman" w:hAnsi="Times New Roman" w:cs="Times New Roman"/>
          <w:sz w:val="28"/>
          <w:szCs w:val="28"/>
        </w:rPr>
        <w:t>- умение конструктивно взаимодействовать с гражданами и институтами гражданского общества, другими организациями;</w:t>
      </w:r>
    </w:p>
    <w:p w:rsidR="00E82AC4" w:rsidRPr="00E82AC4" w:rsidRDefault="00E82AC4" w:rsidP="00E82AC4">
      <w:pPr>
        <w:jc w:val="both"/>
        <w:rPr>
          <w:rFonts w:ascii="Times New Roman" w:hAnsi="Times New Roman" w:cs="Times New Roman"/>
          <w:sz w:val="28"/>
          <w:szCs w:val="28"/>
        </w:rPr>
      </w:pPr>
      <w:r w:rsidRPr="00E82AC4">
        <w:rPr>
          <w:rFonts w:ascii="Times New Roman" w:hAnsi="Times New Roman" w:cs="Times New Roman"/>
          <w:sz w:val="28"/>
          <w:szCs w:val="28"/>
        </w:rPr>
        <w:t xml:space="preserve">-  умение логически верно, аргументировано и ясно </w:t>
      </w:r>
      <w:proofErr w:type="gramStart"/>
      <w:r w:rsidRPr="00E82AC4">
        <w:rPr>
          <w:rFonts w:ascii="Times New Roman" w:hAnsi="Times New Roman" w:cs="Times New Roman"/>
          <w:sz w:val="28"/>
          <w:szCs w:val="28"/>
        </w:rPr>
        <w:t>строить</w:t>
      </w:r>
      <w:proofErr w:type="gramEnd"/>
      <w:r w:rsidRPr="00E82AC4">
        <w:rPr>
          <w:rFonts w:ascii="Times New Roman" w:hAnsi="Times New Roman" w:cs="Times New Roman"/>
          <w:sz w:val="28"/>
          <w:szCs w:val="28"/>
        </w:rPr>
        <w:t xml:space="preserve"> устную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AC4">
        <w:rPr>
          <w:rFonts w:ascii="Times New Roman" w:hAnsi="Times New Roman" w:cs="Times New Roman"/>
          <w:sz w:val="28"/>
          <w:szCs w:val="28"/>
        </w:rPr>
        <w:t>письменную речь; способность к эффективному деловому общению,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AC4">
        <w:rPr>
          <w:rFonts w:ascii="Times New Roman" w:hAnsi="Times New Roman" w:cs="Times New Roman"/>
          <w:sz w:val="28"/>
          <w:szCs w:val="28"/>
        </w:rPr>
        <w:t>публичным выступлениям, переговорам, проведению совещаний, деловой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AC4">
        <w:rPr>
          <w:rFonts w:ascii="Times New Roman" w:hAnsi="Times New Roman" w:cs="Times New Roman"/>
          <w:sz w:val="28"/>
          <w:szCs w:val="28"/>
        </w:rPr>
        <w:t>переписке, электронным коммуникациям; способность использовать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AC4">
        <w:rPr>
          <w:rFonts w:ascii="Times New Roman" w:hAnsi="Times New Roman" w:cs="Times New Roman"/>
          <w:sz w:val="28"/>
          <w:szCs w:val="28"/>
        </w:rPr>
        <w:t>решения коммуникативных задач современные технические средства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AC4">
        <w:rPr>
          <w:rFonts w:ascii="Times New Roman" w:hAnsi="Times New Roman" w:cs="Times New Roman"/>
          <w:sz w:val="28"/>
          <w:szCs w:val="28"/>
        </w:rPr>
        <w:t>информационные технологии;</w:t>
      </w:r>
    </w:p>
    <w:p w:rsidR="00E82AC4" w:rsidRDefault="00E82AC4" w:rsidP="00E82AC4">
      <w:pPr>
        <w:jc w:val="both"/>
        <w:rPr>
          <w:rFonts w:ascii="Times New Roman" w:hAnsi="Times New Roman" w:cs="Times New Roman"/>
          <w:sz w:val="28"/>
          <w:szCs w:val="28"/>
        </w:rPr>
      </w:pPr>
      <w:r w:rsidRPr="00E82AC4">
        <w:rPr>
          <w:rFonts w:ascii="Times New Roman" w:hAnsi="Times New Roman" w:cs="Times New Roman"/>
          <w:sz w:val="28"/>
          <w:szCs w:val="28"/>
        </w:rPr>
        <w:t>5. Профессионально-специальные компетенции отражают специфику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AC4">
        <w:rPr>
          <w:rFonts w:ascii="Times New Roman" w:hAnsi="Times New Roman" w:cs="Times New Roman"/>
          <w:sz w:val="28"/>
          <w:szCs w:val="28"/>
        </w:rPr>
        <w:t>сферы деятельности специалиста в конкретном органе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AC4">
        <w:rPr>
          <w:rFonts w:ascii="Times New Roman" w:hAnsi="Times New Roman" w:cs="Times New Roman"/>
          <w:sz w:val="28"/>
          <w:szCs w:val="28"/>
        </w:rPr>
        <w:t>самоуправления, направленную непосредственно на 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AC4">
        <w:rPr>
          <w:rFonts w:ascii="Times New Roman" w:hAnsi="Times New Roman" w:cs="Times New Roman"/>
          <w:sz w:val="28"/>
          <w:szCs w:val="28"/>
        </w:rPr>
        <w:t>благоприятного инвестиционного климата в муниципальном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AC4">
        <w:rPr>
          <w:rFonts w:ascii="Times New Roman" w:hAnsi="Times New Roman" w:cs="Times New Roman"/>
          <w:sz w:val="28"/>
          <w:szCs w:val="28"/>
        </w:rPr>
        <w:t>«</w:t>
      </w:r>
      <w:r w:rsidR="00E76E61">
        <w:rPr>
          <w:rFonts w:ascii="Times New Roman" w:hAnsi="Times New Roman" w:cs="Times New Roman"/>
          <w:sz w:val="28"/>
          <w:szCs w:val="28"/>
        </w:rPr>
        <w:t>Онгудай</w:t>
      </w:r>
      <w:r w:rsidRPr="00E82AC4">
        <w:rPr>
          <w:rFonts w:ascii="Times New Roman" w:hAnsi="Times New Roman" w:cs="Times New Roman"/>
          <w:sz w:val="28"/>
          <w:szCs w:val="28"/>
        </w:rPr>
        <w:t>ский район» при его взаимодействии с инвесторами.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2AC4" w:rsidRPr="00E82AC4" w:rsidRDefault="00E82AC4" w:rsidP="00E82AC4">
      <w:pPr>
        <w:jc w:val="both"/>
        <w:rPr>
          <w:rFonts w:ascii="Times New Roman" w:hAnsi="Times New Roman" w:cs="Times New Roman"/>
          <w:sz w:val="28"/>
          <w:szCs w:val="28"/>
        </w:rPr>
      </w:pPr>
      <w:r w:rsidRPr="00E82AC4">
        <w:rPr>
          <w:rFonts w:ascii="Times New Roman" w:hAnsi="Times New Roman" w:cs="Times New Roman"/>
          <w:sz w:val="28"/>
          <w:szCs w:val="28"/>
        </w:rPr>
        <w:t>Профессионально-специальные компетенции:</w:t>
      </w:r>
    </w:p>
    <w:p w:rsidR="00E82AC4" w:rsidRPr="00E82AC4" w:rsidRDefault="00E82AC4" w:rsidP="00E82AC4">
      <w:pPr>
        <w:jc w:val="both"/>
        <w:rPr>
          <w:rFonts w:ascii="Times New Roman" w:hAnsi="Times New Roman" w:cs="Times New Roman"/>
          <w:sz w:val="28"/>
          <w:szCs w:val="28"/>
        </w:rPr>
      </w:pPr>
      <w:r w:rsidRPr="00E82AC4">
        <w:rPr>
          <w:rFonts w:ascii="Times New Roman" w:hAnsi="Times New Roman" w:cs="Times New Roman"/>
          <w:sz w:val="28"/>
          <w:szCs w:val="28"/>
        </w:rPr>
        <w:t>-  способность применять нормативно-правовую базу по вопросам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AC4">
        <w:rPr>
          <w:rFonts w:ascii="Times New Roman" w:hAnsi="Times New Roman" w:cs="Times New Roman"/>
          <w:sz w:val="28"/>
          <w:szCs w:val="28"/>
        </w:rPr>
        <w:t>инвестиционного развития региона и муниципального образования;</w:t>
      </w:r>
    </w:p>
    <w:p w:rsidR="00E82AC4" w:rsidRPr="00E82AC4" w:rsidRDefault="00E76E61" w:rsidP="00E82A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bookmarkStart w:id="0" w:name="_GoBack"/>
      <w:bookmarkEnd w:id="0"/>
      <w:r w:rsidR="00E82AC4" w:rsidRPr="00E82AC4">
        <w:rPr>
          <w:rFonts w:ascii="Times New Roman" w:hAnsi="Times New Roman" w:cs="Times New Roman"/>
          <w:sz w:val="28"/>
          <w:szCs w:val="28"/>
        </w:rPr>
        <w:t>использовать формы и методы государственной и муниципальной поддержки  инвестиционных процессов с целью стимулирования инвестиционной активности в муниципальном образовании;</w:t>
      </w:r>
    </w:p>
    <w:p w:rsidR="00E82AC4" w:rsidRPr="00E82AC4" w:rsidRDefault="00E82AC4" w:rsidP="00E82AC4">
      <w:pPr>
        <w:jc w:val="both"/>
        <w:rPr>
          <w:rFonts w:ascii="Times New Roman" w:hAnsi="Times New Roman" w:cs="Times New Roman"/>
          <w:sz w:val="28"/>
          <w:szCs w:val="28"/>
        </w:rPr>
      </w:pPr>
      <w:r w:rsidRPr="00E82AC4">
        <w:rPr>
          <w:rFonts w:ascii="Times New Roman" w:hAnsi="Times New Roman" w:cs="Times New Roman"/>
          <w:sz w:val="28"/>
          <w:szCs w:val="28"/>
        </w:rPr>
        <w:t>-  способность принимать инвестиционные решения на 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AC4">
        <w:rPr>
          <w:rFonts w:ascii="Times New Roman" w:hAnsi="Times New Roman" w:cs="Times New Roman"/>
          <w:sz w:val="28"/>
          <w:szCs w:val="28"/>
        </w:rPr>
        <w:t>утвержденных планов  развития муниципального образования, планов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AC4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Pr="00E82AC4">
        <w:rPr>
          <w:rFonts w:ascii="Times New Roman" w:hAnsi="Times New Roman" w:cs="Times New Roman"/>
          <w:sz w:val="28"/>
          <w:szCs w:val="28"/>
        </w:rPr>
        <w:lastRenderedPageBreak/>
        <w:t>инфраструктуры, передового инвестиционного опыта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AC4">
        <w:rPr>
          <w:rFonts w:ascii="Times New Roman" w:hAnsi="Times New Roman" w:cs="Times New Roman"/>
          <w:sz w:val="28"/>
          <w:szCs w:val="28"/>
        </w:rPr>
        <w:t>территории и оценивать их влияние на экономическую ситуацию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AC4">
        <w:rPr>
          <w:rFonts w:ascii="Times New Roman" w:hAnsi="Times New Roman" w:cs="Times New Roman"/>
          <w:sz w:val="28"/>
          <w:szCs w:val="28"/>
        </w:rPr>
        <w:t xml:space="preserve">муниципальном образовании; </w:t>
      </w:r>
    </w:p>
    <w:p w:rsidR="00E82AC4" w:rsidRPr="00E82AC4" w:rsidRDefault="00E82AC4" w:rsidP="00E82AC4">
      <w:pPr>
        <w:jc w:val="both"/>
        <w:rPr>
          <w:rFonts w:ascii="Times New Roman" w:hAnsi="Times New Roman" w:cs="Times New Roman"/>
          <w:sz w:val="28"/>
          <w:szCs w:val="28"/>
        </w:rPr>
      </w:pPr>
      <w:r w:rsidRPr="00E82AC4">
        <w:rPr>
          <w:rFonts w:ascii="Times New Roman" w:hAnsi="Times New Roman" w:cs="Times New Roman"/>
          <w:sz w:val="28"/>
          <w:szCs w:val="28"/>
        </w:rPr>
        <w:t>-  наличие навыков разработки проектной документац</w:t>
      </w:r>
      <w:proofErr w:type="gramStart"/>
      <w:r w:rsidRPr="00E82AC4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AC4">
        <w:rPr>
          <w:rFonts w:ascii="Times New Roman" w:hAnsi="Times New Roman" w:cs="Times New Roman"/>
          <w:sz w:val="28"/>
          <w:szCs w:val="28"/>
        </w:rPr>
        <w:t>представления потенциальным инвесторам с использованием инструментов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AC4">
        <w:rPr>
          <w:rFonts w:ascii="Times New Roman" w:hAnsi="Times New Roman" w:cs="Times New Roman"/>
          <w:sz w:val="28"/>
          <w:szCs w:val="28"/>
        </w:rPr>
        <w:t>муниципального маркетинга;</w:t>
      </w:r>
    </w:p>
    <w:p w:rsidR="00E82AC4" w:rsidRPr="00E82AC4" w:rsidRDefault="00E82AC4" w:rsidP="00E82AC4">
      <w:pPr>
        <w:jc w:val="both"/>
        <w:rPr>
          <w:rFonts w:ascii="Times New Roman" w:hAnsi="Times New Roman" w:cs="Times New Roman"/>
          <w:sz w:val="28"/>
          <w:szCs w:val="28"/>
        </w:rPr>
      </w:pPr>
      <w:r w:rsidRPr="00E82AC4">
        <w:rPr>
          <w:rFonts w:ascii="Times New Roman" w:hAnsi="Times New Roman" w:cs="Times New Roman"/>
          <w:sz w:val="28"/>
          <w:szCs w:val="28"/>
        </w:rPr>
        <w:t>-  владение методами управления и сопровождения инвестиционных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AC4">
        <w:rPr>
          <w:rFonts w:ascii="Times New Roman" w:hAnsi="Times New Roman" w:cs="Times New Roman"/>
          <w:sz w:val="28"/>
          <w:szCs w:val="28"/>
        </w:rPr>
        <w:t>программ и проектов;</w:t>
      </w:r>
    </w:p>
    <w:p w:rsidR="00E82AC4" w:rsidRPr="00E82AC4" w:rsidRDefault="00E82AC4" w:rsidP="00E82AC4">
      <w:pPr>
        <w:jc w:val="both"/>
        <w:rPr>
          <w:rFonts w:ascii="Times New Roman" w:hAnsi="Times New Roman" w:cs="Times New Roman"/>
          <w:sz w:val="28"/>
          <w:szCs w:val="28"/>
        </w:rPr>
      </w:pPr>
      <w:r w:rsidRPr="00E82AC4">
        <w:rPr>
          <w:rFonts w:ascii="Times New Roman" w:hAnsi="Times New Roman" w:cs="Times New Roman"/>
          <w:sz w:val="28"/>
          <w:szCs w:val="28"/>
        </w:rPr>
        <w:t xml:space="preserve">-  готовность к разработке процедур и методов мониторинга и </w:t>
      </w:r>
      <w:proofErr w:type="gramStart"/>
      <w:r w:rsidRPr="00E82AC4"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AC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E82AC4">
        <w:rPr>
          <w:rFonts w:ascii="Times New Roman" w:hAnsi="Times New Roman" w:cs="Times New Roman"/>
          <w:sz w:val="28"/>
          <w:szCs w:val="28"/>
        </w:rPr>
        <w:t xml:space="preserve"> реализацией инвестиционного проекта;</w:t>
      </w:r>
    </w:p>
    <w:p w:rsidR="00A24373" w:rsidRPr="00E82AC4" w:rsidRDefault="00E82AC4" w:rsidP="00E82AC4">
      <w:pPr>
        <w:jc w:val="both"/>
        <w:rPr>
          <w:rFonts w:ascii="Times New Roman" w:hAnsi="Times New Roman" w:cs="Times New Roman"/>
          <w:sz w:val="28"/>
          <w:szCs w:val="28"/>
        </w:rPr>
      </w:pPr>
      <w:r w:rsidRPr="00E82AC4">
        <w:rPr>
          <w:rFonts w:ascii="Times New Roman" w:hAnsi="Times New Roman" w:cs="Times New Roman"/>
          <w:sz w:val="28"/>
          <w:szCs w:val="28"/>
        </w:rPr>
        <w:t>-  способность выявлять причины и условия, способствующие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AC4">
        <w:rPr>
          <w:rFonts w:ascii="Times New Roman" w:hAnsi="Times New Roman" w:cs="Times New Roman"/>
          <w:sz w:val="28"/>
          <w:szCs w:val="28"/>
        </w:rPr>
        <w:t>возникновению факторов, оказывающих негативное влияние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AC4">
        <w:rPr>
          <w:rFonts w:ascii="Times New Roman" w:hAnsi="Times New Roman" w:cs="Times New Roman"/>
          <w:sz w:val="28"/>
          <w:szCs w:val="28"/>
        </w:rPr>
        <w:t>инвестиционную привлекательность муниципального образования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AC4">
        <w:rPr>
          <w:rFonts w:ascii="Times New Roman" w:hAnsi="Times New Roman" w:cs="Times New Roman"/>
          <w:sz w:val="28"/>
          <w:szCs w:val="28"/>
        </w:rPr>
        <w:t>разрабатывать мероприятия по их локализации и устранению.</w:t>
      </w:r>
    </w:p>
    <w:sectPr w:rsidR="00A24373" w:rsidRPr="00E82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AC4"/>
    <w:rsid w:val="00A24373"/>
    <w:rsid w:val="00E76E61"/>
    <w:rsid w:val="00E82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9A225-2098-47BF-9B79-89E35D217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</dc:creator>
  <cp:lastModifiedBy>AI</cp:lastModifiedBy>
  <cp:revision>2</cp:revision>
  <dcterms:created xsi:type="dcterms:W3CDTF">2016-12-02T09:38:00Z</dcterms:created>
  <dcterms:modified xsi:type="dcterms:W3CDTF">2016-12-02T09:44:00Z</dcterms:modified>
</cp:coreProperties>
</file>