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00" w:type="dxa"/>
        <w:tblInd w:w="-213" w:type="dxa"/>
        <w:tblLayout w:type="fixed"/>
        <w:tblCellMar>
          <w:left w:w="71" w:type="dxa"/>
          <w:right w:w="71" w:type="dxa"/>
        </w:tblCellMar>
        <w:tblLook w:val="00A0"/>
      </w:tblPr>
      <w:tblGrid>
        <w:gridCol w:w="4395"/>
        <w:gridCol w:w="1134"/>
        <w:gridCol w:w="5104"/>
        <w:gridCol w:w="4396"/>
        <w:gridCol w:w="2126"/>
        <w:gridCol w:w="3545"/>
      </w:tblGrid>
      <w:tr w:rsidR="00751D14" w:rsidTr="002C1D14">
        <w:trPr>
          <w:cantSplit/>
          <w:trHeight w:val="1981"/>
        </w:trPr>
        <w:tc>
          <w:tcPr>
            <w:tcW w:w="4395" w:type="dxa"/>
          </w:tcPr>
          <w:p w:rsidR="00751D14" w:rsidRDefault="00751D14">
            <w:pPr>
              <w:ind w:left="-71" w:right="-71"/>
              <w:jc w:val="center"/>
              <w:rPr>
                <w:rFonts w:ascii="Arial" w:hAnsi="Arial" w:cs="Arial"/>
                <w:b/>
                <w:bCs/>
                <w:sz w:val="28"/>
              </w:rPr>
            </w:pPr>
            <w:r>
              <w:rPr>
                <w:rFonts w:ascii="Arial" w:hAnsi="Arial" w:cs="Arial"/>
                <w:b/>
                <w:bCs/>
                <w:sz w:val="28"/>
              </w:rPr>
              <w:t>Российская Федерация</w:t>
            </w:r>
          </w:p>
          <w:p w:rsidR="00751D14" w:rsidRDefault="00751D14">
            <w:pPr>
              <w:ind w:left="-71" w:right="-71"/>
              <w:jc w:val="center"/>
              <w:rPr>
                <w:rFonts w:ascii="Arial" w:hAnsi="Arial" w:cs="Arial"/>
                <w:b/>
                <w:bCs/>
                <w:sz w:val="28"/>
              </w:rPr>
            </w:pPr>
            <w:r>
              <w:rPr>
                <w:rFonts w:ascii="Arial" w:hAnsi="Arial" w:cs="Arial"/>
                <w:b/>
                <w:bCs/>
                <w:sz w:val="28"/>
              </w:rPr>
              <w:t>Республика Алтай</w:t>
            </w:r>
          </w:p>
          <w:p w:rsidR="00751D14" w:rsidRDefault="00751D14">
            <w:pPr>
              <w:pStyle w:val="Heading6"/>
              <w:rPr>
                <w:rFonts w:ascii="Arial" w:hAnsi="Arial" w:cs="Arial"/>
                <w:bCs w:val="0"/>
              </w:rPr>
            </w:pPr>
            <w:r>
              <w:rPr>
                <w:rFonts w:ascii="Arial" w:hAnsi="Arial" w:cs="Arial"/>
                <w:bCs w:val="0"/>
              </w:rPr>
              <w:t>Онгудайское</w:t>
            </w:r>
          </w:p>
          <w:p w:rsidR="00751D14" w:rsidRDefault="00751D14">
            <w:pPr>
              <w:jc w:val="center"/>
              <w:rPr>
                <w:rFonts w:ascii="Arial" w:hAnsi="Arial" w:cs="Arial"/>
                <w:b/>
                <w:bCs/>
                <w:sz w:val="28"/>
              </w:rPr>
            </w:pPr>
            <w:r>
              <w:rPr>
                <w:rFonts w:ascii="Arial" w:hAnsi="Arial" w:cs="Arial"/>
                <w:b/>
                <w:bCs/>
                <w:sz w:val="28"/>
              </w:rPr>
              <w:t>сельское поселение</w:t>
            </w:r>
          </w:p>
          <w:p w:rsidR="00751D14" w:rsidRDefault="00751D14">
            <w:pPr>
              <w:jc w:val="center"/>
              <w:rPr>
                <w:rFonts w:ascii="Arial" w:hAnsi="Arial" w:cs="Arial"/>
              </w:rPr>
            </w:pPr>
            <w:r>
              <w:rPr>
                <w:rFonts w:ascii="Arial" w:hAnsi="Arial" w:cs="Arial"/>
                <w:b/>
                <w:bCs/>
                <w:sz w:val="28"/>
              </w:rPr>
              <w:t>Сельская администрация</w:t>
            </w:r>
          </w:p>
          <w:p w:rsidR="00751D14" w:rsidRDefault="00751D14">
            <w:pPr>
              <w:jc w:val="center"/>
              <w:rPr>
                <w:rFonts w:ascii="Arial" w:hAnsi="Arial" w:cs="Arial"/>
              </w:rPr>
            </w:pPr>
          </w:p>
          <w:p w:rsidR="00751D14" w:rsidRDefault="00751D14">
            <w:pPr>
              <w:jc w:val="center"/>
            </w:pPr>
            <w:r>
              <w:rPr>
                <w:noProof/>
              </w:rPr>
              <w:pict>
                <v:line id="_x0000_s1026" style="position:absolute;left:0;text-align:left;flip:y;z-index:251653632" from="-1.3pt,11.4pt" to="510.8pt,11.75pt"/>
              </w:pict>
            </w:r>
            <w:r>
              <w:t xml:space="preserve">                                                              </w:t>
            </w:r>
          </w:p>
        </w:tc>
        <w:tc>
          <w:tcPr>
            <w:tcW w:w="1134" w:type="dxa"/>
          </w:tcPr>
          <w:p w:rsidR="00751D14" w:rsidRDefault="00751D14">
            <w:pPr>
              <w:ind w:left="-213"/>
              <w:jc w:val="center"/>
            </w:pPr>
          </w:p>
        </w:tc>
        <w:tc>
          <w:tcPr>
            <w:tcW w:w="5103" w:type="dxa"/>
          </w:tcPr>
          <w:p w:rsidR="00751D14" w:rsidRDefault="00751D14">
            <w:pPr>
              <w:ind w:left="-71"/>
              <w:jc w:val="center"/>
              <w:rPr>
                <w:rFonts w:ascii="Arial" w:hAnsi="Arial"/>
                <w:b/>
                <w:sz w:val="28"/>
              </w:rPr>
            </w:pPr>
            <w:r>
              <w:rPr>
                <w:rFonts w:ascii="Arial" w:hAnsi="Arial"/>
                <w:b/>
                <w:sz w:val="28"/>
              </w:rPr>
              <w:t>Россия Федерациязы</w:t>
            </w:r>
          </w:p>
          <w:p w:rsidR="00751D14" w:rsidRDefault="00751D14">
            <w:pPr>
              <w:pStyle w:val="Heading5"/>
            </w:pPr>
            <w:r>
              <w:t>Алтай Республика</w:t>
            </w:r>
          </w:p>
          <w:p w:rsidR="00751D14" w:rsidRDefault="00751D14">
            <w:pPr>
              <w:pStyle w:val="Heading6"/>
              <w:rPr>
                <w:rFonts w:ascii="Arial" w:hAnsi="Arial" w:cs="Arial"/>
              </w:rPr>
            </w:pPr>
            <w:r>
              <w:rPr>
                <w:rFonts w:ascii="Arial" w:hAnsi="Arial" w:cs="Arial"/>
                <w:bCs w:val="0"/>
              </w:rPr>
              <w:t>Ондойдын</w:t>
            </w:r>
          </w:p>
          <w:p w:rsidR="00751D14" w:rsidRDefault="00751D14">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751D14" w:rsidRDefault="00751D14">
            <w:pPr>
              <w:pStyle w:val="Heading5"/>
              <w:rPr>
                <w:rFonts w:cs="Arial"/>
              </w:rPr>
            </w:pPr>
            <w:r>
              <w:rPr>
                <w:rFonts w:cs="Arial"/>
                <w:lang w:val="en-US"/>
              </w:rPr>
              <w:t>J</w:t>
            </w:r>
            <w:r>
              <w:rPr>
                <w:rFonts w:cs="Arial"/>
              </w:rPr>
              <w:t>урт администрация</w:t>
            </w:r>
          </w:p>
          <w:p w:rsidR="00751D14" w:rsidRDefault="00751D14"/>
          <w:p w:rsidR="00751D14" w:rsidRDefault="00751D14">
            <w:r>
              <w:t xml:space="preserve">                                   </w:t>
            </w:r>
          </w:p>
        </w:tc>
        <w:tc>
          <w:tcPr>
            <w:tcW w:w="4395" w:type="dxa"/>
          </w:tcPr>
          <w:p w:rsidR="00751D14" w:rsidRDefault="00751D14">
            <w:pPr>
              <w:ind w:left="-71" w:right="-71"/>
              <w:jc w:val="center"/>
              <w:rPr>
                <w:rFonts w:ascii="Arial" w:hAnsi="Arial" w:cs="Arial"/>
                <w:b/>
                <w:bCs/>
              </w:rPr>
            </w:pPr>
            <w:r>
              <w:rPr>
                <w:rFonts w:ascii="Arial" w:hAnsi="Arial" w:cs="Arial"/>
                <w:b/>
                <w:bCs/>
              </w:rPr>
              <w:t xml:space="preserve">Российская Федерация </w:t>
            </w:r>
          </w:p>
          <w:p w:rsidR="00751D14" w:rsidRDefault="00751D14">
            <w:pPr>
              <w:ind w:left="-71" w:right="-71"/>
              <w:jc w:val="center"/>
              <w:rPr>
                <w:rFonts w:ascii="Arial" w:hAnsi="Arial" w:cs="Arial"/>
                <w:b/>
                <w:bCs/>
              </w:rPr>
            </w:pPr>
            <w:r>
              <w:rPr>
                <w:rFonts w:ascii="Arial" w:hAnsi="Arial" w:cs="Arial"/>
                <w:b/>
                <w:bCs/>
              </w:rPr>
              <w:t>Республика Алтай</w:t>
            </w:r>
          </w:p>
          <w:p w:rsidR="00751D14" w:rsidRDefault="00751D14">
            <w:pPr>
              <w:pStyle w:val="Heading6"/>
              <w:rPr>
                <w:rFonts w:ascii="Arial" w:hAnsi="Arial" w:cs="Arial"/>
                <w:sz w:val="24"/>
                <w:szCs w:val="24"/>
              </w:rPr>
            </w:pPr>
            <w:r>
              <w:rPr>
                <w:rFonts w:ascii="Arial" w:hAnsi="Arial" w:cs="Arial"/>
                <w:sz w:val="24"/>
                <w:szCs w:val="24"/>
              </w:rPr>
              <w:t>Онгудайское</w:t>
            </w:r>
          </w:p>
          <w:p w:rsidR="00751D14" w:rsidRDefault="00751D14">
            <w:pPr>
              <w:jc w:val="center"/>
              <w:rPr>
                <w:rFonts w:ascii="Arial" w:hAnsi="Arial" w:cs="Arial"/>
                <w:b/>
                <w:bCs/>
              </w:rPr>
            </w:pPr>
            <w:r>
              <w:rPr>
                <w:rFonts w:ascii="Arial" w:hAnsi="Arial" w:cs="Arial"/>
                <w:b/>
                <w:bCs/>
              </w:rPr>
              <w:t xml:space="preserve">сельское поселение </w:t>
            </w:r>
          </w:p>
          <w:p w:rsidR="00751D14" w:rsidRDefault="00751D14">
            <w:pPr>
              <w:jc w:val="center"/>
              <w:rPr>
                <w:rFonts w:ascii="Arial" w:hAnsi="Arial" w:cs="Arial"/>
              </w:rPr>
            </w:pPr>
            <w:r>
              <w:rPr>
                <w:rFonts w:ascii="Arial" w:hAnsi="Arial" w:cs="Arial"/>
                <w:b/>
                <w:bCs/>
              </w:rPr>
              <w:t xml:space="preserve">Сельская администрация </w:t>
            </w:r>
          </w:p>
          <w:p w:rsidR="00751D14" w:rsidRDefault="00751D14">
            <w:pPr>
              <w:jc w:val="center"/>
              <w:rPr>
                <w:rFonts w:ascii="Arial" w:hAnsi="Arial" w:cs="Arial"/>
              </w:rPr>
            </w:pPr>
          </w:p>
          <w:p w:rsidR="00751D14" w:rsidRDefault="00751D14">
            <w:pPr>
              <w:jc w:val="center"/>
            </w:pPr>
            <w:r>
              <w:rPr>
                <w:noProof/>
              </w:rPr>
              <w:pict>
                <v:line id="_x0000_s1027" style="position:absolute;left:0;text-align:left;z-index:251654656" from="-7.35pt,11.4pt" to="503.85pt,11.4pt"/>
              </w:pict>
            </w:r>
          </w:p>
        </w:tc>
        <w:tc>
          <w:tcPr>
            <w:tcW w:w="2126" w:type="dxa"/>
          </w:tcPr>
          <w:p w:rsidR="00751D14" w:rsidRDefault="00751D14">
            <w:pPr>
              <w:ind w:left="-213" w:right="-71"/>
              <w:jc w:val="center"/>
            </w:pPr>
          </w:p>
        </w:tc>
        <w:tc>
          <w:tcPr>
            <w:tcW w:w="3544" w:type="dxa"/>
          </w:tcPr>
          <w:p w:rsidR="00751D14" w:rsidRDefault="00751D14">
            <w:pPr>
              <w:ind w:left="-71"/>
              <w:jc w:val="center"/>
              <w:rPr>
                <w:rFonts w:ascii="Arial" w:hAnsi="Arial"/>
                <w:b/>
              </w:rPr>
            </w:pPr>
          </w:p>
          <w:p w:rsidR="00751D14" w:rsidRDefault="00751D14">
            <w:pPr>
              <w:ind w:left="-71"/>
              <w:jc w:val="center"/>
              <w:rPr>
                <w:rFonts w:ascii="Arial" w:hAnsi="Arial"/>
                <w:b/>
              </w:rPr>
            </w:pPr>
            <w:r>
              <w:rPr>
                <w:rFonts w:ascii="Arial" w:hAnsi="Arial"/>
                <w:b/>
              </w:rPr>
              <w:t xml:space="preserve">Россия Федерациязы </w:t>
            </w:r>
          </w:p>
          <w:p w:rsidR="00751D14" w:rsidRDefault="00751D14">
            <w:pPr>
              <w:pStyle w:val="Heading5"/>
              <w:rPr>
                <w:sz w:val="24"/>
                <w:szCs w:val="24"/>
              </w:rPr>
            </w:pPr>
            <w:r>
              <w:rPr>
                <w:sz w:val="24"/>
                <w:szCs w:val="24"/>
              </w:rPr>
              <w:t>Алтай Республика</w:t>
            </w:r>
          </w:p>
          <w:p w:rsidR="00751D14" w:rsidRDefault="00751D14">
            <w:pPr>
              <w:pStyle w:val="Heading6"/>
              <w:rPr>
                <w:rFonts w:ascii="Arial" w:hAnsi="Arial" w:cs="Arial"/>
                <w:sz w:val="24"/>
                <w:szCs w:val="24"/>
              </w:rPr>
            </w:pPr>
            <w:r>
              <w:rPr>
                <w:rFonts w:ascii="Arial" w:hAnsi="Arial" w:cs="Arial"/>
                <w:sz w:val="24"/>
                <w:szCs w:val="24"/>
              </w:rPr>
              <w:t>Ондойдын</w:t>
            </w:r>
          </w:p>
          <w:p w:rsidR="00751D14" w:rsidRDefault="00751D14">
            <w:pPr>
              <w:jc w:val="center"/>
              <w:rPr>
                <w:rFonts w:ascii="Arial" w:hAnsi="Arial" w:cs="Arial"/>
                <w:b/>
                <w:bCs/>
              </w:rPr>
            </w:pPr>
            <w:r>
              <w:rPr>
                <w:rFonts w:ascii="Arial" w:hAnsi="Arial" w:cs="Arial"/>
                <w:b/>
                <w:bCs/>
                <w:lang w:val="en-US"/>
              </w:rPr>
              <w:t>j</w:t>
            </w:r>
            <w:r>
              <w:rPr>
                <w:rFonts w:ascii="Arial" w:hAnsi="Arial" w:cs="Arial"/>
                <w:b/>
                <w:bCs/>
              </w:rPr>
              <w:t xml:space="preserve">урт </w:t>
            </w:r>
            <w:r>
              <w:rPr>
                <w:rFonts w:ascii="Arial" w:hAnsi="Arial" w:cs="Arial"/>
                <w:b/>
                <w:bCs/>
                <w:lang w:val="en-US"/>
              </w:rPr>
              <w:t>j</w:t>
            </w:r>
            <w:r>
              <w:rPr>
                <w:rFonts w:ascii="Arial" w:hAnsi="Arial" w:cs="Arial"/>
                <w:b/>
                <w:bCs/>
              </w:rPr>
              <w:t>еезези</w:t>
            </w:r>
          </w:p>
          <w:p w:rsidR="00751D14" w:rsidRDefault="00751D14">
            <w:pPr>
              <w:jc w:val="center"/>
            </w:pPr>
            <w:r>
              <w:rPr>
                <w:rFonts w:ascii="Arial" w:hAnsi="Arial" w:cs="Arial"/>
                <w:b/>
                <w:bCs/>
                <w:lang w:val="en-US"/>
              </w:rPr>
              <w:t>J</w:t>
            </w:r>
            <w:r>
              <w:rPr>
                <w:rFonts w:ascii="Arial" w:hAnsi="Arial" w:cs="Arial"/>
                <w:b/>
                <w:bCs/>
              </w:rPr>
              <w:t>урт администрация</w:t>
            </w:r>
          </w:p>
        </w:tc>
      </w:tr>
    </w:tbl>
    <w:p w:rsidR="00751D14" w:rsidRDefault="00751D14" w:rsidP="002C1D14">
      <w:pPr>
        <w:pStyle w:val="Heading2"/>
        <w:rPr>
          <w:bCs w:val="0"/>
          <w:i w:val="0"/>
        </w:rPr>
      </w:pPr>
      <w:r>
        <w:rPr>
          <w:bCs w:val="0"/>
          <w:i w:val="0"/>
        </w:rPr>
        <w:t>ПОСТАНОВЛЕНИЕ</w:t>
      </w:r>
      <w:r>
        <w:rPr>
          <w:bCs w:val="0"/>
          <w:i w:val="0"/>
        </w:rPr>
        <w:tab/>
      </w:r>
      <w:r>
        <w:rPr>
          <w:bCs w:val="0"/>
          <w:i w:val="0"/>
        </w:rPr>
        <w:tab/>
        <w:t xml:space="preserve">  </w:t>
      </w:r>
      <w:r>
        <w:rPr>
          <w:bCs w:val="0"/>
          <w:i w:val="0"/>
        </w:rPr>
        <w:tab/>
      </w:r>
      <w:r>
        <w:rPr>
          <w:bCs w:val="0"/>
          <w:i w:val="0"/>
        </w:rPr>
        <w:tab/>
      </w:r>
      <w:r>
        <w:rPr>
          <w:bCs w:val="0"/>
          <w:i w:val="0"/>
        </w:rPr>
        <w:tab/>
      </w:r>
      <w:r>
        <w:rPr>
          <w:bCs w:val="0"/>
          <w:i w:val="0"/>
        </w:rPr>
        <w:tab/>
        <w:t xml:space="preserve">                 </w:t>
      </w:r>
      <w:r>
        <w:rPr>
          <w:bCs w:val="0"/>
          <w:i w:val="0"/>
          <w:lang w:val="en-US"/>
        </w:rPr>
        <w:t>J</w:t>
      </w:r>
      <w:r>
        <w:rPr>
          <w:bCs w:val="0"/>
          <w:i w:val="0"/>
        </w:rPr>
        <w:t>ОП</w:t>
      </w:r>
    </w:p>
    <w:p w:rsidR="00751D14" w:rsidRDefault="00751D14" w:rsidP="002C1D14">
      <w:pPr>
        <w:jc w:val="both"/>
      </w:pPr>
      <w:r>
        <w:t xml:space="preserve">От 12.11. </w:t>
      </w:r>
      <w:smartTag w:uri="urn:schemas-microsoft-com:office:smarttags" w:element="metricconverter">
        <w:smartTagPr>
          <w:attr w:name="ProductID" w:val="2015 г"/>
        </w:smartTagPr>
        <w:r>
          <w:t>2015 г</w:t>
        </w:r>
      </w:smartTag>
      <w:r>
        <w:t>.</w:t>
      </w:r>
      <w:r>
        <w:tab/>
        <w:t xml:space="preserve">                                 (проект)                                              №  ____           </w:t>
      </w:r>
    </w:p>
    <w:p w:rsidR="00751D14" w:rsidRDefault="00751D14" w:rsidP="002C1D14">
      <w:pPr>
        <w:jc w:val="both"/>
      </w:pPr>
    </w:p>
    <w:p w:rsidR="00751D14" w:rsidRDefault="00751D14" w:rsidP="000B5B3A">
      <w:pPr>
        <w:pStyle w:val="NoSpacing"/>
        <w:rPr>
          <w:rFonts w:ascii="Times New Roman" w:hAnsi="Times New Roman"/>
          <w:b/>
        </w:rPr>
      </w:pPr>
    </w:p>
    <w:p w:rsidR="00751D14" w:rsidRPr="000B5B3A" w:rsidRDefault="00751D14" w:rsidP="000B5B3A">
      <w:pPr>
        <w:pStyle w:val="NoSpacing"/>
        <w:rPr>
          <w:rFonts w:ascii="Times New Roman" w:hAnsi="Times New Roman"/>
          <w:b/>
        </w:rPr>
      </w:pPr>
      <w:r w:rsidRPr="000B5B3A">
        <w:rPr>
          <w:rFonts w:ascii="Times New Roman" w:hAnsi="Times New Roman"/>
          <w:b/>
        </w:rPr>
        <w:t>Об утверждении административного регламента</w:t>
      </w:r>
    </w:p>
    <w:p w:rsidR="00751D14" w:rsidRPr="000B5B3A" w:rsidRDefault="00751D14" w:rsidP="000B5B3A">
      <w:pPr>
        <w:pStyle w:val="NoSpacing"/>
        <w:rPr>
          <w:rFonts w:ascii="Times New Roman" w:hAnsi="Times New Roman"/>
          <w:b/>
        </w:rPr>
      </w:pPr>
      <w:r w:rsidRPr="000B5B3A">
        <w:rPr>
          <w:rFonts w:ascii="Times New Roman" w:hAnsi="Times New Roman"/>
          <w:b/>
        </w:rPr>
        <w:t xml:space="preserve">«Заключение договора аренды земельных участков </w:t>
      </w:r>
    </w:p>
    <w:p w:rsidR="00751D14" w:rsidRPr="000B5B3A" w:rsidRDefault="00751D14" w:rsidP="000B5B3A">
      <w:pPr>
        <w:pStyle w:val="NoSpacing"/>
        <w:rPr>
          <w:rFonts w:ascii="Times New Roman" w:hAnsi="Times New Roman"/>
          <w:b/>
        </w:rPr>
      </w:pPr>
      <w:r w:rsidRPr="000B5B3A">
        <w:rPr>
          <w:rFonts w:ascii="Times New Roman" w:hAnsi="Times New Roman"/>
          <w:b/>
        </w:rPr>
        <w:t>для строительства при наличии утвержденных материалов</w:t>
      </w:r>
    </w:p>
    <w:p w:rsidR="00751D14" w:rsidRPr="000B5B3A" w:rsidRDefault="00751D14" w:rsidP="000B5B3A">
      <w:pPr>
        <w:pStyle w:val="NoSpacing"/>
        <w:rPr>
          <w:rFonts w:ascii="Times New Roman" w:hAnsi="Times New Roman"/>
          <w:b/>
        </w:rPr>
      </w:pPr>
      <w:r w:rsidRPr="000B5B3A">
        <w:rPr>
          <w:rFonts w:ascii="Times New Roman" w:hAnsi="Times New Roman"/>
          <w:b/>
        </w:rPr>
        <w:t xml:space="preserve"> предварительного согласования мест размещения объектов» </w:t>
      </w:r>
    </w:p>
    <w:p w:rsidR="00751D14" w:rsidRDefault="00751D14" w:rsidP="000B5B3A">
      <w:pPr>
        <w:pStyle w:val="NoSpacing"/>
        <w:rPr>
          <w:rFonts w:ascii="Times New Roman" w:hAnsi="Times New Roman"/>
        </w:rPr>
      </w:pPr>
    </w:p>
    <w:p w:rsidR="00751D14" w:rsidRPr="000B5B3A" w:rsidRDefault="00751D14" w:rsidP="000B5B3A">
      <w:pPr>
        <w:pStyle w:val="NoSpacing"/>
        <w:rPr>
          <w:rFonts w:ascii="Times New Roman" w:hAnsi="Times New Roman"/>
        </w:rPr>
      </w:pPr>
    </w:p>
    <w:p w:rsidR="00751D14" w:rsidRPr="000B5B3A" w:rsidRDefault="00751D14" w:rsidP="000B5B3A">
      <w:pPr>
        <w:pStyle w:val="NoSpacing"/>
        <w:ind w:firstLine="567"/>
        <w:jc w:val="both"/>
        <w:rPr>
          <w:rFonts w:ascii="Times New Roman" w:hAnsi="Times New Roman"/>
          <w:b/>
          <w:sz w:val="24"/>
          <w:szCs w:val="24"/>
        </w:rPr>
      </w:pPr>
      <w:r w:rsidRPr="000B5B3A">
        <w:rPr>
          <w:rFonts w:ascii="Times New Roman" w:hAnsi="Times New Roman"/>
          <w:sz w:val="24"/>
          <w:szCs w:val="24"/>
        </w:rPr>
        <w:t xml:space="preserve"> В соответствии с Федеральным законом от 27 июля </w:t>
      </w:r>
      <w:smartTag w:uri="urn:schemas-microsoft-com:office:smarttags" w:element="metricconverter">
        <w:smartTagPr>
          <w:attr w:name="ProductID" w:val="2010 г"/>
        </w:smartTagPr>
        <w:r w:rsidRPr="000B5B3A">
          <w:rPr>
            <w:rFonts w:ascii="Times New Roman" w:hAnsi="Times New Roman"/>
            <w:sz w:val="24"/>
            <w:szCs w:val="24"/>
          </w:rPr>
          <w:t>2010 г</w:t>
        </w:r>
      </w:smartTag>
      <w:r w:rsidRPr="000B5B3A">
        <w:rPr>
          <w:rFonts w:ascii="Times New Roman" w:hAnsi="Times New Roman"/>
          <w:sz w:val="24"/>
          <w:szCs w:val="24"/>
        </w:rPr>
        <w:t xml:space="preserve"> № 210 –ФЗ «Об организации предоставления государственных и муниципальных услуг»,  администрация </w:t>
      </w:r>
      <w:r>
        <w:rPr>
          <w:rFonts w:ascii="Times New Roman" w:hAnsi="Times New Roman"/>
          <w:sz w:val="24"/>
          <w:szCs w:val="24"/>
        </w:rPr>
        <w:t>Онгудайского</w:t>
      </w:r>
      <w:r w:rsidRPr="000B5B3A">
        <w:rPr>
          <w:rFonts w:ascii="Times New Roman" w:hAnsi="Times New Roman"/>
          <w:sz w:val="24"/>
          <w:szCs w:val="24"/>
        </w:rPr>
        <w:t xml:space="preserve"> сельского поселения </w:t>
      </w:r>
      <w:r w:rsidRPr="000B5B3A">
        <w:rPr>
          <w:rFonts w:ascii="Times New Roman" w:hAnsi="Times New Roman"/>
          <w:b/>
          <w:sz w:val="24"/>
          <w:szCs w:val="24"/>
        </w:rPr>
        <w:t>ПОСТАНОВЛЯЕТ:</w:t>
      </w:r>
    </w:p>
    <w:p w:rsidR="00751D14" w:rsidRPr="000B5B3A" w:rsidRDefault="00751D14" w:rsidP="000B5B3A">
      <w:pPr>
        <w:pStyle w:val="NoSpacing"/>
        <w:ind w:firstLine="567"/>
        <w:jc w:val="both"/>
        <w:rPr>
          <w:rFonts w:ascii="Times New Roman" w:hAnsi="Times New Roman"/>
          <w:sz w:val="24"/>
          <w:szCs w:val="24"/>
        </w:rPr>
      </w:pPr>
      <w:r w:rsidRPr="000B5B3A">
        <w:rPr>
          <w:rFonts w:ascii="Times New Roman" w:hAnsi="Times New Roman"/>
          <w:sz w:val="24"/>
          <w:szCs w:val="24"/>
        </w:rPr>
        <w:t>1. Утвердить прилагаемый Административный регламент ««Заключение договора аренды земельных участков для строительства при наличии утвержденных материалов</w:t>
      </w:r>
      <w:r>
        <w:rPr>
          <w:rFonts w:ascii="Times New Roman" w:hAnsi="Times New Roman"/>
          <w:sz w:val="24"/>
          <w:szCs w:val="24"/>
        </w:rPr>
        <w:t xml:space="preserve"> </w:t>
      </w:r>
      <w:r w:rsidRPr="000B5B3A">
        <w:rPr>
          <w:rFonts w:ascii="Times New Roman" w:hAnsi="Times New Roman"/>
          <w:sz w:val="24"/>
          <w:szCs w:val="24"/>
        </w:rPr>
        <w:t xml:space="preserve"> предварительного согласования мест размещения объектов» (приложение № 1)</w:t>
      </w:r>
    </w:p>
    <w:p w:rsidR="00751D14" w:rsidRPr="000B5B3A" w:rsidRDefault="00751D14" w:rsidP="000B5B3A">
      <w:pPr>
        <w:pStyle w:val="NoSpacing"/>
        <w:ind w:firstLine="567"/>
        <w:jc w:val="both"/>
        <w:rPr>
          <w:rFonts w:ascii="Times New Roman" w:hAnsi="Times New Roman"/>
          <w:sz w:val="24"/>
          <w:szCs w:val="24"/>
        </w:rPr>
      </w:pPr>
      <w:r w:rsidRPr="000B5B3A">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751D14" w:rsidRPr="000B5B3A" w:rsidRDefault="00751D14" w:rsidP="000B5B3A">
      <w:pPr>
        <w:pStyle w:val="NoSpacing"/>
        <w:ind w:firstLine="567"/>
        <w:jc w:val="both"/>
        <w:rPr>
          <w:rFonts w:ascii="Times New Roman" w:hAnsi="Times New Roman"/>
          <w:sz w:val="24"/>
          <w:szCs w:val="24"/>
        </w:rPr>
      </w:pPr>
      <w:r w:rsidRPr="000B5B3A">
        <w:rPr>
          <w:rFonts w:ascii="Times New Roman" w:hAnsi="Times New Roman"/>
          <w:sz w:val="24"/>
          <w:szCs w:val="24"/>
        </w:rPr>
        <w:t>3. Настоящее постановление опубликовать</w:t>
      </w:r>
      <w:r>
        <w:rPr>
          <w:rFonts w:ascii="Times New Roman" w:hAnsi="Times New Roman"/>
          <w:sz w:val="24"/>
          <w:szCs w:val="24"/>
        </w:rPr>
        <w:t xml:space="preserve"> </w:t>
      </w:r>
      <w:r w:rsidRPr="000B5B3A">
        <w:rPr>
          <w:rFonts w:ascii="Times New Roman" w:hAnsi="Times New Roman"/>
          <w:sz w:val="24"/>
          <w:szCs w:val="24"/>
        </w:rPr>
        <w:t>(обнародовать) путем размещения полного текста на информационн</w:t>
      </w:r>
      <w:r>
        <w:rPr>
          <w:rFonts w:ascii="Times New Roman" w:hAnsi="Times New Roman"/>
          <w:sz w:val="24"/>
          <w:szCs w:val="24"/>
        </w:rPr>
        <w:t>ом</w:t>
      </w:r>
      <w:r w:rsidRPr="000B5B3A">
        <w:rPr>
          <w:rFonts w:ascii="Times New Roman" w:hAnsi="Times New Roman"/>
          <w:sz w:val="24"/>
          <w:szCs w:val="24"/>
        </w:rPr>
        <w:t xml:space="preserve"> стенд</w:t>
      </w:r>
      <w:r>
        <w:rPr>
          <w:rFonts w:ascii="Times New Roman" w:hAnsi="Times New Roman"/>
          <w:sz w:val="24"/>
          <w:szCs w:val="24"/>
        </w:rPr>
        <w:t>е Онгудайск</w:t>
      </w:r>
      <w:r w:rsidRPr="000B5B3A">
        <w:rPr>
          <w:rFonts w:ascii="Times New Roman" w:hAnsi="Times New Roman"/>
          <w:sz w:val="24"/>
          <w:szCs w:val="24"/>
        </w:rPr>
        <w:t>ого сельского поселения.</w:t>
      </w:r>
    </w:p>
    <w:p w:rsidR="00751D14" w:rsidRPr="000B5B3A" w:rsidRDefault="00751D14" w:rsidP="000B5B3A">
      <w:pPr>
        <w:pStyle w:val="NoSpacing"/>
        <w:ind w:firstLine="567"/>
        <w:jc w:val="both"/>
        <w:rPr>
          <w:rFonts w:ascii="Times New Roman" w:hAnsi="Times New Roman"/>
          <w:sz w:val="24"/>
          <w:szCs w:val="24"/>
        </w:rPr>
      </w:pPr>
    </w:p>
    <w:p w:rsidR="00751D14" w:rsidRPr="000B5B3A" w:rsidRDefault="00751D14" w:rsidP="000B5B3A">
      <w:pPr>
        <w:pStyle w:val="NoSpacing"/>
        <w:ind w:firstLine="567"/>
        <w:jc w:val="both"/>
        <w:rPr>
          <w:rFonts w:ascii="Times New Roman" w:hAnsi="Times New Roman"/>
          <w:sz w:val="24"/>
          <w:szCs w:val="24"/>
        </w:rPr>
      </w:pPr>
    </w:p>
    <w:p w:rsidR="00751D14" w:rsidRPr="000B5B3A" w:rsidRDefault="00751D14" w:rsidP="000B5B3A">
      <w:pPr>
        <w:pStyle w:val="NoSpacing"/>
        <w:rPr>
          <w:rFonts w:ascii="Times New Roman" w:hAnsi="Times New Roman"/>
        </w:rPr>
      </w:pPr>
    </w:p>
    <w:p w:rsidR="00751D14" w:rsidRPr="000B5B3A" w:rsidRDefault="00751D14" w:rsidP="000B5B3A">
      <w:pPr>
        <w:pStyle w:val="ConsPlusNormal"/>
        <w:ind w:firstLine="540"/>
        <w:jc w:val="both"/>
        <w:rPr>
          <w:rFonts w:ascii="Times New Roman" w:hAnsi="Times New Roman" w:cs="Times New Roman"/>
          <w:sz w:val="24"/>
          <w:szCs w:val="24"/>
        </w:rPr>
      </w:pPr>
      <w:r w:rsidRPr="000B5B3A">
        <w:rPr>
          <w:rFonts w:ascii="Times New Roman" w:hAnsi="Times New Roman" w:cs="Times New Roman"/>
        </w:rPr>
        <w:t xml:space="preserve">    </w:t>
      </w:r>
      <w:r w:rsidRPr="000B5B3A">
        <w:rPr>
          <w:rFonts w:ascii="Times New Roman" w:hAnsi="Times New Roman" w:cs="Times New Roman"/>
          <w:sz w:val="24"/>
          <w:szCs w:val="24"/>
        </w:rPr>
        <w:t xml:space="preserve">Глава </w:t>
      </w:r>
      <w:r>
        <w:rPr>
          <w:rFonts w:ascii="Times New Roman" w:hAnsi="Times New Roman" w:cs="Times New Roman"/>
          <w:sz w:val="24"/>
          <w:szCs w:val="24"/>
        </w:rPr>
        <w:t>Онгудайского</w:t>
      </w:r>
      <w:r w:rsidRPr="000B5B3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Э.А. Тепуков</w:t>
      </w: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0B5B3A">
      <w:pPr>
        <w:pStyle w:val="ConsPlusTitle"/>
        <w:rPr>
          <w:rFonts w:ascii="Times New Roman" w:hAnsi="Times New Roman" w:cs="Times New Roman"/>
          <w:sz w:val="24"/>
          <w:szCs w:val="24"/>
        </w:rPr>
      </w:pPr>
    </w:p>
    <w:p w:rsidR="00751D14" w:rsidRPr="000B5B3A" w:rsidRDefault="00751D14" w:rsidP="00BB4A45">
      <w:pPr>
        <w:pStyle w:val="NoSpacing"/>
        <w:jc w:val="right"/>
        <w:rPr>
          <w:rFonts w:ascii="Times New Roman" w:hAnsi="Times New Roman"/>
        </w:rPr>
      </w:pPr>
      <w:r w:rsidRPr="000B5B3A">
        <w:rPr>
          <w:rFonts w:ascii="Times New Roman" w:hAnsi="Times New Roman"/>
        </w:rPr>
        <w:t xml:space="preserve">                                                        Приложение № 1</w:t>
      </w:r>
    </w:p>
    <w:p w:rsidR="00751D14" w:rsidRPr="000B5B3A" w:rsidRDefault="00751D14" w:rsidP="00BB4A45">
      <w:pPr>
        <w:pStyle w:val="NoSpacing"/>
        <w:jc w:val="right"/>
        <w:rPr>
          <w:rFonts w:ascii="Times New Roman" w:hAnsi="Times New Roman"/>
        </w:rPr>
      </w:pPr>
      <w:r w:rsidRPr="000B5B3A">
        <w:rPr>
          <w:rFonts w:ascii="Times New Roman" w:hAnsi="Times New Roman"/>
        </w:rPr>
        <w:t>К постановлению №___</w:t>
      </w:r>
    </w:p>
    <w:p w:rsidR="00751D14" w:rsidRPr="000B5B3A" w:rsidRDefault="00751D14" w:rsidP="00BB4A45">
      <w:pPr>
        <w:pStyle w:val="NoSpacing"/>
        <w:jc w:val="right"/>
        <w:rPr>
          <w:rFonts w:ascii="Times New Roman" w:hAnsi="Times New Roman"/>
        </w:rPr>
      </w:pPr>
      <w:r w:rsidRPr="000B5B3A">
        <w:rPr>
          <w:rFonts w:ascii="Times New Roman" w:hAnsi="Times New Roman"/>
        </w:rPr>
        <w:t>От «__»_______2015 г</w:t>
      </w:r>
    </w:p>
    <w:p w:rsidR="00751D14" w:rsidRPr="000B5B3A" w:rsidRDefault="00751D14" w:rsidP="000B5B3A">
      <w:pPr>
        <w:jc w:val="center"/>
        <w:rPr>
          <w:b/>
          <w:bCs/>
          <w:color w:val="000000"/>
        </w:rPr>
      </w:pPr>
    </w:p>
    <w:p w:rsidR="00751D14" w:rsidRDefault="00751D14" w:rsidP="000B5B3A">
      <w:pPr>
        <w:jc w:val="center"/>
        <w:rPr>
          <w:b/>
          <w:bCs/>
          <w:color w:val="000000"/>
        </w:rPr>
      </w:pPr>
      <w:r>
        <w:rPr>
          <w:b/>
          <w:bCs/>
          <w:color w:val="000000"/>
        </w:rPr>
        <w:t>АДМИНИСТРАТИВНЫЙ РЕГЛАМЕНТ</w:t>
      </w:r>
    </w:p>
    <w:p w:rsidR="00751D14" w:rsidRPr="007771C4" w:rsidRDefault="00751D14" w:rsidP="000B5B3A">
      <w:pPr>
        <w:jc w:val="center"/>
        <w:rPr>
          <w:b/>
          <w:color w:val="000000"/>
        </w:rPr>
      </w:pPr>
      <w:r w:rsidRPr="007771C4">
        <w:rPr>
          <w:b/>
          <w:color w:val="000000"/>
        </w:rPr>
        <w:t xml:space="preserve"> </w:t>
      </w:r>
      <w:r>
        <w:rPr>
          <w:b/>
          <w:color w:val="000000"/>
        </w:rPr>
        <w:t>«Заключение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w:t>
      </w:r>
      <w:r w:rsidRPr="007771C4">
        <w:rPr>
          <w:b/>
          <w:color w:val="000000"/>
        </w:rPr>
        <w:t xml:space="preserve"> </w:t>
      </w:r>
    </w:p>
    <w:p w:rsidR="00751D14" w:rsidRDefault="00751D14" w:rsidP="000B5B3A">
      <w:pPr>
        <w:jc w:val="center"/>
        <w:rPr>
          <w:color w:val="000000"/>
        </w:rPr>
      </w:pPr>
    </w:p>
    <w:p w:rsidR="00751D14" w:rsidRDefault="00751D14" w:rsidP="000B5B3A">
      <w:pPr>
        <w:jc w:val="center"/>
        <w:rPr>
          <w:color w:val="000000"/>
        </w:rPr>
      </w:pPr>
      <w:r>
        <w:rPr>
          <w:b/>
          <w:bCs/>
          <w:color w:val="000000"/>
        </w:rPr>
        <w:t>I. Общие положения</w:t>
      </w:r>
      <w:r>
        <w:rPr>
          <w:color w:val="000000"/>
        </w:rPr>
        <w:t xml:space="preserve"> </w:t>
      </w:r>
    </w:p>
    <w:p w:rsidR="00751D14" w:rsidRDefault="00751D14" w:rsidP="000B5B3A">
      <w:pPr>
        <w:ind w:firstLine="225"/>
        <w:jc w:val="both"/>
        <w:rPr>
          <w:color w:val="000000"/>
        </w:rPr>
      </w:pPr>
      <w:r>
        <w:rPr>
          <w:b/>
          <w:bCs/>
          <w:color w:val="000000"/>
        </w:rPr>
        <w:t>1.1. Административный регламент</w:t>
      </w:r>
      <w:r>
        <w:rPr>
          <w:color w:val="000000"/>
        </w:rPr>
        <w:t xml:space="preserve">  предоставления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751D14" w:rsidRDefault="00751D14" w:rsidP="000B5B3A">
      <w:pPr>
        <w:ind w:firstLine="225"/>
        <w:jc w:val="both"/>
        <w:rPr>
          <w:color w:val="000000"/>
        </w:rPr>
      </w:pPr>
    </w:p>
    <w:p w:rsidR="00751D14" w:rsidRDefault="00751D14" w:rsidP="000B5B3A">
      <w:pPr>
        <w:jc w:val="center"/>
        <w:rPr>
          <w:b/>
          <w:bCs/>
          <w:color w:val="000000"/>
        </w:rPr>
      </w:pPr>
      <w:r>
        <w:rPr>
          <w:b/>
          <w:bCs/>
          <w:color w:val="000000"/>
        </w:rPr>
        <w:t xml:space="preserve">1.2. Нормативно правовые акты, регулирующие предоставление </w:t>
      </w:r>
    </w:p>
    <w:p w:rsidR="00751D14" w:rsidRDefault="00751D14" w:rsidP="000B5B3A">
      <w:pPr>
        <w:jc w:val="center"/>
        <w:rPr>
          <w:b/>
          <w:bCs/>
          <w:color w:val="000000"/>
        </w:rPr>
      </w:pPr>
      <w:r>
        <w:rPr>
          <w:b/>
          <w:bCs/>
          <w:color w:val="000000"/>
        </w:rPr>
        <w:t>Муниципальной услуги</w:t>
      </w:r>
    </w:p>
    <w:p w:rsidR="00751D14" w:rsidRDefault="00751D14" w:rsidP="000B5B3A">
      <w:pPr>
        <w:ind w:firstLine="270"/>
        <w:jc w:val="both"/>
        <w:rPr>
          <w:color w:val="000000"/>
        </w:rPr>
      </w:pPr>
      <w:r>
        <w:rPr>
          <w:color w:val="000000"/>
        </w:rPr>
        <w:t>Полномочия по предоставлению Муниципальной услуги, осуществляются в соответствии с:</w:t>
      </w:r>
    </w:p>
    <w:p w:rsidR="00751D14" w:rsidRPr="00BB4A45" w:rsidRDefault="00751D14" w:rsidP="000B5B3A">
      <w:pPr>
        <w:ind w:firstLine="225"/>
        <w:jc w:val="both"/>
        <w:rPr>
          <w:color w:val="000000"/>
        </w:rPr>
      </w:pPr>
      <w:r>
        <w:rPr>
          <w:color w:val="000000"/>
        </w:rPr>
        <w:t xml:space="preserve">- Земельным кодексом Российской Федерации </w:t>
      </w:r>
      <w:r w:rsidRPr="00BB4A45">
        <w:rPr>
          <w:color w:val="000000"/>
          <w:highlight w:val="yellow"/>
        </w:rPr>
        <w:t>от 25.10.2001 № 136-ФЗ;</w:t>
      </w:r>
    </w:p>
    <w:p w:rsidR="00751D14" w:rsidRDefault="00751D14" w:rsidP="000B5B3A">
      <w:pPr>
        <w:ind w:firstLine="225"/>
        <w:jc w:val="both"/>
        <w:rPr>
          <w:color w:val="000000"/>
        </w:rPr>
      </w:pPr>
      <w:r>
        <w:rPr>
          <w:color w:val="000000"/>
        </w:rPr>
        <w:t>- Федеральным законом «О введении в действие Земельного кодекса Российской Федерации» от 25.10.2001 № 137-ФЗ;</w:t>
      </w:r>
    </w:p>
    <w:p w:rsidR="00751D14" w:rsidRDefault="00751D14" w:rsidP="000B5B3A">
      <w:pPr>
        <w:ind w:firstLine="225"/>
        <w:jc w:val="both"/>
        <w:rPr>
          <w:color w:val="000000"/>
        </w:rPr>
      </w:pPr>
    </w:p>
    <w:p w:rsidR="00751D14" w:rsidRDefault="00751D14" w:rsidP="000B5B3A">
      <w:pPr>
        <w:jc w:val="center"/>
        <w:rPr>
          <w:b/>
          <w:bCs/>
          <w:color w:val="000000"/>
        </w:rPr>
      </w:pPr>
      <w:r>
        <w:rPr>
          <w:color w:val="000000"/>
        </w:rPr>
        <w:t xml:space="preserve">     </w:t>
      </w:r>
      <w:r>
        <w:rPr>
          <w:b/>
          <w:bCs/>
          <w:color w:val="000000"/>
        </w:rPr>
        <w:t>1.3. Наименование органа, предоставляющего Муниципальную услугу</w:t>
      </w:r>
    </w:p>
    <w:p w:rsidR="00751D14" w:rsidRDefault="00751D14" w:rsidP="000B5B3A">
      <w:pPr>
        <w:jc w:val="center"/>
        <w:rPr>
          <w:b/>
          <w:bCs/>
          <w:color w:val="000000"/>
        </w:rPr>
      </w:pPr>
    </w:p>
    <w:p w:rsidR="00751D14" w:rsidRDefault="00751D14" w:rsidP="000B5B3A">
      <w:pPr>
        <w:ind w:firstLine="225"/>
        <w:jc w:val="both"/>
        <w:rPr>
          <w:color w:val="000000"/>
        </w:rPr>
      </w:pPr>
      <w:r>
        <w:rPr>
          <w:color w:val="000000"/>
        </w:rPr>
        <w:t xml:space="preserve">1. Муниципальная услуга предоставляется Администрацией Онгудайского сельского поселения (далее - Администрация). </w:t>
      </w:r>
    </w:p>
    <w:p w:rsidR="00751D14" w:rsidRDefault="00751D14" w:rsidP="000B5B3A">
      <w:pPr>
        <w:ind w:firstLine="225"/>
        <w:jc w:val="both"/>
        <w:rPr>
          <w:color w:val="000000"/>
        </w:rPr>
      </w:pPr>
      <w:r>
        <w:rPr>
          <w:color w:val="000000"/>
        </w:rPr>
        <w:t>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51D14" w:rsidRPr="006D410C" w:rsidRDefault="00751D14" w:rsidP="000B5B3A">
      <w:pPr>
        <w:ind w:firstLine="225"/>
        <w:jc w:val="both"/>
        <w:rPr>
          <w:color w:val="FF0000"/>
        </w:rPr>
      </w:pPr>
      <w:r w:rsidRPr="006D410C">
        <w:rPr>
          <w:color w:val="FF0000"/>
        </w:rPr>
        <w:t xml:space="preserve">- отдел градостроительства администрации муниципального образования </w:t>
      </w:r>
      <w:r>
        <w:rPr>
          <w:color w:val="FF0000"/>
        </w:rPr>
        <w:t xml:space="preserve">Онгудайский </w:t>
      </w:r>
      <w:r w:rsidRPr="006D410C">
        <w:rPr>
          <w:color w:val="FF0000"/>
        </w:rPr>
        <w:t>район - подготовка градостроительного обоснования места размещения объектов и заключение по предварительному согласованию места размещения объектов, получение технических условий - подготовка акта о выборе земельного участка; обеспечение получения заключений и согласований служб и ведомств, осуществляющих согласование места размещения объекта;</w:t>
      </w:r>
    </w:p>
    <w:p w:rsidR="00751D14" w:rsidRPr="006D410C" w:rsidRDefault="00751D14" w:rsidP="000B5B3A">
      <w:pPr>
        <w:ind w:firstLine="225"/>
        <w:jc w:val="both"/>
        <w:rPr>
          <w:color w:val="FF0000"/>
        </w:rPr>
      </w:pPr>
      <w:r w:rsidRPr="006D410C">
        <w:rPr>
          <w:color w:val="FF0000"/>
        </w:rPr>
        <w:t>- специализированная землеустроительная организация -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751D14" w:rsidRPr="00BB4A45" w:rsidRDefault="00751D14" w:rsidP="000B5B3A">
      <w:pPr>
        <w:ind w:firstLine="225"/>
        <w:jc w:val="both"/>
        <w:rPr>
          <w:i/>
          <w:color w:val="FF0000"/>
        </w:rPr>
      </w:pPr>
      <w:r w:rsidRPr="00BB4A45">
        <w:rPr>
          <w:i/>
          <w:color w:val="FF0000"/>
        </w:rPr>
        <w:t>- Неклиновский отдел ФГУ «Земельно-кадастровая палата» по Ростовской области -  обеспечение кадастрового учета земельного участка;</w:t>
      </w:r>
    </w:p>
    <w:p w:rsidR="00751D14" w:rsidRPr="00BB4A45" w:rsidRDefault="00751D14" w:rsidP="000B5B3A">
      <w:pPr>
        <w:ind w:firstLine="225"/>
        <w:jc w:val="both"/>
        <w:rPr>
          <w:i/>
          <w:color w:val="FF0000"/>
        </w:rPr>
      </w:pPr>
      <w:r w:rsidRPr="00BB4A45">
        <w:rPr>
          <w:i/>
          <w:color w:val="FF0000"/>
        </w:rPr>
        <w:t>- Неклиновский отдел Федеральной службы государственной регистрации, кадастра и картографии по Ростовской области - регистрация права на земельный участок;</w:t>
      </w:r>
    </w:p>
    <w:p w:rsidR="00751D14" w:rsidRPr="00BB4A45" w:rsidRDefault="00751D14" w:rsidP="000B5B3A">
      <w:pPr>
        <w:ind w:firstLine="180"/>
        <w:rPr>
          <w:i/>
          <w:color w:val="FF0000"/>
        </w:rPr>
      </w:pPr>
      <w:r w:rsidRPr="00BB4A45">
        <w:rPr>
          <w:i/>
          <w:color w:val="FF0000"/>
        </w:rPr>
        <w:t>- МИФНС России № 1 по Ростовской области – сведения из единого государственного реестра юридических лиц или индивидуальных предпринимателей.</w:t>
      </w:r>
    </w:p>
    <w:p w:rsidR="00751D14" w:rsidRDefault="00751D14" w:rsidP="000B5B3A">
      <w:pPr>
        <w:jc w:val="center"/>
        <w:rPr>
          <w:color w:val="000000"/>
        </w:rPr>
      </w:pPr>
      <w:r>
        <w:rPr>
          <w:color w:val="000000"/>
        </w:rPr>
        <w:t xml:space="preserve">  </w:t>
      </w:r>
    </w:p>
    <w:p w:rsidR="00751D14" w:rsidRDefault="00751D14" w:rsidP="000B5B3A">
      <w:pPr>
        <w:jc w:val="center"/>
        <w:rPr>
          <w:color w:val="000000"/>
        </w:rPr>
      </w:pPr>
      <w:r>
        <w:rPr>
          <w:color w:val="000000"/>
        </w:rPr>
        <w:t xml:space="preserve">  </w:t>
      </w:r>
      <w:r>
        <w:rPr>
          <w:b/>
          <w:bCs/>
          <w:color w:val="000000"/>
        </w:rPr>
        <w:t>1.4. Сведения о конечном результате предоставления Муниципальной услуги</w:t>
      </w:r>
      <w:r>
        <w:rPr>
          <w:color w:val="000000"/>
        </w:rPr>
        <w:t xml:space="preserve"> </w:t>
      </w:r>
    </w:p>
    <w:p w:rsidR="00751D14" w:rsidRDefault="00751D14" w:rsidP="000B5B3A">
      <w:pPr>
        <w:ind w:firstLine="225"/>
        <w:jc w:val="both"/>
        <w:rPr>
          <w:color w:val="000000"/>
        </w:rPr>
      </w:pPr>
    </w:p>
    <w:p w:rsidR="00751D14" w:rsidRDefault="00751D14" w:rsidP="000B5B3A">
      <w:pPr>
        <w:ind w:firstLine="225"/>
        <w:jc w:val="both"/>
        <w:rPr>
          <w:color w:val="000000"/>
        </w:rPr>
      </w:pPr>
      <w:r>
        <w:rPr>
          <w:color w:val="000000"/>
        </w:rPr>
        <w:t>1. Конечным результатом предоставления Муниципальной услуги могут являться:</w:t>
      </w:r>
    </w:p>
    <w:p w:rsidR="00751D14" w:rsidRDefault="00751D14" w:rsidP="000B5B3A">
      <w:pPr>
        <w:ind w:firstLine="225"/>
        <w:jc w:val="both"/>
        <w:rPr>
          <w:color w:val="000000"/>
        </w:rPr>
      </w:pPr>
      <w:r>
        <w:rPr>
          <w:color w:val="000000"/>
        </w:rPr>
        <w:t>- предоставление правоустанавливающих документов на земельный участок;</w:t>
      </w:r>
    </w:p>
    <w:p w:rsidR="00751D14" w:rsidRDefault="00751D14" w:rsidP="000B5B3A">
      <w:pPr>
        <w:ind w:firstLine="225"/>
        <w:jc w:val="both"/>
        <w:rPr>
          <w:color w:val="000000"/>
        </w:rPr>
      </w:pPr>
      <w:r>
        <w:rPr>
          <w:color w:val="000000"/>
        </w:rPr>
        <w:t>- отказ в предоставлении земельного участка.</w:t>
      </w:r>
    </w:p>
    <w:p w:rsidR="00751D14" w:rsidRDefault="00751D14" w:rsidP="000B5B3A">
      <w:pPr>
        <w:ind w:firstLine="225"/>
        <w:jc w:val="both"/>
        <w:rPr>
          <w:color w:val="000000"/>
        </w:rPr>
      </w:pPr>
      <w:r>
        <w:rPr>
          <w:color w:val="000000"/>
        </w:rPr>
        <w:t>2. Процедура предоставления услуги завершается путем получения заявителем:</w:t>
      </w:r>
    </w:p>
    <w:p w:rsidR="00751D14" w:rsidRDefault="00751D14" w:rsidP="000B5B3A">
      <w:pPr>
        <w:ind w:firstLine="225"/>
        <w:jc w:val="both"/>
        <w:rPr>
          <w:color w:val="000000"/>
        </w:rPr>
      </w:pPr>
      <w:r>
        <w:rPr>
          <w:color w:val="000000"/>
        </w:rPr>
        <w:t>- договора аренды земельного участка (приложение № 4);</w:t>
      </w:r>
    </w:p>
    <w:p w:rsidR="00751D14" w:rsidRDefault="00751D14" w:rsidP="000B5B3A">
      <w:pPr>
        <w:ind w:firstLine="225"/>
        <w:jc w:val="both"/>
        <w:rPr>
          <w:color w:val="000000"/>
        </w:rPr>
      </w:pPr>
      <w:r>
        <w:rPr>
          <w:color w:val="000000"/>
        </w:rPr>
        <w:t>- уведомления об отказе в предоставлении Муниципальной услуги.</w:t>
      </w:r>
    </w:p>
    <w:p w:rsidR="00751D14" w:rsidRDefault="00751D14" w:rsidP="000B5B3A">
      <w:pPr>
        <w:ind w:firstLine="225"/>
        <w:jc w:val="both"/>
        <w:rPr>
          <w:color w:val="000000"/>
        </w:rPr>
      </w:pPr>
    </w:p>
    <w:p w:rsidR="00751D14" w:rsidRDefault="00751D14" w:rsidP="000B5B3A">
      <w:pPr>
        <w:jc w:val="center"/>
        <w:rPr>
          <w:b/>
          <w:bCs/>
          <w:color w:val="000000"/>
        </w:rPr>
      </w:pPr>
      <w:r>
        <w:rPr>
          <w:b/>
          <w:bCs/>
          <w:color w:val="000000"/>
        </w:rPr>
        <w:t>1.5. Сведения о стоимости предоставления муниципальной услуги</w:t>
      </w:r>
    </w:p>
    <w:p w:rsidR="00751D14" w:rsidRDefault="00751D14" w:rsidP="000B5B3A">
      <w:pPr>
        <w:ind w:firstLine="225"/>
        <w:jc w:val="both"/>
        <w:rPr>
          <w:color w:val="000000"/>
        </w:rPr>
      </w:pPr>
      <w:r>
        <w:rPr>
          <w:color w:val="000000"/>
        </w:rPr>
        <w:t>1. Муниципальная услуга предоставляется бесплатно.</w:t>
      </w:r>
    </w:p>
    <w:p w:rsidR="00751D14" w:rsidRDefault="00751D14" w:rsidP="000B5B3A">
      <w:pPr>
        <w:jc w:val="center"/>
        <w:rPr>
          <w:color w:val="000000"/>
        </w:rPr>
      </w:pPr>
    </w:p>
    <w:p w:rsidR="00751D14" w:rsidRDefault="00751D14" w:rsidP="000B5B3A">
      <w:pPr>
        <w:jc w:val="center"/>
        <w:rPr>
          <w:b/>
          <w:bCs/>
          <w:color w:val="000000"/>
        </w:rPr>
      </w:pPr>
      <w:r>
        <w:rPr>
          <w:b/>
          <w:bCs/>
          <w:color w:val="000000"/>
        </w:rPr>
        <w:t>1.6. Описание заявителей, имеющих право на получение муниципальной услуги</w:t>
      </w:r>
    </w:p>
    <w:p w:rsidR="00751D14" w:rsidRDefault="00751D14" w:rsidP="000B5B3A">
      <w:pPr>
        <w:ind w:firstLine="225"/>
        <w:jc w:val="both"/>
        <w:rPr>
          <w:color w:val="000000"/>
        </w:rPr>
      </w:pPr>
      <w:r>
        <w:rPr>
          <w:color w:val="000000"/>
        </w:rPr>
        <w:t xml:space="preserve">1. Заявителями, имеющими право на получение Муниципальной услуги могут являться: </w:t>
      </w:r>
    </w:p>
    <w:p w:rsidR="00751D14" w:rsidRDefault="00751D14" w:rsidP="000B5B3A">
      <w:pPr>
        <w:ind w:firstLine="225"/>
        <w:jc w:val="both"/>
        <w:rPr>
          <w:color w:val="000000"/>
        </w:rPr>
      </w:pPr>
      <w:r>
        <w:rPr>
          <w:color w:val="000000"/>
        </w:rPr>
        <w:t>- граждане Российской Федерации;</w:t>
      </w:r>
    </w:p>
    <w:p w:rsidR="00751D14" w:rsidRDefault="00751D14" w:rsidP="000B5B3A">
      <w:pPr>
        <w:ind w:firstLine="225"/>
        <w:jc w:val="both"/>
        <w:rPr>
          <w:color w:val="000000"/>
        </w:rPr>
      </w:pPr>
      <w:r>
        <w:rPr>
          <w:color w:val="000000"/>
        </w:rPr>
        <w:t>- иностранные граждане и лица без гражданства;</w:t>
      </w:r>
    </w:p>
    <w:p w:rsidR="00751D14" w:rsidRDefault="00751D14" w:rsidP="000B5B3A">
      <w:pPr>
        <w:ind w:firstLine="225"/>
        <w:jc w:val="both"/>
        <w:rPr>
          <w:color w:val="000000"/>
        </w:rPr>
      </w:pPr>
      <w:r>
        <w:rPr>
          <w:color w:val="000000"/>
        </w:rPr>
        <w:t>- российские и иностранные юридические лица.</w:t>
      </w:r>
    </w:p>
    <w:p w:rsidR="00751D14" w:rsidRDefault="00751D14" w:rsidP="000B5B3A">
      <w:pPr>
        <w:ind w:firstLine="225"/>
        <w:jc w:val="both"/>
        <w:rPr>
          <w:color w:val="000000"/>
        </w:rPr>
      </w:pPr>
      <w:r>
        <w:rPr>
          <w:color w:val="000000"/>
        </w:rPr>
        <w:t xml:space="preserve">2. От имени физических лиц заявления о предоставлении  Муниципальной услуги  могут подавать: </w:t>
      </w:r>
    </w:p>
    <w:p w:rsidR="00751D14" w:rsidRDefault="00751D14" w:rsidP="000B5B3A">
      <w:pPr>
        <w:ind w:firstLine="225"/>
        <w:jc w:val="both"/>
        <w:rPr>
          <w:color w:val="000000"/>
        </w:rPr>
      </w:pPr>
      <w:r>
        <w:rPr>
          <w:color w:val="000000"/>
        </w:rPr>
        <w:t xml:space="preserve">- законные представители (родители, усыновители, опекуны) несовершеннолетних в возрасте до 18 лет; </w:t>
      </w:r>
    </w:p>
    <w:p w:rsidR="00751D14" w:rsidRDefault="00751D14" w:rsidP="000B5B3A">
      <w:pPr>
        <w:ind w:firstLine="225"/>
        <w:jc w:val="both"/>
        <w:rPr>
          <w:color w:val="000000"/>
        </w:rPr>
      </w:pPr>
      <w:r>
        <w:rPr>
          <w:color w:val="000000"/>
        </w:rPr>
        <w:t xml:space="preserve">- опекуны недееспособных граждан; </w:t>
      </w:r>
    </w:p>
    <w:p w:rsidR="00751D14" w:rsidRDefault="00751D14" w:rsidP="000B5B3A">
      <w:pPr>
        <w:ind w:firstLine="225"/>
        <w:jc w:val="both"/>
        <w:rPr>
          <w:color w:val="000000"/>
        </w:rPr>
      </w:pPr>
      <w:r>
        <w:rPr>
          <w:color w:val="000000"/>
        </w:rPr>
        <w:t>- представители, действующие в силу полномочий, основанных на доверенности или договоре.</w:t>
      </w:r>
    </w:p>
    <w:p w:rsidR="00751D14" w:rsidRDefault="00751D14" w:rsidP="000B5B3A">
      <w:pPr>
        <w:ind w:firstLine="225"/>
        <w:jc w:val="both"/>
        <w:rPr>
          <w:color w:val="000000"/>
        </w:rPr>
      </w:pPr>
      <w:r>
        <w:rPr>
          <w:color w:val="000000"/>
        </w:rPr>
        <w:t>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51D14" w:rsidRDefault="00751D14" w:rsidP="000B5B3A">
      <w:pPr>
        <w:ind w:firstLine="225"/>
        <w:jc w:val="both"/>
        <w:rPr>
          <w:color w:val="000000"/>
        </w:rPr>
      </w:pPr>
    </w:p>
    <w:p w:rsidR="00751D14" w:rsidRDefault="00751D14" w:rsidP="000B5B3A">
      <w:pPr>
        <w:jc w:val="center"/>
        <w:rPr>
          <w:b/>
          <w:bCs/>
          <w:color w:val="000000"/>
        </w:rPr>
      </w:pPr>
      <w:r>
        <w:rPr>
          <w:b/>
          <w:bCs/>
          <w:color w:val="000000"/>
        </w:rPr>
        <w:t>II. Требования к порядку предоставления Муниципальной услуги</w:t>
      </w:r>
    </w:p>
    <w:p w:rsidR="00751D14" w:rsidRDefault="00751D14" w:rsidP="000B5B3A">
      <w:pPr>
        <w:jc w:val="center"/>
        <w:rPr>
          <w:color w:val="000000"/>
        </w:rPr>
      </w:pPr>
    </w:p>
    <w:p w:rsidR="00751D14" w:rsidRDefault="00751D14" w:rsidP="000B5B3A">
      <w:pPr>
        <w:jc w:val="center"/>
        <w:rPr>
          <w:color w:val="000000"/>
        </w:rPr>
      </w:pPr>
      <w:r>
        <w:rPr>
          <w:b/>
          <w:bCs/>
          <w:color w:val="000000"/>
        </w:rPr>
        <w:t>2.1. Порядок информирования о порядке предоставления муниципальной услуги</w:t>
      </w:r>
      <w:r>
        <w:rPr>
          <w:color w:val="000000"/>
        </w:rPr>
        <w:t xml:space="preserve"> </w:t>
      </w:r>
    </w:p>
    <w:p w:rsidR="00751D14" w:rsidRDefault="00751D14" w:rsidP="000B5B3A">
      <w:pPr>
        <w:ind w:firstLine="225"/>
        <w:jc w:val="both"/>
        <w:rPr>
          <w:color w:val="000000"/>
        </w:rPr>
      </w:pPr>
      <w:r>
        <w:rPr>
          <w:color w:val="000000"/>
        </w:rPr>
        <w:t xml:space="preserve">1. Информация о порядке предоставления Муниципальной услуги выдается: </w:t>
      </w:r>
    </w:p>
    <w:p w:rsidR="00751D14" w:rsidRDefault="00751D14" w:rsidP="000B5B3A">
      <w:pPr>
        <w:ind w:firstLine="225"/>
        <w:jc w:val="both"/>
        <w:rPr>
          <w:color w:val="000000"/>
        </w:rPr>
      </w:pPr>
      <w:r>
        <w:rPr>
          <w:color w:val="000000"/>
        </w:rPr>
        <w:t>- непосредственно в Администрации ;</w:t>
      </w:r>
    </w:p>
    <w:p w:rsidR="00751D14" w:rsidRDefault="00751D14" w:rsidP="000B5B3A">
      <w:pPr>
        <w:ind w:firstLine="225"/>
        <w:jc w:val="both"/>
        <w:rPr>
          <w:color w:val="000000"/>
        </w:rPr>
      </w:pPr>
      <w:r>
        <w:rPr>
          <w:color w:val="000000"/>
        </w:rPr>
        <w:t>- с использованием средств телефонной связи, электронного информирования, вычислительной и электронной техники;</w:t>
      </w:r>
    </w:p>
    <w:p w:rsidR="00751D14" w:rsidRDefault="00751D14" w:rsidP="000B5B3A">
      <w:pPr>
        <w:ind w:firstLine="225"/>
        <w:jc w:val="both"/>
        <w:rPr>
          <w:color w:val="000000"/>
        </w:rPr>
      </w:pPr>
      <w:r>
        <w:rPr>
          <w:color w:val="000000"/>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51D14" w:rsidRDefault="00751D14" w:rsidP="000B5B3A">
      <w:pPr>
        <w:ind w:firstLine="225"/>
        <w:jc w:val="both"/>
        <w:rPr>
          <w:color w:val="000000"/>
        </w:rPr>
      </w:pPr>
      <w:r>
        <w:rPr>
          <w:color w:val="000000"/>
        </w:rPr>
        <w:t>2. Сведения о местонахождении, контактных телефонах (телефонах для справок), Интернет-адресах, адресах электронной почты Администрации,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751D14" w:rsidRDefault="00751D14" w:rsidP="000B5B3A">
      <w:pPr>
        <w:ind w:firstLine="225"/>
        <w:jc w:val="both"/>
        <w:rPr>
          <w:color w:val="000000"/>
        </w:rPr>
      </w:pPr>
      <w:r>
        <w:rPr>
          <w:color w:val="000000"/>
        </w:rPr>
        <w:t xml:space="preserve">- на Интернет-сайте администрации муниципального образования    </w:t>
      </w:r>
    </w:p>
    <w:p w:rsidR="00751D14" w:rsidRDefault="00751D14" w:rsidP="000B5B3A">
      <w:pPr>
        <w:ind w:firstLine="225"/>
        <w:jc w:val="both"/>
        <w:rPr>
          <w:color w:val="000000"/>
        </w:rPr>
      </w:pPr>
      <w:r>
        <w:rPr>
          <w:color w:val="000000"/>
        </w:rPr>
        <w:t xml:space="preserve">- на информационном стенде в Администрации </w:t>
      </w:r>
    </w:p>
    <w:p w:rsidR="00751D14" w:rsidRDefault="00751D14" w:rsidP="000B5B3A">
      <w:pPr>
        <w:ind w:firstLine="225"/>
        <w:jc w:val="both"/>
        <w:rPr>
          <w:color w:val="000000"/>
        </w:rPr>
      </w:pPr>
      <w:r>
        <w:rPr>
          <w:color w:val="000000"/>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751D14" w:rsidRDefault="00751D14" w:rsidP="000B5B3A">
      <w:pPr>
        <w:ind w:firstLine="225"/>
        <w:jc w:val="both"/>
        <w:rPr>
          <w:color w:val="000000"/>
        </w:rPr>
      </w:pPr>
      <w:r>
        <w:rPr>
          <w:color w:val="000000"/>
        </w:rPr>
        <w:t>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51D14" w:rsidRDefault="00751D14" w:rsidP="000B5B3A">
      <w:pPr>
        <w:ind w:firstLine="225"/>
        <w:jc w:val="both"/>
        <w:rPr>
          <w:color w:val="000000"/>
        </w:rPr>
      </w:pPr>
      <w:r>
        <w:rPr>
          <w:color w:val="000000"/>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51D14" w:rsidRDefault="00751D14" w:rsidP="000B5B3A">
      <w:pPr>
        <w:ind w:firstLine="225"/>
        <w:jc w:val="both"/>
        <w:rPr>
          <w:color w:val="000000"/>
        </w:rPr>
      </w:pPr>
      <w:r>
        <w:rPr>
          <w:color w:val="000000"/>
        </w:rPr>
        <w:t>- текст Административного регламента с приложениями (полная версия на Интернет-сайте и извлечения на информационных стендах);</w:t>
      </w:r>
    </w:p>
    <w:p w:rsidR="00751D14" w:rsidRDefault="00751D14" w:rsidP="000B5B3A">
      <w:pPr>
        <w:ind w:firstLine="225"/>
        <w:jc w:val="both"/>
        <w:rPr>
          <w:color w:val="000000"/>
        </w:rPr>
      </w:pPr>
      <w:r>
        <w:rPr>
          <w:color w:val="000000"/>
        </w:rPr>
        <w:t>- блок-схемы (приложение к Административному регламенту) и краткое описание порядка предоставления услуги;</w:t>
      </w:r>
    </w:p>
    <w:p w:rsidR="00751D14" w:rsidRDefault="00751D14" w:rsidP="000B5B3A">
      <w:pPr>
        <w:ind w:firstLine="225"/>
        <w:jc w:val="both"/>
        <w:rPr>
          <w:color w:val="000000"/>
        </w:rPr>
      </w:pPr>
      <w:r>
        <w:rPr>
          <w:color w:val="000000"/>
        </w:rPr>
        <w:t>- перечни документов, необходимых для предоставления Муниципальной услуги, и требования, предъявляемые  к этим документам;</w:t>
      </w:r>
    </w:p>
    <w:p w:rsidR="00751D14" w:rsidRDefault="00751D14" w:rsidP="000B5B3A">
      <w:pPr>
        <w:ind w:firstLine="225"/>
        <w:jc w:val="both"/>
        <w:rPr>
          <w:color w:val="000000"/>
        </w:rPr>
      </w:pPr>
      <w:r>
        <w:rPr>
          <w:color w:val="000000"/>
        </w:rPr>
        <w:t>- образцы оформления документов, необходимых для предоставления  Муниципальной услуги;</w:t>
      </w:r>
    </w:p>
    <w:p w:rsidR="00751D14" w:rsidRDefault="00751D14" w:rsidP="000B5B3A">
      <w:pPr>
        <w:ind w:firstLine="225"/>
        <w:jc w:val="both"/>
        <w:rPr>
          <w:color w:val="000000"/>
        </w:rPr>
      </w:pPr>
      <w:r>
        <w:rPr>
          <w:color w:val="000000"/>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51D14" w:rsidRDefault="00751D14" w:rsidP="000B5B3A">
      <w:pPr>
        <w:ind w:firstLine="225"/>
        <w:jc w:val="both"/>
        <w:rPr>
          <w:color w:val="000000"/>
        </w:rPr>
      </w:pPr>
      <w:r>
        <w:rPr>
          <w:color w:val="000000"/>
        </w:rPr>
        <w:t>- основания для отказа в предоставлении Муниципальной услуги;</w:t>
      </w:r>
    </w:p>
    <w:p w:rsidR="00751D14" w:rsidRDefault="00751D14" w:rsidP="000B5B3A">
      <w:pPr>
        <w:ind w:firstLine="225"/>
        <w:jc w:val="both"/>
        <w:rPr>
          <w:color w:val="000000"/>
        </w:rPr>
      </w:pPr>
      <w:r>
        <w:rPr>
          <w:color w:val="000000"/>
        </w:rPr>
        <w:t>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касающимся предоставления муниципальной услуги.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w:t>
      </w:r>
    </w:p>
    <w:p w:rsidR="00751D14" w:rsidRDefault="00751D14" w:rsidP="000B5B3A">
      <w:pPr>
        <w:ind w:firstLine="225"/>
        <w:jc w:val="both"/>
        <w:rPr>
          <w:color w:val="000000"/>
        </w:rPr>
      </w:pPr>
      <w:r>
        <w:rPr>
          <w:color w:val="000000"/>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51D14" w:rsidRDefault="00751D14" w:rsidP="000B5B3A">
      <w:pPr>
        <w:ind w:firstLine="225"/>
        <w:jc w:val="both"/>
        <w:rPr>
          <w:color w:val="000000"/>
        </w:rPr>
      </w:pPr>
      <w:r>
        <w:rPr>
          <w:color w:val="000000"/>
        </w:rPr>
        <w:t>7. Заявители, представившие документы в обязательном порядке информируются специалистами:</w:t>
      </w:r>
    </w:p>
    <w:p w:rsidR="00751D14" w:rsidRDefault="00751D14" w:rsidP="000B5B3A">
      <w:pPr>
        <w:ind w:firstLine="225"/>
        <w:jc w:val="both"/>
        <w:rPr>
          <w:color w:val="000000"/>
        </w:rPr>
      </w:pPr>
      <w:r>
        <w:rPr>
          <w:color w:val="000000"/>
        </w:rPr>
        <w:t>- о сроке завершения оформления документов и возможности их получения.</w:t>
      </w:r>
    </w:p>
    <w:p w:rsidR="00751D14" w:rsidRDefault="00751D14" w:rsidP="000B5B3A">
      <w:pPr>
        <w:ind w:firstLine="225"/>
        <w:jc w:val="both"/>
        <w:rPr>
          <w:color w:val="000000"/>
        </w:rPr>
      </w:pPr>
      <w:r>
        <w:rPr>
          <w:color w:val="000000"/>
        </w:rPr>
        <w:t>- о приостановлении предоставления Муниципальной услуги;</w:t>
      </w:r>
    </w:p>
    <w:p w:rsidR="00751D14" w:rsidRDefault="00751D14" w:rsidP="000B5B3A">
      <w:pPr>
        <w:ind w:firstLine="225"/>
        <w:jc w:val="both"/>
        <w:rPr>
          <w:color w:val="000000"/>
        </w:rPr>
      </w:pPr>
      <w:r>
        <w:rPr>
          <w:color w:val="000000"/>
        </w:rPr>
        <w:t>- об отказе в предоставлении Муниципальной услуги.</w:t>
      </w:r>
    </w:p>
    <w:p w:rsidR="00751D14" w:rsidRDefault="00751D14" w:rsidP="000B5B3A">
      <w:pPr>
        <w:ind w:firstLine="225"/>
        <w:jc w:val="both"/>
        <w:rPr>
          <w:color w:val="000000"/>
        </w:rPr>
      </w:pPr>
    </w:p>
    <w:p w:rsidR="00751D14" w:rsidRDefault="00751D14" w:rsidP="000B5B3A">
      <w:pPr>
        <w:ind w:firstLine="225"/>
        <w:jc w:val="center"/>
        <w:rPr>
          <w:color w:val="000000"/>
        </w:rPr>
      </w:pPr>
      <w:r>
        <w:rPr>
          <w:b/>
          <w:bCs/>
          <w:color w:val="000000"/>
        </w:rPr>
        <w:t>2.1.2 Порядок информирования о ходе предоставления Муниципальной услуги</w:t>
      </w:r>
      <w:r>
        <w:rPr>
          <w:color w:val="000000"/>
        </w:rPr>
        <w:t xml:space="preserve"> </w:t>
      </w:r>
    </w:p>
    <w:p w:rsidR="00751D14" w:rsidRDefault="00751D14" w:rsidP="000B5B3A">
      <w:pPr>
        <w:ind w:firstLine="225"/>
        <w:jc w:val="both"/>
        <w:rPr>
          <w:color w:val="000000"/>
        </w:rPr>
      </w:pPr>
      <w:r>
        <w:rPr>
          <w:color w:val="000000"/>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51D14" w:rsidRDefault="00751D14" w:rsidP="000B5B3A">
      <w:pPr>
        <w:ind w:firstLine="225"/>
        <w:jc w:val="both"/>
        <w:rPr>
          <w:color w:val="000000"/>
        </w:rPr>
      </w:pPr>
      <w:r>
        <w:rPr>
          <w:color w:val="000000"/>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в двухдневный срок со дня принятия соответствующего решения.</w:t>
      </w:r>
    </w:p>
    <w:p w:rsidR="00751D14" w:rsidRDefault="00751D14" w:rsidP="000B5B3A">
      <w:pPr>
        <w:ind w:firstLine="225"/>
        <w:jc w:val="both"/>
        <w:rPr>
          <w:color w:val="000000"/>
        </w:rPr>
      </w:pPr>
      <w:r>
        <w:rPr>
          <w:color w:val="000000"/>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51D14" w:rsidRDefault="00751D14" w:rsidP="000B5B3A">
      <w:pPr>
        <w:ind w:firstLine="225"/>
        <w:jc w:val="both"/>
        <w:rPr>
          <w:color w:val="000000"/>
        </w:rPr>
      </w:pPr>
      <w:r>
        <w:rPr>
          <w:color w:val="000000"/>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751D14" w:rsidRDefault="00751D14" w:rsidP="000B5B3A">
      <w:pPr>
        <w:ind w:firstLine="225"/>
        <w:jc w:val="both"/>
        <w:rPr>
          <w:color w:val="000000"/>
        </w:rPr>
      </w:pPr>
      <w:r>
        <w:rPr>
          <w:color w:val="000000"/>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51D14" w:rsidRDefault="00751D14" w:rsidP="000B5B3A">
      <w:pPr>
        <w:ind w:firstLine="225"/>
        <w:jc w:val="center"/>
        <w:rPr>
          <w:color w:val="000000"/>
        </w:rPr>
      </w:pPr>
      <w:r>
        <w:rPr>
          <w:b/>
          <w:bCs/>
          <w:color w:val="000000"/>
        </w:rPr>
        <w:t>2.1.3. Порядок получения консультаций о предоставлении муниципальной услуги</w:t>
      </w:r>
      <w:r>
        <w:rPr>
          <w:color w:val="000000"/>
        </w:rPr>
        <w:t xml:space="preserve"> </w:t>
      </w:r>
    </w:p>
    <w:p w:rsidR="00751D14" w:rsidRDefault="00751D14" w:rsidP="000B5B3A">
      <w:pPr>
        <w:ind w:firstLine="225"/>
        <w:jc w:val="both"/>
        <w:rPr>
          <w:color w:val="000000"/>
        </w:rPr>
      </w:pPr>
      <w:r>
        <w:rPr>
          <w:color w:val="000000"/>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751D14" w:rsidRDefault="00751D14" w:rsidP="000B5B3A">
      <w:pPr>
        <w:ind w:firstLine="225"/>
        <w:jc w:val="both"/>
        <w:rPr>
          <w:color w:val="000000"/>
        </w:rPr>
      </w:pPr>
      <w:r>
        <w:rPr>
          <w:color w:val="000000"/>
        </w:rPr>
        <w:t>2. Консультации предоставляются по следующим вопросам:</w:t>
      </w:r>
    </w:p>
    <w:p w:rsidR="00751D14" w:rsidRDefault="00751D14" w:rsidP="000B5B3A">
      <w:pPr>
        <w:ind w:firstLine="225"/>
        <w:jc w:val="both"/>
        <w:rPr>
          <w:color w:val="000000"/>
        </w:rPr>
      </w:pPr>
      <w:r>
        <w:rPr>
          <w:color w:val="000000"/>
        </w:rPr>
        <w:t>- перечня документов, необходимых для предоставления Муниципальной услуги, комплектности (достаточности) представленных документов;</w:t>
      </w:r>
    </w:p>
    <w:p w:rsidR="00751D14" w:rsidRDefault="00751D14" w:rsidP="000B5B3A">
      <w:pPr>
        <w:ind w:firstLine="225"/>
        <w:jc w:val="both"/>
        <w:rPr>
          <w:color w:val="000000"/>
        </w:rPr>
      </w:pPr>
      <w:r>
        <w:rPr>
          <w:color w:val="000000"/>
        </w:rPr>
        <w:t>- источника получения документов, необходимых для предоставления Муниципальной услуги (орган, организация и их местонахождение);</w:t>
      </w:r>
    </w:p>
    <w:p w:rsidR="00751D14" w:rsidRDefault="00751D14" w:rsidP="000B5B3A">
      <w:pPr>
        <w:ind w:firstLine="225"/>
        <w:jc w:val="both"/>
        <w:rPr>
          <w:color w:val="000000"/>
        </w:rPr>
      </w:pPr>
      <w:r>
        <w:rPr>
          <w:color w:val="000000"/>
        </w:rPr>
        <w:t>- времени приема и выдачи документов;</w:t>
      </w:r>
    </w:p>
    <w:p w:rsidR="00751D14" w:rsidRDefault="00751D14" w:rsidP="000B5B3A">
      <w:pPr>
        <w:ind w:firstLine="225"/>
        <w:jc w:val="both"/>
        <w:rPr>
          <w:color w:val="000000"/>
        </w:rPr>
      </w:pPr>
      <w:r>
        <w:rPr>
          <w:color w:val="000000"/>
        </w:rPr>
        <w:t>- сроков предоставления Муниципальной услуги;</w:t>
      </w:r>
    </w:p>
    <w:p w:rsidR="00751D14" w:rsidRDefault="00751D14" w:rsidP="000B5B3A">
      <w:pPr>
        <w:ind w:firstLine="225"/>
        <w:jc w:val="both"/>
        <w:rPr>
          <w:color w:val="000000"/>
        </w:rPr>
      </w:pPr>
      <w:r>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751D14" w:rsidRDefault="00751D14" w:rsidP="000B5B3A">
      <w:pPr>
        <w:ind w:firstLine="225"/>
        <w:jc w:val="both"/>
        <w:rPr>
          <w:color w:val="000000"/>
        </w:rPr>
      </w:pPr>
      <w:r>
        <w:rPr>
          <w:color w:val="000000"/>
        </w:rPr>
        <w:t xml:space="preserve">3. Консультации предоставляются при личном обращении, посредством Интернет, телефона или электронной почты.  </w:t>
      </w:r>
    </w:p>
    <w:p w:rsidR="00751D14" w:rsidRDefault="00751D14" w:rsidP="000B5B3A">
      <w:pPr>
        <w:ind w:firstLine="225"/>
        <w:jc w:val="both"/>
        <w:rPr>
          <w:color w:val="000000"/>
        </w:rPr>
      </w:pPr>
    </w:p>
    <w:p w:rsidR="00751D14" w:rsidRDefault="00751D14" w:rsidP="000B5B3A">
      <w:pPr>
        <w:ind w:firstLine="225"/>
        <w:jc w:val="center"/>
        <w:rPr>
          <w:color w:val="000000"/>
        </w:rPr>
      </w:pPr>
      <w:r>
        <w:rPr>
          <w:b/>
          <w:bCs/>
          <w:color w:val="000000"/>
        </w:rPr>
        <w:t>2.2. Условия и сроки приема и консультирования заявителей</w:t>
      </w:r>
      <w:r>
        <w:rPr>
          <w:color w:val="000000"/>
        </w:rPr>
        <w:t xml:space="preserve"> </w:t>
      </w:r>
    </w:p>
    <w:p w:rsidR="00751D14" w:rsidRDefault="00751D14" w:rsidP="000B5B3A">
      <w:pPr>
        <w:numPr>
          <w:ilvl w:val="0"/>
          <w:numId w:val="3"/>
        </w:numPr>
        <w:suppressAutoHyphens/>
        <w:ind w:left="0" w:firstLine="225"/>
        <w:jc w:val="both"/>
        <w:rPr>
          <w:color w:val="000000"/>
        </w:rPr>
      </w:pPr>
      <w:r>
        <w:rPr>
          <w:color w:val="000000"/>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51D14" w:rsidRDefault="00751D14" w:rsidP="000B5B3A">
      <w:pPr>
        <w:numPr>
          <w:ilvl w:val="0"/>
          <w:numId w:val="3"/>
        </w:numPr>
        <w:suppressAutoHyphens/>
        <w:ind w:left="0" w:firstLine="225"/>
        <w:jc w:val="both"/>
        <w:rPr>
          <w:color w:val="000000"/>
        </w:rPr>
      </w:pPr>
    </w:p>
    <w:tbl>
      <w:tblPr>
        <w:tblW w:w="0" w:type="auto"/>
        <w:tblInd w:w="1" w:type="dxa"/>
        <w:tblLayout w:type="fixed"/>
        <w:tblCellMar>
          <w:left w:w="0" w:type="dxa"/>
          <w:right w:w="0" w:type="dxa"/>
        </w:tblCellMar>
        <w:tblLook w:val="0000"/>
      </w:tblPr>
      <w:tblGrid>
        <w:gridCol w:w="3960"/>
        <w:gridCol w:w="4974"/>
      </w:tblGrid>
      <w:tr w:rsidR="00751D14" w:rsidTr="00252910">
        <w:tc>
          <w:tcPr>
            <w:tcW w:w="3960" w:type="dxa"/>
            <w:tcBorders>
              <w:top w:val="single" w:sz="2" w:space="0" w:color="000000"/>
              <w:left w:val="single" w:sz="2" w:space="0" w:color="000000"/>
              <w:bottom w:val="single" w:sz="2" w:space="0" w:color="000000"/>
            </w:tcBorders>
          </w:tcPr>
          <w:p w:rsidR="00751D14" w:rsidRDefault="00751D14" w:rsidP="00252910">
            <w:pPr>
              <w:snapToGrid w:val="0"/>
              <w:rPr>
                <w:color w:val="000000"/>
              </w:rPr>
            </w:pPr>
            <w:r>
              <w:rPr>
                <w:color w:val="000000"/>
              </w:rPr>
              <w:t xml:space="preserve">     Понедельник </w:t>
            </w:r>
          </w:p>
        </w:tc>
        <w:tc>
          <w:tcPr>
            <w:tcW w:w="4974" w:type="dxa"/>
            <w:tcBorders>
              <w:top w:val="single" w:sz="2" w:space="0" w:color="000000"/>
              <w:left w:val="single" w:sz="2" w:space="0" w:color="000000"/>
              <w:bottom w:val="single" w:sz="2" w:space="0" w:color="000000"/>
              <w:right w:val="single" w:sz="2" w:space="0" w:color="000000"/>
            </w:tcBorders>
          </w:tcPr>
          <w:p w:rsidR="00751D14" w:rsidRDefault="00751D14" w:rsidP="00252910">
            <w:pPr>
              <w:snapToGrid w:val="0"/>
              <w:jc w:val="center"/>
              <w:rPr>
                <w:color w:val="000000"/>
              </w:rPr>
            </w:pPr>
            <w:r>
              <w:rPr>
                <w:color w:val="000000"/>
              </w:rPr>
              <w:t>08.30 ч - 17.30 ч</w:t>
            </w:r>
          </w:p>
        </w:tc>
      </w:tr>
      <w:tr w:rsidR="00751D14" w:rsidTr="00252910">
        <w:tc>
          <w:tcPr>
            <w:tcW w:w="3960" w:type="dxa"/>
            <w:tcBorders>
              <w:top w:val="single" w:sz="2" w:space="0" w:color="000000"/>
              <w:left w:val="single" w:sz="2" w:space="0" w:color="000000"/>
              <w:bottom w:val="single" w:sz="2" w:space="0" w:color="000000"/>
            </w:tcBorders>
          </w:tcPr>
          <w:p w:rsidR="00751D14" w:rsidRDefault="00751D14" w:rsidP="00252910">
            <w:pPr>
              <w:snapToGrid w:val="0"/>
              <w:rPr>
                <w:color w:val="000000"/>
              </w:rPr>
            </w:pPr>
            <w:r>
              <w:rPr>
                <w:color w:val="000000"/>
              </w:rPr>
              <w:t xml:space="preserve">     Вторник </w:t>
            </w:r>
          </w:p>
        </w:tc>
        <w:tc>
          <w:tcPr>
            <w:tcW w:w="4974" w:type="dxa"/>
            <w:tcBorders>
              <w:top w:val="single" w:sz="2" w:space="0" w:color="000000"/>
              <w:left w:val="single" w:sz="2" w:space="0" w:color="000000"/>
              <w:bottom w:val="single" w:sz="2" w:space="0" w:color="000000"/>
              <w:right w:val="single" w:sz="2" w:space="0" w:color="000000"/>
            </w:tcBorders>
          </w:tcPr>
          <w:p w:rsidR="00751D14" w:rsidRPr="0034013D" w:rsidRDefault="00751D14" w:rsidP="00252910">
            <w:pPr>
              <w:jc w:val="center"/>
              <w:rPr>
                <w:color w:val="000000"/>
              </w:rPr>
            </w:pPr>
            <w:r>
              <w:rPr>
                <w:color w:val="000000"/>
              </w:rPr>
              <w:t>08.30 ч - 17.30 ч</w:t>
            </w:r>
          </w:p>
        </w:tc>
      </w:tr>
      <w:tr w:rsidR="00751D14" w:rsidTr="00252910">
        <w:tc>
          <w:tcPr>
            <w:tcW w:w="3960" w:type="dxa"/>
            <w:tcBorders>
              <w:top w:val="single" w:sz="2" w:space="0" w:color="000000"/>
              <w:left w:val="single" w:sz="2" w:space="0" w:color="000000"/>
              <w:bottom w:val="single" w:sz="2" w:space="0" w:color="000000"/>
            </w:tcBorders>
          </w:tcPr>
          <w:p w:rsidR="00751D14" w:rsidRDefault="00751D14" w:rsidP="00252910">
            <w:pPr>
              <w:snapToGrid w:val="0"/>
              <w:rPr>
                <w:color w:val="000000"/>
              </w:rPr>
            </w:pPr>
            <w:r>
              <w:rPr>
                <w:color w:val="000000"/>
              </w:rPr>
              <w:t xml:space="preserve">     Среда </w:t>
            </w:r>
          </w:p>
        </w:tc>
        <w:tc>
          <w:tcPr>
            <w:tcW w:w="4974" w:type="dxa"/>
            <w:tcBorders>
              <w:top w:val="single" w:sz="2" w:space="0" w:color="000000"/>
              <w:left w:val="single" w:sz="2" w:space="0" w:color="000000"/>
              <w:bottom w:val="single" w:sz="2" w:space="0" w:color="000000"/>
              <w:right w:val="single" w:sz="2" w:space="0" w:color="000000"/>
            </w:tcBorders>
          </w:tcPr>
          <w:p w:rsidR="00751D14" w:rsidRPr="0034013D" w:rsidRDefault="00751D14" w:rsidP="00252910">
            <w:pPr>
              <w:jc w:val="center"/>
              <w:rPr>
                <w:color w:val="000000"/>
              </w:rPr>
            </w:pPr>
            <w:r>
              <w:rPr>
                <w:color w:val="000000"/>
              </w:rPr>
              <w:t>08.30 ч - 17.30 ч</w:t>
            </w:r>
          </w:p>
        </w:tc>
      </w:tr>
      <w:tr w:rsidR="00751D14" w:rsidTr="00252910">
        <w:tc>
          <w:tcPr>
            <w:tcW w:w="3960" w:type="dxa"/>
            <w:tcBorders>
              <w:top w:val="single" w:sz="2" w:space="0" w:color="000000"/>
              <w:left w:val="single" w:sz="2" w:space="0" w:color="000000"/>
              <w:bottom w:val="single" w:sz="2" w:space="0" w:color="000000"/>
            </w:tcBorders>
          </w:tcPr>
          <w:p w:rsidR="00751D14" w:rsidRDefault="00751D14" w:rsidP="00252910">
            <w:pPr>
              <w:snapToGrid w:val="0"/>
              <w:rPr>
                <w:color w:val="000000"/>
              </w:rPr>
            </w:pPr>
            <w:r>
              <w:rPr>
                <w:color w:val="000000"/>
              </w:rPr>
              <w:t xml:space="preserve">     Четверг </w:t>
            </w:r>
          </w:p>
        </w:tc>
        <w:tc>
          <w:tcPr>
            <w:tcW w:w="4974" w:type="dxa"/>
            <w:tcBorders>
              <w:top w:val="single" w:sz="2" w:space="0" w:color="000000"/>
              <w:left w:val="single" w:sz="2" w:space="0" w:color="000000"/>
              <w:bottom w:val="single" w:sz="2" w:space="0" w:color="000000"/>
              <w:right w:val="single" w:sz="2" w:space="0" w:color="000000"/>
            </w:tcBorders>
          </w:tcPr>
          <w:p w:rsidR="00751D14" w:rsidRPr="0034013D" w:rsidRDefault="00751D14" w:rsidP="00252910">
            <w:pPr>
              <w:jc w:val="center"/>
              <w:rPr>
                <w:color w:val="000000"/>
              </w:rPr>
            </w:pPr>
            <w:r>
              <w:rPr>
                <w:color w:val="000000"/>
              </w:rPr>
              <w:t>08.30 ч - 17.30 ч</w:t>
            </w:r>
          </w:p>
        </w:tc>
      </w:tr>
      <w:tr w:rsidR="00751D14" w:rsidTr="00252910">
        <w:tc>
          <w:tcPr>
            <w:tcW w:w="3960" w:type="dxa"/>
            <w:tcBorders>
              <w:top w:val="single" w:sz="2" w:space="0" w:color="000000"/>
              <w:left w:val="single" w:sz="2" w:space="0" w:color="000000"/>
              <w:bottom w:val="single" w:sz="2" w:space="0" w:color="000000"/>
            </w:tcBorders>
          </w:tcPr>
          <w:p w:rsidR="00751D14" w:rsidRDefault="00751D14" w:rsidP="00252910">
            <w:pPr>
              <w:snapToGrid w:val="0"/>
              <w:rPr>
                <w:color w:val="000000"/>
              </w:rPr>
            </w:pPr>
            <w:r>
              <w:rPr>
                <w:color w:val="000000"/>
              </w:rPr>
              <w:t xml:space="preserve">     Пятница</w:t>
            </w:r>
          </w:p>
        </w:tc>
        <w:tc>
          <w:tcPr>
            <w:tcW w:w="4974" w:type="dxa"/>
            <w:tcBorders>
              <w:top w:val="single" w:sz="2" w:space="0" w:color="000000"/>
              <w:left w:val="single" w:sz="2" w:space="0" w:color="000000"/>
              <w:bottom w:val="single" w:sz="2" w:space="0" w:color="000000"/>
              <w:right w:val="single" w:sz="2" w:space="0" w:color="000000"/>
            </w:tcBorders>
          </w:tcPr>
          <w:p w:rsidR="00751D14" w:rsidRPr="0034013D" w:rsidRDefault="00751D14" w:rsidP="00252910">
            <w:pPr>
              <w:jc w:val="center"/>
              <w:rPr>
                <w:color w:val="000000"/>
              </w:rPr>
            </w:pPr>
            <w:r>
              <w:rPr>
                <w:color w:val="000000"/>
              </w:rPr>
              <w:t>08.30 ч - 17.30 ч</w:t>
            </w:r>
          </w:p>
        </w:tc>
      </w:tr>
    </w:tbl>
    <w:p w:rsidR="00751D14" w:rsidRDefault="00751D14" w:rsidP="000B5B3A">
      <w:pPr>
        <w:jc w:val="both"/>
        <w:rPr>
          <w:color w:val="000000"/>
        </w:rPr>
      </w:pPr>
      <w:r>
        <w:rPr>
          <w:color w:val="000000"/>
        </w:rPr>
        <w:t>суббота, воскресенье - выходные дни.</w:t>
      </w:r>
    </w:p>
    <w:p w:rsidR="00751D14" w:rsidRDefault="00751D14" w:rsidP="000B5B3A">
      <w:pPr>
        <w:jc w:val="center"/>
        <w:rPr>
          <w:color w:val="000000"/>
        </w:rPr>
      </w:pPr>
    </w:p>
    <w:p w:rsidR="00751D14" w:rsidRDefault="00751D14" w:rsidP="000B5B3A">
      <w:pPr>
        <w:jc w:val="center"/>
        <w:rPr>
          <w:color w:val="000000"/>
        </w:rPr>
      </w:pPr>
      <w:r>
        <w:rPr>
          <w:b/>
          <w:bCs/>
          <w:color w:val="000000"/>
        </w:rPr>
        <w:t>2.3. Сроки ожидания при предоставлении Муниципальной услуги</w:t>
      </w:r>
      <w:r>
        <w:rPr>
          <w:color w:val="000000"/>
        </w:rPr>
        <w:t xml:space="preserve"> </w:t>
      </w:r>
    </w:p>
    <w:p w:rsidR="00751D14" w:rsidRPr="00252910" w:rsidRDefault="00751D14" w:rsidP="000B5B3A">
      <w:pPr>
        <w:ind w:firstLine="225"/>
        <w:jc w:val="both"/>
        <w:rPr>
          <w:color w:val="000000"/>
          <w:highlight w:val="yellow"/>
        </w:rPr>
      </w:pPr>
      <w:r>
        <w:rPr>
          <w:color w:val="000000"/>
        </w:rPr>
        <w:t xml:space="preserve">1. Максимальное время ожидания в очереди при подаче документов для предоставления Муниципальной услуги не должно </w:t>
      </w:r>
      <w:r w:rsidRPr="00252910">
        <w:rPr>
          <w:color w:val="000000"/>
          <w:highlight w:val="yellow"/>
        </w:rPr>
        <w:t>превышать 30 минут.</w:t>
      </w:r>
    </w:p>
    <w:p w:rsidR="00751D14" w:rsidRDefault="00751D14" w:rsidP="000B5B3A">
      <w:pPr>
        <w:ind w:firstLine="225"/>
        <w:jc w:val="both"/>
        <w:rPr>
          <w:color w:val="000000"/>
        </w:rPr>
      </w:pPr>
      <w:r w:rsidRPr="00252910">
        <w:rPr>
          <w:color w:val="000000"/>
          <w:highlight w:val="yellow"/>
        </w:rPr>
        <w:t>2. Максимальное время ожидания в очереди для получения консультации не должно превышать 20 минут.</w:t>
      </w:r>
    </w:p>
    <w:p w:rsidR="00751D14" w:rsidRDefault="00751D14" w:rsidP="000B5B3A">
      <w:pPr>
        <w:rPr>
          <w:color w:val="000000"/>
        </w:rPr>
      </w:pPr>
    </w:p>
    <w:p w:rsidR="00751D14" w:rsidRDefault="00751D14" w:rsidP="000B5B3A">
      <w:pPr>
        <w:jc w:val="center"/>
        <w:rPr>
          <w:b/>
          <w:bCs/>
          <w:color w:val="000000"/>
        </w:rPr>
      </w:pPr>
      <w:r>
        <w:rPr>
          <w:b/>
          <w:bCs/>
          <w:color w:val="000000"/>
        </w:rPr>
        <w:t>2.4. Общий срок  предоставления Муниципальной услуги</w:t>
      </w:r>
    </w:p>
    <w:p w:rsidR="00751D14" w:rsidRDefault="00751D14" w:rsidP="000B5B3A">
      <w:pPr>
        <w:ind w:firstLine="225"/>
        <w:jc w:val="both"/>
        <w:rPr>
          <w:color w:val="000000"/>
        </w:rPr>
      </w:pPr>
      <w:r>
        <w:rPr>
          <w:color w:val="000000"/>
        </w:rPr>
        <w:t>1. Общий срок предоставления Муниципальной услуги не должен превышать</w:t>
      </w:r>
      <w:r w:rsidRPr="0060599C">
        <w:rPr>
          <w:color w:val="000000"/>
        </w:rPr>
        <w:t xml:space="preserve"> </w:t>
      </w:r>
      <w:r>
        <w:rPr>
          <w:color w:val="000000"/>
        </w:rPr>
        <w:t>30 дней со дня приема заявления.</w:t>
      </w:r>
    </w:p>
    <w:p w:rsidR="00751D14" w:rsidRDefault="00751D14" w:rsidP="000B5B3A">
      <w:pPr>
        <w:jc w:val="center"/>
        <w:rPr>
          <w:color w:val="000000"/>
        </w:rPr>
      </w:pPr>
    </w:p>
    <w:p w:rsidR="00751D14" w:rsidRDefault="00751D14" w:rsidP="000B5B3A">
      <w:pPr>
        <w:jc w:val="center"/>
        <w:rPr>
          <w:b/>
          <w:bCs/>
          <w:color w:val="000000"/>
        </w:rPr>
      </w:pPr>
      <w:r>
        <w:rPr>
          <w:b/>
          <w:bCs/>
          <w:color w:val="000000"/>
        </w:rPr>
        <w:t>2.5 Перечень документов необходимых для получения Муниципальной услуги</w:t>
      </w:r>
    </w:p>
    <w:p w:rsidR="00751D14" w:rsidRDefault="00751D14" w:rsidP="000B5B3A">
      <w:pPr>
        <w:ind w:firstLine="270"/>
        <w:jc w:val="both"/>
        <w:rPr>
          <w:color w:val="000000"/>
        </w:rPr>
      </w:pPr>
      <w:r>
        <w:rPr>
          <w:color w:val="000000"/>
        </w:rPr>
        <w:t>1. Перечень необходимых документов для получения Муниципальной услуги, указан в Приложении № 2 к Административному регламенту.</w:t>
      </w:r>
    </w:p>
    <w:p w:rsidR="00751D14" w:rsidRDefault="00751D14" w:rsidP="000B5B3A">
      <w:pPr>
        <w:ind w:firstLine="270"/>
        <w:jc w:val="both"/>
        <w:rPr>
          <w:color w:val="000000"/>
        </w:rPr>
      </w:pPr>
      <w:r>
        <w:rPr>
          <w:color w:val="000000"/>
        </w:rPr>
        <w:t xml:space="preserve">2. </w:t>
      </w:r>
      <w:bookmarkStart w:id="0" w:name="OLE_LINK2"/>
      <w:r w:rsidRPr="00967EDA">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bookmarkEnd w:id="0"/>
      <w:r>
        <w:t>.</w:t>
      </w:r>
    </w:p>
    <w:p w:rsidR="00751D14" w:rsidRDefault="00751D14" w:rsidP="000B5B3A">
      <w:pPr>
        <w:ind w:firstLine="270"/>
        <w:jc w:val="both"/>
        <w:rPr>
          <w:color w:val="000000"/>
        </w:rPr>
      </w:pPr>
    </w:p>
    <w:p w:rsidR="00751D14" w:rsidRDefault="00751D14" w:rsidP="000B5B3A">
      <w:pPr>
        <w:jc w:val="center"/>
        <w:rPr>
          <w:color w:val="000000"/>
        </w:rPr>
      </w:pPr>
      <w:r>
        <w:rPr>
          <w:b/>
          <w:bCs/>
          <w:color w:val="000000"/>
        </w:rPr>
        <w:t>2.6 Основания для отказа в предоставлении Муниципальной услуги</w:t>
      </w:r>
      <w:r>
        <w:rPr>
          <w:color w:val="000000"/>
        </w:rPr>
        <w:t xml:space="preserve"> </w:t>
      </w:r>
    </w:p>
    <w:p w:rsidR="00751D14" w:rsidRDefault="00751D14" w:rsidP="000B5B3A">
      <w:pPr>
        <w:ind w:firstLine="225"/>
        <w:jc w:val="both"/>
        <w:rPr>
          <w:color w:val="000000"/>
        </w:rPr>
      </w:pPr>
    </w:p>
    <w:p w:rsidR="00751D14" w:rsidRDefault="00751D14" w:rsidP="000B5B3A">
      <w:pPr>
        <w:ind w:firstLine="225"/>
        <w:jc w:val="both"/>
        <w:rPr>
          <w:color w:val="000000"/>
        </w:rPr>
      </w:pPr>
      <w:r>
        <w:rPr>
          <w:color w:val="000000"/>
        </w:rPr>
        <w:t>1. В предоставлении Муниципальной услуги может быть отказано на следующих основаниях:</w:t>
      </w:r>
    </w:p>
    <w:p w:rsidR="00751D14" w:rsidRDefault="00751D14" w:rsidP="000B5B3A">
      <w:pPr>
        <w:ind w:firstLine="225"/>
        <w:jc w:val="both"/>
        <w:rPr>
          <w:color w:val="000000"/>
        </w:rPr>
      </w:pPr>
      <w:r>
        <w:rPr>
          <w:color w:val="000000"/>
        </w:rPr>
        <w:t>-  изъятие земельного участка из оборота;</w:t>
      </w:r>
    </w:p>
    <w:p w:rsidR="00751D14" w:rsidRDefault="00751D14" w:rsidP="000B5B3A">
      <w:pPr>
        <w:ind w:firstLine="225"/>
        <w:jc w:val="both"/>
        <w:rPr>
          <w:color w:val="000000"/>
        </w:rPr>
      </w:pPr>
      <w:r>
        <w:rPr>
          <w:color w:val="000000"/>
        </w:rPr>
        <w:t>- отсутствие возможности использования территории в испрашиваемых целях с учетом экологических, градостроительных норм и иных условий;</w:t>
      </w:r>
    </w:p>
    <w:p w:rsidR="00751D14" w:rsidRDefault="00751D14" w:rsidP="000B5B3A">
      <w:pPr>
        <w:ind w:firstLine="225"/>
        <w:jc w:val="both"/>
        <w:rPr>
          <w:color w:val="000000"/>
        </w:rPr>
      </w:pPr>
      <w:r>
        <w:rPr>
          <w:color w:val="000000"/>
        </w:rPr>
        <w:t>- резервирование земельного участка для государственных или муниципальных нужд.</w:t>
      </w:r>
    </w:p>
    <w:p w:rsidR="00751D14" w:rsidRDefault="00751D14" w:rsidP="000B5B3A">
      <w:pPr>
        <w:ind w:firstLine="225"/>
        <w:jc w:val="both"/>
        <w:rPr>
          <w:color w:val="000000"/>
        </w:rPr>
      </w:pPr>
      <w:r>
        <w:rPr>
          <w:color w:val="000000"/>
        </w:rPr>
        <w:t>2. Предоставление Муниципальной услуги может быть приостановлено на следующих основаниях:</w:t>
      </w:r>
    </w:p>
    <w:p w:rsidR="00751D14" w:rsidRDefault="00751D14" w:rsidP="000B5B3A">
      <w:pPr>
        <w:ind w:firstLine="225"/>
        <w:jc w:val="both"/>
        <w:rPr>
          <w:color w:val="000000"/>
        </w:rPr>
      </w:pPr>
      <w:r>
        <w:rPr>
          <w:color w:val="000000"/>
        </w:rPr>
        <w:t>- при поступлении от заявителя письменного заявления о  приостановлении предоставления Муниципальной услуги;</w:t>
      </w:r>
    </w:p>
    <w:p w:rsidR="00751D14" w:rsidRDefault="00751D14" w:rsidP="000B5B3A">
      <w:pPr>
        <w:ind w:firstLine="225"/>
        <w:jc w:val="both"/>
        <w:rPr>
          <w:color w:val="000000"/>
        </w:rPr>
      </w:pPr>
      <w:r>
        <w:rPr>
          <w:color w:val="000000"/>
        </w:rPr>
        <w:t>-  на основании определения или решения суда.</w:t>
      </w:r>
    </w:p>
    <w:p w:rsidR="00751D14" w:rsidRDefault="00751D14" w:rsidP="000B5B3A">
      <w:pPr>
        <w:ind w:firstLine="855"/>
        <w:jc w:val="both"/>
        <w:rPr>
          <w:color w:val="000000"/>
        </w:rPr>
      </w:pPr>
    </w:p>
    <w:p w:rsidR="00751D14" w:rsidRDefault="00751D14" w:rsidP="000B5B3A">
      <w:pPr>
        <w:jc w:val="center"/>
        <w:rPr>
          <w:b/>
          <w:bCs/>
          <w:color w:val="000000"/>
        </w:rPr>
      </w:pPr>
      <w:r>
        <w:rPr>
          <w:b/>
          <w:bCs/>
          <w:color w:val="000000"/>
        </w:rPr>
        <w:t>2.7 Требования к оборудованию мест оказания Муниципальной услуги</w:t>
      </w:r>
    </w:p>
    <w:p w:rsidR="00751D14" w:rsidRDefault="00751D14" w:rsidP="000B5B3A">
      <w:pPr>
        <w:jc w:val="center"/>
        <w:rPr>
          <w:color w:val="000000"/>
        </w:rPr>
      </w:pPr>
    </w:p>
    <w:p w:rsidR="00751D14" w:rsidRDefault="00751D14" w:rsidP="000B5B3A">
      <w:pPr>
        <w:ind w:firstLine="225"/>
        <w:jc w:val="both"/>
        <w:rPr>
          <w:color w:val="000000"/>
        </w:rPr>
      </w:pPr>
      <w:r>
        <w:rPr>
          <w:color w:val="000000"/>
        </w:rPr>
        <w:t>1. Прием граждан для оказания Муниципальной услуги осуществляется согласно графику работы Администрации, указанных в пункте 2.2 настоящего Административного регламента.</w:t>
      </w:r>
    </w:p>
    <w:p w:rsidR="00751D14" w:rsidRDefault="00751D14" w:rsidP="000B5B3A">
      <w:pPr>
        <w:ind w:firstLine="225"/>
        <w:jc w:val="both"/>
        <w:rPr>
          <w:color w:val="000000"/>
        </w:rPr>
      </w:pPr>
      <w:r>
        <w:rPr>
          <w:color w:val="000000"/>
        </w:rPr>
        <w:t>2. Помещения, выделенные для предоставления муниципальной услуги, должны соответствовать санитарно-эпидемиологическим правилам.</w:t>
      </w:r>
    </w:p>
    <w:p w:rsidR="00751D14" w:rsidRDefault="00751D14" w:rsidP="000B5B3A">
      <w:pPr>
        <w:ind w:firstLine="225"/>
        <w:jc w:val="both"/>
        <w:rPr>
          <w:color w:val="000000"/>
        </w:rPr>
      </w:pPr>
      <w:r>
        <w:rPr>
          <w:color w:val="000000"/>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51D14" w:rsidRDefault="00751D14" w:rsidP="000B5B3A">
      <w:pPr>
        <w:ind w:firstLine="225"/>
        <w:jc w:val="both"/>
        <w:rPr>
          <w:color w:val="000000"/>
        </w:rPr>
      </w:pPr>
      <w:r>
        <w:rPr>
          <w:color w:val="000000"/>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51D14" w:rsidRDefault="00751D14" w:rsidP="000B5B3A">
      <w:pPr>
        <w:ind w:firstLine="225"/>
        <w:jc w:val="both"/>
        <w:rPr>
          <w:color w:val="000000"/>
        </w:rPr>
      </w:pPr>
      <w:r>
        <w:rPr>
          <w:color w:val="000000"/>
        </w:rPr>
        <w:t>5. Для ожидания гражданам отводится специальное место, оборудованное стульями.</w:t>
      </w:r>
    </w:p>
    <w:p w:rsidR="00751D14" w:rsidRDefault="00751D14" w:rsidP="000B5B3A">
      <w:pPr>
        <w:ind w:firstLine="225"/>
        <w:jc w:val="both"/>
        <w:rPr>
          <w:color w:val="000000"/>
        </w:rPr>
      </w:pPr>
      <w:r>
        <w:rPr>
          <w:color w:val="000000"/>
        </w:rPr>
        <w:t>6. В местах предоставления муниципальной услуги предусматривается оборудование доступных мест общественного пользования (туалетов).</w:t>
      </w:r>
    </w:p>
    <w:p w:rsidR="00751D14" w:rsidRDefault="00751D14" w:rsidP="000B5B3A">
      <w:pPr>
        <w:ind w:firstLine="225"/>
        <w:jc w:val="both"/>
        <w:rPr>
          <w:color w:val="000000"/>
        </w:rPr>
      </w:pPr>
      <w:r>
        <w:rPr>
          <w:color w:val="000000"/>
        </w:rPr>
        <w:t>7. Помещения для приема заявителей их (представителей) размещаются на нижних этажах зданий Администрации.</w:t>
      </w:r>
    </w:p>
    <w:p w:rsidR="00751D14" w:rsidRDefault="00751D14" w:rsidP="000B5B3A">
      <w:pPr>
        <w:ind w:firstLine="225"/>
        <w:jc w:val="both"/>
        <w:rPr>
          <w:color w:val="000000"/>
        </w:rPr>
      </w:pPr>
      <w:r>
        <w:rPr>
          <w:color w:val="000000"/>
        </w:rPr>
        <w:t>8.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751D14" w:rsidRDefault="00751D14" w:rsidP="000B5B3A">
      <w:pPr>
        <w:ind w:firstLine="225"/>
        <w:jc w:val="both"/>
        <w:rPr>
          <w:color w:val="000000"/>
        </w:rPr>
      </w:pPr>
    </w:p>
    <w:p w:rsidR="00751D14" w:rsidRDefault="00751D14" w:rsidP="000B5B3A">
      <w:pPr>
        <w:jc w:val="center"/>
        <w:rPr>
          <w:color w:val="000000"/>
        </w:rPr>
      </w:pPr>
      <w:r>
        <w:rPr>
          <w:b/>
          <w:bCs/>
          <w:color w:val="000000"/>
        </w:rPr>
        <w:t>2.8. Иные требования к порядку предоставления Муниципальной услуги</w:t>
      </w:r>
      <w:r>
        <w:rPr>
          <w:color w:val="000000"/>
        </w:rPr>
        <w:t xml:space="preserve"> </w:t>
      </w:r>
    </w:p>
    <w:p w:rsidR="00751D14" w:rsidRDefault="00751D14" w:rsidP="000B5B3A">
      <w:pPr>
        <w:jc w:val="both"/>
        <w:rPr>
          <w:color w:val="000000"/>
        </w:rPr>
      </w:pPr>
    </w:p>
    <w:p w:rsidR="00751D14" w:rsidRDefault="00751D14" w:rsidP="000B5B3A">
      <w:pPr>
        <w:ind w:firstLine="225"/>
        <w:jc w:val="both"/>
        <w:rPr>
          <w:color w:val="000000"/>
        </w:rPr>
      </w:pPr>
      <w:r>
        <w:rPr>
          <w:color w:val="000000"/>
        </w:rPr>
        <w:t>1. Предоставление земельных участков для строительства с предварительным согласованием мест размещения объектов осуществляется в случаях:</w:t>
      </w:r>
    </w:p>
    <w:p w:rsidR="00751D14" w:rsidRDefault="00751D14" w:rsidP="000B5B3A">
      <w:pPr>
        <w:ind w:firstLine="270"/>
        <w:jc w:val="both"/>
        <w:rPr>
          <w:color w:val="000000"/>
        </w:rPr>
      </w:pPr>
      <w:r>
        <w:rPr>
          <w:color w:val="000000"/>
        </w:rPr>
        <w:t>- размещения объектов электро-, газо-, тепло- и водоснабжения муниципального значения;</w:t>
      </w:r>
    </w:p>
    <w:p w:rsidR="00751D14" w:rsidRDefault="00751D14" w:rsidP="000B5B3A">
      <w:pPr>
        <w:ind w:firstLine="270"/>
        <w:jc w:val="both"/>
        <w:rPr>
          <w:color w:val="000000"/>
        </w:rPr>
      </w:pPr>
      <w:r>
        <w:rPr>
          <w:color w:val="000000"/>
        </w:rPr>
        <w:t>- размещения автомобильных дорог муниципального значения;</w:t>
      </w:r>
    </w:p>
    <w:p w:rsidR="00751D14" w:rsidRDefault="00751D14" w:rsidP="000B5B3A">
      <w:pPr>
        <w:ind w:firstLine="270"/>
        <w:jc w:val="both"/>
        <w:rPr>
          <w:color w:val="000000"/>
        </w:rPr>
      </w:pPr>
      <w:r>
        <w:rPr>
          <w:color w:val="000000"/>
        </w:rPr>
        <w:t xml:space="preserve">- размещения объектов социальной инфраструктуры муниципального значения; </w:t>
      </w:r>
    </w:p>
    <w:p w:rsidR="00751D14" w:rsidRDefault="00751D14" w:rsidP="000B5B3A">
      <w:pPr>
        <w:ind w:firstLine="270"/>
        <w:jc w:val="both"/>
        <w:rPr>
          <w:color w:val="000000"/>
        </w:rPr>
      </w:pPr>
      <w:r>
        <w:rPr>
          <w:color w:val="000000"/>
        </w:rPr>
        <w:t>- иных объектов для решения вопросов местного значения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51D14" w:rsidRDefault="00751D14" w:rsidP="000B5B3A">
      <w:pPr>
        <w:ind w:firstLine="225"/>
        <w:jc w:val="both"/>
        <w:rPr>
          <w:color w:val="000000"/>
        </w:rPr>
      </w:pPr>
      <w:r>
        <w:rPr>
          <w:color w:val="000000"/>
        </w:rPr>
        <w:t>- участия заявителя в строительстве или строительство заявителем инженерных коммуникаций общего пользования.</w:t>
      </w:r>
    </w:p>
    <w:p w:rsidR="00751D14" w:rsidRDefault="00751D14" w:rsidP="000B5B3A">
      <w:pPr>
        <w:ind w:firstLine="225"/>
        <w:jc w:val="both"/>
        <w:rPr>
          <w:color w:val="000000"/>
        </w:rPr>
      </w:pPr>
      <w:r>
        <w:rPr>
          <w:color w:val="000000"/>
        </w:rPr>
        <w:t>2.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751D14" w:rsidRDefault="00751D14" w:rsidP="000B5B3A">
      <w:pPr>
        <w:ind w:firstLine="225"/>
        <w:jc w:val="center"/>
        <w:rPr>
          <w:color w:val="000000"/>
        </w:rPr>
      </w:pPr>
    </w:p>
    <w:p w:rsidR="00751D14" w:rsidRDefault="00751D14" w:rsidP="000B5B3A">
      <w:pPr>
        <w:ind w:firstLine="225"/>
        <w:jc w:val="center"/>
        <w:rPr>
          <w:b/>
          <w:bCs/>
          <w:color w:val="000000"/>
        </w:rPr>
      </w:pPr>
      <w:r>
        <w:rPr>
          <w:b/>
          <w:bCs/>
          <w:color w:val="000000"/>
        </w:rPr>
        <w:t>III Административные процедуры</w:t>
      </w:r>
    </w:p>
    <w:p w:rsidR="00751D14" w:rsidRDefault="00751D14" w:rsidP="000B5B3A">
      <w:pPr>
        <w:ind w:firstLine="225"/>
        <w:jc w:val="center"/>
        <w:rPr>
          <w:color w:val="000000"/>
        </w:rPr>
      </w:pPr>
    </w:p>
    <w:p w:rsidR="00751D14" w:rsidRDefault="00751D14" w:rsidP="000B5B3A">
      <w:pPr>
        <w:ind w:firstLine="225"/>
        <w:jc w:val="center"/>
        <w:rPr>
          <w:color w:val="000000"/>
        </w:rPr>
      </w:pPr>
      <w:r>
        <w:rPr>
          <w:b/>
          <w:bCs/>
          <w:color w:val="000000"/>
        </w:rPr>
        <w:t>3.1. Последовательность предоставления муниципальной услуги</w:t>
      </w:r>
      <w:r>
        <w:rPr>
          <w:color w:val="000000"/>
        </w:rPr>
        <w:t xml:space="preserve"> </w:t>
      </w:r>
    </w:p>
    <w:p w:rsidR="00751D14" w:rsidRPr="00967EDA" w:rsidRDefault="00751D14" w:rsidP="000B5B3A">
      <w:pPr>
        <w:pStyle w:val="Heading"/>
        <w:rPr>
          <w:color w:val="000000"/>
          <w:sz w:val="16"/>
          <w:szCs w:val="16"/>
        </w:rPr>
      </w:pPr>
    </w:p>
    <w:p w:rsidR="00751D14" w:rsidRDefault="00751D14" w:rsidP="000B5B3A">
      <w:pPr>
        <w:ind w:firstLine="225"/>
        <w:jc w:val="both"/>
        <w:rPr>
          <w:color w:val="000000"/>
        </w:rPr>
      </w:pPr>
      <w:r>
        <w:rPr>
          <w:color w:val="000000"/>
        </w:rPr>
        <w:t>Предоставление муниципальной услуги включает в себя следующие административные процедуры:</w:t>
      </w:r>
    </w:p>
    <w:p w:rsidR="00751D14" w:rsidRDefault="00751D14" w:rsidP="000B5B3A">
      <w:pPr>
        <w:ind w:firstLine="225"/>
        <w:jc w:val="both"/>
        <w:rPr>
          <w:color w:val="000000"/>
        </w:rPr>
      </w:pPr>
      <w:r>
        <w:rPr>
          <w:color w:val="000000"/>
        </w:rPr>
        <w:t>1) прием документов;</w:t>
      </w:r>
    </w:p>
    <w:p w:rsidR="00751D14" w:rsidRDefault="00751D14" w:rsidP="000B5B3A">
      <w:pPr>
        <w:ind w:firstLine="225"/>
        <w:jc w:val="both"/>
        <w:rPr>
          <w:color w:val="000000"/>
        </w:rPr>
      </w:pPr>
      <w:r>
        <w:rPr>
          <w:color w:val="000000"/>
        </w:rPr>
        <w:t>2) принятие решения о предоставлении земельного участка для строительства;</w:t>
      </w:r>
    </w:p>
    <w:p w:rsidR="00751D14" w:rsidRDefault="00751D14" w:rsidP="000B5B3A">
      <w:pPr>
        <w:ind w:firstLine="225"/>
        <w:jc w:val="both"/>
        <w:rPr>
          <w:color w:val="000000"/>
        </w:rPr>
      </w:pPr>
      <w:r>
        <w:rPr>
          <w:color w:val="000000"/>
        </w:rPr>
        <w:t>3) оформление правоотношений с заявителем.</w:t>
      </w:r>
    </w:p>
    <w:p w:rsidR="00751D14" w:rsidRDefault="00751D14" w:rsidP="000B5B3A">
      <w:pPr>
        <w:jc w:val="center"/>
        <w:rPr>
          <w:color w:val="000000"/>
        </w:rPr>
      </w:pPr>
    </w:p>
    <w:p w:rsidR="00751D14" w:rsidRDefault="00751D14" w:rsidP="000B5B3A">
      <w:pPr>
        <w:jc w:val="center"/>
        <w:rPr>
          <w:b/>
          <w:bCs/>
          <w:color w:val="000000"/>
        </w:rPr>
      </w:pPr>
      <w:r>
        <w:rPr>
          <w:b/>
          <w:bCs/>
          <w:color w:val="000000"/>
        </w:rPr>
        <w:t>3.2. Прием документов</w:t>
      </w:r>
    </w:p>
    <w:p w:rsidR="00751D14" w:rsidRDefault="00751D14" w:rsidP="000B5B3A">
      <w:pPr>
        <w:ind w:firstLine="225"/>
        <w:jc w:val="both"/>
        <w:rPr>
          <w:color w:val="000000"/>
        </w:rPr>
      </w:pPr>
      <w:r>
        <w:rPr>
          <w:color w:val="000000"/>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с заявлением о предоставлении земельного участка для строительства с приложением комплекта документов, необходимых для предоставления услуги, указанных в разделе 2.5. настоящего Административного регламента.</w:t>
      </w:r>
    </w:p>
    <w:p w:rsidR="00751D14" w:rsidRDefault="00751D14" w:rsidP="000B5B3A">
      <w:pPr>
        <w:ind w:firstLine="225"/>
        <w:jc w:val="both"/>
        <w:rPr>
          <w:color w:val="000000"/>
        </w:rPr>
      </w:pPr>
      <w:r>
        <w:rPr>
          <w:color w:val="000000"/>
        </w:rPr>
        <w:t>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751D14" w:rsidRDefault="00751D14" w:rsidP="000B5B3A">
      <w:pPr>
        <w:ind w:firstLine="225"/>
        <w:jc w:val="both"/>
        <w:rPr>
          <w:color w:val="000000"/>
        </w:rPr>
      </w:pPr>
      <w:r>
        <w:rPr>
          <w:color w:val="000000"/>
        </w:rPr>
        <w:t>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51D14" w:rsidRDefault="00751D14" w:rsidP="000B5B3A">
      <w:pPr>
        <w:ind w:firstLine="225"/>
        <w:jc w:val="both"/>
        <w:rPr>
          <w:color w:val="000000"/>
        </w:rPr>
      </w:pPr>
      <w:r>
        <w:rPr>
          <w:color w:val="000000"/>
        </w:rPr>
        <w:t>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51D14" w:rsidRDefault="00751D14" w:rsidP="000B5B3A">
      <w:pPr>
        <w:ind w:firstLine="225"/>
        <w:jc w:val="both"/>
        <w:rPr>
          <w:color w:val="000000"/>
        </w:rPr>
      </w:pPr>
      <w:r>
        <w:rPr>
          <w:color w:val="000000"/>
        </w:rPr>
        <w:t>5. Сотрудник, уполномоченный на прием заявлений, проверяет соответствие представленных документов установленным требованиям.</w:t>
      </w:r>
    </w:p>
    <w:p w:rsidR="00751D14" w:rsidRDefault="00751D14" w:rsidP="000B5B3A">
      <w:pPr>
        <w:ind w:firstLine="225"/>
        <w:jc w:val="both"/>
        <w:rPr>
          <w:color w:val="000000"/>
        </w:rPr>
      </w:pPr>
      <w:r>
        <w:rPr>
          <w:color w:val="000000"/>
        </w:rPr>
        <w:t>6. При установлении фактов отсутствия необходимых документов, несоответствия представленных документов требованиям, указанным в разделе 2.5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51D14" w:rsidRDefault="00751D14" w:rsidP="000B5B3A">
      <w:pPr>
        <w:ind w:firstLine="225"/>
        <w:jc w:val="both"/>
        <w:rPr>
          <w:color w:val="000000"/>
        </w:rPr>
      </w:pPr>
      <w:r>
        <w:rPr>
          <w:color w:val="000000"/>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751D14" w:rsidRDefault="00751D14" w:rsidP="000B5B3A">
      <w:pPr>
        <w:ind w:firstLine="225"/>
        <w:jc w:val="both"/>
        <w:rPr>
          <w:color w:val="000000"/>
        </w:rPr>
      </w:pPr>
      <w:r>
        <w:rPr>
          <w:color w:val="000000"/>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51D14" w:rsidRDefault="00751D14" w:rsidP="000B5B3A">
      <w:pPr>
        <w:ind w:firstLine="225"/>
        <w:jc w:val="both"/>
        <w:rPr>
          <w:color w:val="000000"/>
        </w:rPr>
      </w:pPr>
      <w:r>
        <w:rPr>
          <w:color w:val="000000"/>
        </w:rPr>
        <w:t>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51D14" w:rsidRDefault="00751D14" w:rsidP="000B5B3A">
      <w:pPr>
        <w:ind w:firstLine="225"/>
        <w:jc w:val="both"/>
        <w:rPr>
          <w:color w:val="000000"/>
        </w:rPr>
      </w:pPr>
      <w:r>
        <w:rPr>
          <w:color w:val="000000"/>
        </w:rPr>
        <w:t xml:space="preserve">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751D14" w:rsidRDefault="00751D14" w:rsidP="000B5B3A">
      <w:pPr>
        <w:ind w:firstLine="225"/>
        <w:jc w:val="both"/>
        <w:rPr>
          <w:color w:val="000000"/>
        </w:rPr>
      </w:pPr>
      <w:r>
        <w:rPr>
          <w:color w:val="000000"/>
        </w:rPr>
        <w:t>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751D14" w:rsidRDefault="00751D14" w:rsidP="000B5B3A">
      <w:pPr>
        <w:ind w:firstLine="225"/>
        <w:jc w:val="both"/>
        <w:rPr>
          <w:color w:val="000000"/>
        </w:rPr>
      </w:pPr>
      <w:r>
        <w:rPr>
          <w:color w:val="000000"/>
        </w:rPr>
        <w:t xml:space="preserve">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исполнителю по заявлению. </w:t>
      </w:r>
    </w:p>
    <w:p w:rsidR="00751D14" w:rsidRDefault="00751D14" w:rsidP="000B5B3A">
      <w:pPr>
        <w:ind w:firstLine="225"/>
        <w:jc w:val="both"/>
        <w:rPr>
          <w:color w:val="000000"/>
        </w:rPr>
      </w:pPr>
      <w:r>
        <w:rPr>
          <w:color w:val="000000"/>
        </w:rPr>
        <w:t xml:space="preserve">11. Общий максимальный срок приема документов не может превышать 30 минут при приеме документов на предоставление одного земельного участка. </w:t>
      </w:r>
    </w:p>
    <w:p w:rsidR="00751D14" w:rsidRDefault="00751D14" w:rsidP="000B5B3A">
      <w:pPr>
        <w:ind w:firstLine="225"/>
        <w:jc w:val="both"/>
        <w:rPr>
          <w:color w:val="000000"/>
        </w:rPr>
      </w:pPr>
      <w:r>
        <w:rPr>
          <w:color w:val="000000"/>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751D14" w:rsidRDefault="00751D14" w:rsidP="000B5B3A">
      <w:pPr>
        <w:ind w:firstLine="225"/>
        <w:jc w:val="both"/>
        <w:rPr>
          <w:color w:val="000000"/>
        </w:rPr>
      </w:pPr>
    </w:p>
    <w:p w:rsidR="00751D14" w:rsidRDefault="00751D14" w:rsidP="000B5B3A">
      <w:pPr>
        <w:jc w:val="center"/>
        <w:rPr>
          <w:b/>
          <w:bCs/>
          <w:color w:val="000000"/>
        </w:rPr>
      </w:pPr>
      <w:r>
        <w:rPr>
          <w:b/>
          <w:bCs/>
          <w:color w:val="000000"/>
        </w:rPr>
        <w:t>3.3. Принятие решения о предоставлении земельного участка для строительства</w:t>
      </w:r>
    </w:p>
    <w:p w:rsidR="00751D14" w:rsidRDefault="00751D14" w:rsidP="000B5B3A">
      <w:pPr>
        <w:ind w:firstLine="225"/>
        <w:jc w:val="both"/>
        <w:rPr>
          <w:color w:val="000000"/>
        </w:rPr>
      </w:pPr>
      <w:r>
        <w:rPr>
          <w:color w:val="000000"/>
        </w:rPr>
        <w:t xml:space="preserve">1. Основанием для начала процедуры принятия решения о предоставлении земельного участка для строительства является получение Главой дела принятых документов для рассмотрения заявления. </w:t>
      </w:r>
    </w:p>
    <w:p w:rsidR="00751D14" w:rsidRDefault="00751D14" w:rsidP="000B5B3A">
      <w:pPr>
        <w:ind w:firstLine="225"/>
        <w:jc w:val="both"/>
        <w:rPr>
          <w:color w:val="000000"/>
        </w:rPr>
      </w:pPr>
      <w:r>
        <w:rPr>
          <w:color w:val="000000"/>
        </w:rPr>
        <w:t>2. Глава накладывает резолюцию на заявление и передает заявление в порядке делопроизводства - исполнителю по заявлению.</w:t>
      </w:r>
    </w:p>
    <w:p w:rsidR="00751D14" w:rsidRDefault="00751D14" w:rsidP="000B5B3A">
      <w:pPr>
        <w:ind w:firstLine="225"/>
        <w:jc w:val="both"/>
        <w:rPr>
          <w:color w:val="000000"/>
        </w:rPr>
      </w:pPr>
      <w:r>
        <w:rPr>
          <w:color w:val="000000"/>
        </w:rPr>
        <w:t>3. Сотрудник, уполномоченный на производство рассматривает поступившее заявление, принимает решение:</w:t>
      </w:r>
    </w:p>
    <w:p w:rsidR="00751D14" w:rsidRDefault="00751D14" w:rsidP="000B5B3A">
      <w:pPr>
        <w:ind w:firstLine="225"/>
        <w:jc w:val="both"/>
        <w:rPr>
          <w:color w:val="000000"/>
        </w:rPr>
      </w:pPr>
      <w:r>
        <w:rPr>
          <w:color w:val="000000"/>
        </w:rPr>
        <w:t xml:space="preserve">- о наличии оснований для отказа в предоставлении Муниципальной услуги; </w:t>
      </w:r>
    </w:p>
    <w:p w:rsidR="00751D14" w:rsidRDefault="00751D14" w:rsidP="000B5B3A">
      <w:pPr>
        <w:ind w:firstLine="225"/>
        <w:jc w:val="both"/>
        <w:rPr>
          <w:color w:val="000000"/>
        </w:rPr>
      </w:pPr>
      <w:r>
        <w:rPr>
          <w:color w:val="000000"/>
        </w:rPr>
        <w:t>- об отсутствии оснований для отказа в предоставлении Муниципальной  услуги.</w:t>
      </w:r>
    </w:p>
    <w:p w:rsidR="00751D14" w:rsidRDefault="00751D14" w:rsidP="000B5B3A">
      <w:pPr>
        <w:ind w:firstLine="225"/>
        <w:jc w:val="both"/>
        <w:rPr>
          <w:color w:val="000000"/>
        </w:rPr>
      </w:pPr>
      <w:r>
        <w:rPr>
          <w:color w:val="000000"/>
        </w:rPr>
        <w:t>4. Сотрудник, уполномоченный на производство передает поступившее заявление, с приложением пакета документов, сотруднику, уполномоченному на производство по заявлению, для исполнения.</w:t>
      </w:r>
    </w:p>
    <w:p w:rsidR="00751D14" w:rsidRDefault="00751D14" w:rsidP="000B5B3A">
      <w:pPr>
        <w:ind w:firstLine="225"/>
        <w:jc w:val="both"/>
        <w:rPr>
          <w:color w:val="000000"/>
        </w:rPr>
      </w:pPr>
      <w:r>
        <w:rPr>
          <w:color w:val="000000"/>
        </w:rPr>
        <w:t>5. Сотрудник, уполномоченный на производство по заявлению, готовит проект постановления администрации о предоставлении земельного участка для строительства и передает его с приложением дела принятых документов главе Администрации, для согласования.</w:t>
      </w:r>
    </w:p>
    <w:p w:rsidR="00751D14" w:rsidRDefault="00751D14" w:rsidP="000B5B3A">
      <w:pPr>
        <w:ind w:firstLine="225"/>
        <w:jc w:val="both"/>
        <w:rPr>
          <w:color w:val="000000"/>
        </w:rPr>
      </w:pPr>
      <w:r>
        <w:rPr>
          <w:color w:val="000000"/>
        </w:rPr>
        <w:t>6. Сотрудник, уполномоченный на производство согласовывает проект постановления администрации о предоставлении земельного участка для строительства и передает его в порядке делопроизводства для согласования  Главе администрации муниципального образования Онгудайское сельское поселение.</w:t>
      </w:r>
    </w:p>
    <w:p w:rsidR="00751D14" w:rsidRDefault="00751D14" w:rsidP="000B5B3A">
      <w:pPr>
        <w:ind w:firstLine="225"/>
        <w:jc w:val="both"/>
        <w:rPr>
          <w:color w:val="000000"/>
        </w:rPr>
      </w:pPr>
      <w:r>
        <w:rPr>
          <w:color w:val="000000"/>
        </w:rPr>
        <w:t xml:space="preserve">7. Глава подписывает постановление администрации о предоставлении земельного участка для строительства и передает в порядке делопроизводства  для его регистрации, размножения и рассылки копий. </w:t>
      </w:r>
    </w:p>
    <w:p w:rsidR="00751D14" w:rsidRDefault="00751D14" w:rsidP="000B5B3A">
      <w:pPr>
        <w:ind w:firstLine="225"/>
        <w:jc w:val="both"/>
        <w:rPr>
          <w:color w:val="000000"/>
        </w:rPr>
      </w:pPr>
      <w:r>
        <w:rPr>
          <w:color w:val="000000"/>
        </w:rPr>
        <w:t>8. Регистрация подписанного главой постановления, его размножение и рассылка в порядке делопроизводства  постановления производится в течение не более 2-х рабочих дней со дня его поступления в общий отдел.</w:t>
      </w:r>
    </w:p>
    <w:p w:rsidR="00751D14" w:rsidRDefault="00751D14" w:rsidP="000B5B3A">
      <w:pPr>
        <w:ind w:firstLine="225"/>
        <w:jc w:val="both"/>
        <w:rPr>
          <w:color w:val="000000"/>
        </w:rPr>
      </w:pPr>
      <w:r>
        <w:rPr>
          <w:color w:val="000000"/>
        </w:rPr>
        <w:t>9. Сотрудник уполномоченный на производство приобщает полученные документы к делу принятых документов и  обеспечивает изготовление итогового документа (договора аренды земельного участка).</w:t>
      </w:r>
    </w:p>
    <w:p w:rsidR="00751D14" w:rsidRDefault="00751D14" w:rsidP="000B5B3A">
      <w:pPr>
        <w:ind w:firstLine="225"/>
        <w:jc w:val="both"/>
        <w:rPr>
          <w:color w:val="000000"/>
        </w:rPr>
      </w:pPr>
      <w:r>
        <w:rPr>
          <w:color w:val="000000"/>
        </w:rPr>
        <w:t xml:space="preserve">10. Общий максимальный срок принятия решения о предоставлении земельного участка для строительства не может превышать 10 рабочих дней с момента приема заявления. </w:t>
      </w:r>
    </w:p>
    <w:p w:rsidR="00751D14" w:rsidRDefault="00751D14" w:rsidP="000B5B3A">
      <w:pPr>
        <w:ind w:firstLine="225"/>
        <w:jc w:val="both"/>
        <w:rPr>
          <w:color w:val="000000"/>
        </w:rPr>
      </w:pPr>
    </w:p>
    <w:p w:rsidR="00751D14" w:rsidRDefault="00751D14" w:rsidP="000B5B3A">
      <w:pPr>
        <w:jc w:val="center"/>
        <w:rPr>
          <w:b/>
          <w:bCs/>
          <w:color w:val="000000"/>
        </w:rPr>
      </w:pPr>
      <w:r>
        <w:rPr>
          <w:b/>
          <w:bCs/>
          <w:color w:val="000000"/>
        </w:rPr>
        <w:t>3.13. Оформление правоотношений с заявителем</w:t>
      </w:r>
    </w:p>
    <w:p w:rsidR="00751D14" w:rsidRDefault="00751D14" w:rsidP="000B5B3A">
      <w:pPr>
        <w:ind w:firstLine="225"/>
        <w:jc w:val="both"/>
        <w:rPr>
          <w:color w:val="000000"/>
        </w:rPr>
      </w:pPr>
      <w:r>
        <w:rPr>
          <w:color w:val="000000"/>
        </w:rPr>
        <w:t xml:space="preserve">1. Основанием для начала процедуры оформления правоотношений с заявителем, является получение сотрудником, уполномоченным на производство по заявлению, дела принятых документов, для обеспечения изготовления итогового документа (договора аренды земельного участка). </w:t>
      </w:r>
    </w:p>
    <w:p w:rsidR="00751D14" w:rsidRDefault="00751D14" w:rsidP="000B5B3A">
      <w:pPr>
        <w:ind w:firstLine="225"/>
        <w:jc w:val="both"/>
        <w:rPr>
          <w:color w:val="000000"/>
        </w:rPr>
      </w:pPr>
      <w:r>
        <w:rPr>
          <w:color w:val="000000"/>
        </w:rPr>
        <w:t>2. Сотрудник, уполномоченный на производство по заявлению,  определяет размер арендной платы, в порядке, установленном законодательством Российской Федерации, нормативными правовыми актами Республики Алтай, органов местного самоуправления муниципального образования Онгудайского сельского поселения.</w:t>
      </w:r>
    </w:p>
    <w:p w:rsidR="00751D14" w:rsidRDefault="00751D14" w:rsidP="000B5B3A">
      <w:pPr>
        <w:ind w:firstLine="225"/>
        <w:jc w:val="both"/>
        <w:rPr>
          <w:color w:val="000000"/>
        </w:rPr>
      </w:pPr>
      <w:r>
        <w:rPr>
          <w:color w:val="000000"/>
        </w:rPr>
        <w:t>3. Сотрудник, уполномоченный на производство по заявлению, готовит  договора аренды земельного участка .</w:t>
      </w:r>
    </w:p>
    <w:p w:rsidR="00751D14" w:rsidRDefault="00751D14" w:rsidP="000B5B3A">
      <w:pPr>
        <w:ind w:firstLine="225"/>
        <w:jc w:val="both"/>
        <w:rPr>
          <w:color w:val="000000"/>
        </w:rPr>
      </w:pPr>
      <w:r>
        <w:rPr>
          <w:color w:val="000000"/>
        </w:rPr>
        <w:t>4. Сотрудник, уполномоченный на производство по заявлению, передает в порядке делопроизводства  договора аренды земельного участка на рассмотрение и подписание Главе.</w:t>
      </w:r>
    </w:p>
    <w:p w:rsidR="00751D14" w:rsidRDefault="00751D14" w:rsidP="000B5B3A">
      <w:pPr>
        <w:ind w:firstLine="225"/>
        <w:jc w:val="both"/>
        <w:rPr>
          <w:color w:val="000000"/>
        </w:rPr>
      </w:pPr>
      <w:r>
        <w:rPr>
          <w:color w:val="000000"/>
        </w:rPr>
        <w:t>5. Глава подписывает договор аренды земельного участка .</w:t>
      </w:r>
    </w:p>
    <w:p w:rsidR="00751D14" w:rsidRDefault="00751D14" w:rsidP="000B5B3A">
      <w:pPr>
        <w:ind w:firstLine="225"/>
        <w:jc w:val="both"/>
        <w:rPr>
          <w:color w:val="000000"/>
        </w:rPr>
      </w:pPr>
      <w:r>
        <w:rPr>
          <w:color w:val="000000"/>
        </w:rPr>
        <w:t xml:space="preserve">6. Сотрудник, уполномоченный на прием заявлений, уведомляет заявителя по телефону о необходимости подписать договор аренды земельного участка и согласовывает время совершения данного действия. </w:t>
      </w:r>
    </w:p>
    <w:p w:rsidR="00751D14" w:rsidRDefault="00751D14" w:rsidP="000B5B3A">
      <w:pPr>
        <w:ind w:firstLine="225"/>
        <w:jc w:val="both"/>
        <w:rPr>
          <w:color w:val="000000"/>
        </w:rPr>
      </w:pPr>
      <w:r>
        <w:rPr>
          <w:color w:val="000000"/>
        </w:rPr>
        <w:t>7. Сотрудник, уполномоченный на прием заявлений, передает заявителю для подписи все экземпляры договора аренды земельного участка. После подписания договора аренды земельного участка заявителем, сотрудник, уполномоченный на прием заявлений, возвращает заявителю два экземпляра договора аренды земельного участка, а третий экземпляр помещает в дело правоустанавливающих документов.</w:t>
      </w:r>
    </w:p>
    <w:p w:rsidR="00751D14" w:rsidRDefault="00751D14" w:rsidP="000B5B3A">
      <w:pPr>
        <w:ind w:firstLine="225"/>
        <w:jc w:val="both"/>
        <w:rPr>
          <w:color w:val="000000"/>
        </w:rPr>
      </w:pPr>
      <w:r>
        <w:rPr>
          <w:color w:val="000000"/>
        </w:rPr>
        <w:t xml:space="preserve">8. Общий максимальный срок оформления правоотношений с заявителем не может </w:t>
      </w:r>
      <w:r w:rsidRPr="00715B7E">
        <w:rPr>
          <w:color w:val="FF0000"/>
        </w:rPr>
        <w:t>превышать 4 рабочих дней.</w:t>
      </w:r>
    </w:p>
    <w:p w:rsidR="00751D14" w:rsidRPr="005E41FA" w:rsidRDefault="00751D14" w:rsidP="000B5B3A">
      <w:pPr>
        <w:ind w:firstLine="225"/>
        <w:jc w:val="both"/>
        <w:rPr>
          <w:color w:val="000000"/>
          <w:highlight w:val="yellow"/>
        </w:rPr>
      </w:pPr>
      <w:r>
        <w:rPr>
          <w:color w:val="000000"/>
        </w:rPr>
        <w:t xml:space="preserve">9. Далее Заявитель в течение тридцати дней со дня подписания договора аренды земельного участка, обращается в </w:t>
      </w:r>
      <w:r w:rsidRPr="003B057C">
        <w:rPr>
          <w:color w:val="FF0000"/>
        </w:rPr>
        <w:t>отдел Федеральной службы государственной регистрации</w:t>
      </w:r>
      <w:r>
        <w:rPr>
          <w:color w:val="000000"/>
        </w:rPr>
        <w:t xml:space="preserve">, кадастра и картографии и за свой счет производит регистрацию права на </w:t>
      </w:r>
      <w:r w:rsidRPr="005E41FA">
        <w:rPr>
          <w:color w:val="000000"/>
          <w:highlight w:val="yellow"/>
        </w:rPr>
        <w:t>земельный участок.</w:t>
      </w:r>
    </w:p>
    <w:p w:rsidR="00751D14" w:rsidRDefault="00751D14" w:rsidP="000B5B3A">
      <w:pPr>
        <w:ind w:firstLine="225"/>
        <w:jc w:val="both"/>
        <w:rPr>
          <w:color w:val="000000"/>
        </w:rPr>
      </w:pPr>
      <w:r w:rsidRPr="005E41FA">
        <w:rPr>
          <w:color w:val="000000"/>
          <w:highlight w:val="yellow"/>
        </w:rPr>
        <w:t>Заявитель передает в Администрацию копию расписки органа, осуществляющего государственную регистрацию прав на недвижимое имущество и сделок с ним, в получении</w:t>
      </w:r>
      <w:r>
        <w:rPr>
          <w:color w:val="000000"/>
        </w:rPr>
        <w:t xml:space="preserve"> документов, необходимых для государственной регистрации возникшего права.</w:t>
      </w:r>
    </w:p>
    <w:p w:rsidR="00751D14" w:rsidRDefault="00751D14" w:rsidP="000B5B3A">
      <w:pPr>
        <w:ind w:firstLine="225"/>
        <w:jc w:val="both"/>
        <w:rPr>
          <w:color w:val="000000"/>
        </w:rPr>
      </w:pPr>
    </w:p>
    <w:p w:rsidR="00751D14" w:rsidRDefault="00751D14" w:rsidP="000B5B3A">
      <w:pPr>
        <w:jc w:val="center"/>
        <w:rPr>
          <w:color w:val="000000"/>
        </w:rPr>
      </w:pPr>
      <w:r>
        <w:rPr>
          <w:b/>
          <w:bCs/>
          <w:color w:val="000000"/>
        </w:rPr>
        <w:t>IV. Порядок и формы контроля за предоставлением Муниципальной услуги</w:t>
      </w:r>
      <w:r>
        <w:rPr>
          <w:color w:val="000000"/>
        </w:rPr>
        <w:t xml:space="preserve"> </w:t>
      </w:r>
    </w:p>
    <w:p w:rsidR="00751D14" w:rsidRDefault="00751D14" w:rsidP="000B5B3A">
      <w:pPr>
        <w:ind w:firstLine="225"/>
        <w:jc w:val="both"/>
        <w:rPr>
          <w:color w:val="000000"/>
        </w:rPr>
      </w:pPr>
      <w:r>
        <w:rPr>
          <w:color w:val="000000"/>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751D14" w:rsidRDefault="00751D14" w:rsidP="000B5B3A">
      <w:pPr>
        <w:ind w:firstLine="225"/>
        <w:jc w:val="both"/>
        <w:rPr>
          <w:color w:val="000000"/>
        </w:rPr>
      </w:pPr>
      <w:r>
        <w:rPr>
          <w:color w:val="000000"/>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751D14" w:rsidRDefault="00751D14" w:rsidP="000B5B3A">
      <w:pPr>
        <w:ind w:firstLine="225"/>
        <w:jc w:val="both"/>
        <w:rPr>
          <w:color w:val="000000"/>
        </w:rPr>
      </w:pPr>
      <w:r>
        <w:rPr>
          <w:color w:val="000000"/>
        </w:rPr>
        <w:t>3. Периодичность осуществления текущего контроля устанавливается Главой администрации</w:t>
      </w:r>
    </w:p>
    <w:p w:rsidR="00751D14" w:rsidRDefault="00751D14" w:rsidP="000B5B3A">
      <w:pPr>
        <w:ind w:firstLine="225"/>
        <w:jc w:val="both"/>
        <w:rPr>
          <w:color w:val="000000"/>
        </w:rPr>
      </w:pPr>
      <w:r>
        <w:rPr>
          <w:color w:val="000000"/>
        </w:rPr>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работника администрации.</w:t>
      </w:r>
    </w:p>
    <w:p w:rsidR="00751D14" w:rsidRDefault="00751D14" w:rsidP="000B5B3A">
      <w:pPr>
        <w:ind w:firstLine="225"/>
        <w:jc w:val="both"/>
        <w:rPr>
          <w:color w:val="000000"/>
        </w:rPr>
      </w:pPr>
      <w:r>
        <w:rPr>
          <w:color w:val="000000"/>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51D14" w:rsidRDefault="00751D14" w:rsidP="000B5B3A">
      <w:pPr>
        <w:ind w:firstLine="225"/>
        <w:jc w:val="both"/>
        <w:rPr>
          <w:color w:val="000000"/>
        </w:rPr>
      </w:pPr>
      <w:r>
        <w:rPr>
          <w:color w:val="000000"/>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751D14" w:rsidRDefault="00751D14" w:rsidP="000B5B3A">
      <w:pPr>
        <w:ind w:firstLine="225"/>
        <w:jc w:val="both"/>
        <w:rPr>
          <w:color w:val="000000"/>
        </w:rPr>
      </w:pPr>
      <w:r>
        <w:rPr>
          <w:color w:val="000000"/>
        </w:rPr>
        <w:t>7. Сотруднику, уполномоченному на производство возлагается ответственность за организацию исполнения административных процедур по:</w:t>
      </w:r>
    </w:p>
    <w:p w:rsidR="00751D14" w:rsidRDefault="00751D14" w:rsidP="000B5B3A">
      <w:pPr>
        <w:ind w:firstLine="225"/>
        <w:jc w:val="both"/>
        <w:rPr>
          <w:color w:val="000000"/>
        </w:rPr>
      </w:pPr>
      <w:r>
        <w:rPr>
          <w:color w:val="000000"/>
        </w:rPr>
        <w:t>1) приему документов;</w:t>
      </w:r>
    </w:p>
    <w:p w:rsidR="00751D14" w:rsidRDefault="00751D14" w:rsidP="000B5B3A">
      <w:pPr>
        <w:ind w:firstLine="225"/>
        <w:jc w:val="both"/>
        <w:rPr>
          <w:color w:val="000000"/>
        </w:rPr>
      </w:pPr>
      <w:r>
        <w:rPr>
          <w:color w:val="000000"/>
        </w:rPr>
        <w:t>2) рассмотрению заявления;</w:t>
      </w:r>
    </w:p>
    <w:p w:rsidR="00751D14" w:rsidRDefault="00751D14" w:rsidP="000B5B3A">
      <w:pPr>
        <w:ind w:firstLine="225"/>
        <w:jc w:val="both"/>
        <w:rPr>
          <w:color w:val="000000"/>
        </w:rPr>
      </w:pPr>
      <w:r>
        <w:rPr>
          <w:color w:val="000000"/>
        </w:rPr>
        <w:t>3) определение возможности использования территории;</w:t>
      </w:r>
    </w:p>
    <w:p w:rsidR="00751D14" w:rsidRDefault="00751D14" w:rsidP="000B5B3A">
      <w:pPr>
        <w:ind w:firstLine="225"/>
        <w:jc w:val="both"/>
        <w:rPr>
          <w:color w:val="000000"/>
        </w:rPr>
      </w:pPr>
      <w:r>
        <w:rPr>
          <w:color w:val="000000"/>
        </w:rPr>
        <w:t>4) принятие решения о возможности предоставления муниципальной услуги.</w:t>
      </w:r>
    </w:p>
    <w:p w:rsidR="00751D14" w:rsidRDefault="00751D14" w:rsidP="000B5B3A">
      <w:pPr>
        <w:ind w:firstLine="225"/>
        <w:jc w:val="both"/>
        <w:rPr>
          <w:color w:val="000000"/>
        </w:rPr>
      </w:pPr>
      <w:r>
        <w:rPr>
          <w:color w:val="000000"/>
        </w:rPr>
        <w:t>В том числе, сотрудник отвечает за законность подготовленных им в рамках данной муниципальной услуги муниципальных правовых актов, и соответствие их требованиям законодательства, рассмотрение заявлений и направление запросов в установленные сроки, за подготовку отчетов в установленные сроки и за информацию содержащуюся в данных отчетах.</w:t>
      </w:r>
    </w:p>
    <w:p w:rsidR="00751D14" w:rsidRDefault="00751D14" w:rsidP="000B5B3A">
      <w:pPr>
        <w:ind w:firstLine="225"/>
        <w:jc w:val="both"/>
        <w:rPr>
          <w:color w:val="000000"/>
        </w:rPr>
      </w:pPr>
      <w:r>
        <w:rPr>
          <w:color w:val="000000"/>
        </w:rPr>
        <w:t>Сотрудник отвечает за сохранность полученных документов, соответствие принимаемых документов требованиям законодательства и настоящего регламента, за своевременную подготовку запросов, своевременную передачу материалов, за подготовку и согласование проектов постановлений главы муниципального образования Онгудайское сельское поселение в установленные законодательством сроки.</w:t>
      </w:r>
    </w:p>
    <w:p w:rsidR="00751D14" w:rsidRDefault="00751D14" w:rsidP="000B5B3A">
      <w:pPr>
        <w:ind w:firstLine="225"/>
        <w:jc w:val="both"/>
        <w:rPr>
          <w:color w:val="000000"/>
        </w:rPr>
      </w:pPr>
      <w:r>
        <w:rPr>
          <w:color w:val="000000"/>
        </w:rPr>
        <w:t>Специалист ответственный за подготовку материалов дела несет ответственность за сохранность полученных документов, за наличие необходимых в деле для подготовки информационных сообщений и проектов муниципальных правовых актов  документов и их соответствие действующему законодательству, за подготовку и согласование проектов постановлений администрации муниципального образования Онгудайское сельское поселение в установленные законодательством сроки.</w:t>
      </w:r>
    </w:p>
    <w:p w:rsidR="00751D14" w:rsidRDefault="00751D14" w:rsidP="000B5B3A">
      <w:pPr>
        <w:jc w:val="center"/>
        <w:rPr>
          <w:color w:val="000000"/>
        </w:rPr>
      </w:pPr>
    </w:p>
    <w:p w:rsidR="00751D14" w:rsidRDefault="00751D14" w:rsidP="000B5B3A">
      <w:pPr>
        <w:jc w:val="center"/>
        <w:rPr>
          <w:color w:val="000000"/>
        </w:rPr>
      </w:pPr>
      <w:r>
        <w:rPr>
          <w:b/>
          <w:bCs/>
          <w:color w:val="000000"/>
        </w:rPr>
        <w:t>V. Порядок обжалования действий (бездействия) и решений, осуществляемых (принятых) в ходе предоставления Муниципальной услуги.</w:t>
      </w:r>
      <w:r>
        <w:rPr>
          <w:color w:val="000000"/>
        </w:rPr>
        <w:t xml:space="preserve"> </w:t>
      </w:r>
    </w:p>
    <w:p w:rsidR="00751D14" w:rsidRDefault="00751D14" w:rsidP="000B5B3A">
      <w:pPr>
        <w:ind w:firstLine="225"/>
        <w:jc w:val="both"/>
        <w:rPr>
          <w:color w:val="000000"/>
        </w:rPr>
      </w:pPr>
      <w:r>
        <w:rPr>
          <w:color w:val="000000"/>
        </w:rPr>
        <w:t>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751D14" w:rsidRDefault="00751D14" w:rsidP="000B5B3A">
      <w:pPr>
        <w:ind w:firstLine="225"/>
        <w:jc w:val="both"/>
        <w:rPr>
          <w:color w:val="000000"/>
        </w:rPr>
      </w:pPr>
      <w:r>
        <w:rPr>
          <w:color w:val="000000"/>
        </w:rPr>
        <w:t>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751D14" w:rsidRDefault="00751D14" w:rsidP="000B5B3A">
      <w:pPr>
        <w:ind w:firstLine="225"/>
        <w:jc w:val="both"/>
        <w:rPr>
          <w:color w:val="000000"/>
        </w:rPr>
      </w:pPr>
      <w:r>
        <w:rPr>
          <w:color w:val="000000"/>
        </w:rPr>
        <w:t xml:space="preserve">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751D14" w:rsidRDefault="00751D14" w:rsidP="000B5B3A">
      <w:pPr>
        <w:ind w:firstLine="225"/>
        <w:jc w:val="both"/>
        <w:rPr>
          <w:color w:val="000000"/>
        </w:rPr>
      </w:pPr>
      <w:r>
        <w:rPr>
          <w:color w:val="000000"/>
        </w:rPr>
        <w:t xml:space="preserve">4.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751D14" w:rsidRDefault="00751D14" w:rsidP="000B5B3A">
      <w:pPr>
        <w:ind w:firstLine="225"/>
        <w:jc w:val="both"/>
        <w:rPr>
          <w:color w:val="000000"/>
        </w:rPr>
      </w:pPr>
      <w:r>
        <w:rPr>
          <w:color w:val="000000"/>
        </w:rPr>
        <w:t>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751D14" w:rsidRDefault="00751D14" w:rsidP="000B5B3A">
      <w:pPr>
        <w:ind w:firstLine="225"/>
        <w:jc w:val="both"/>
        <w:rPr>
          <w:color w:val="000000"/>
        </w:rPr>
      </w:pPr>
      <w:r>
        <w:rPr>
          <w:color w:val="000000"/>
        </w:rPr>
        <w:t>6. Обращение (жалоба) потребителей результатов предоставления Муниципальной услуги в письменной форме должно содержать следующую информацию:</w:t>
      </w:r>
    </w:p>
    <w:p w:rsidR="00751D14" w:rsidRDefault="00751D14" w:rsidP="000B5B3A">
      <w:pPr>
        <w:ind w:firstLine="225"/>
        <w:jc w:val="both"/>
        <w:rPr>
          <w:color w:val="000000"/>
        </w:rPr>
      </w:pPr>
      <w:r>
        <w:rPr>
          <w:color w:val="000000"/>
        </w:rPr>
        <w:t>- фамилия, имя, отчество гражданина (наименование юридического лица), которым подается жалоба, его место жительства или пребывания;</w:t>
      </w:r>
    </w:p>
    <w:p w:rsidR="00751D14" w:rsidRDefault="00751D14" w:rsidP="000B5B3A">
      <w:pPr>
        <w:ind w:firstLine="225"/>
        <w:jc w:val="both"/>
        <w:rPr>
          <w:color w:val="000000"/>
        </w:rPr>
      </w:pPr>
      <w:r>
        <w:rPr>
          <w:color w:val="000000"/>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751D14" w:rsidRDefault="00751D14" w:rsidP="000B5B3A">
      <w:pPr>
        <w:ind w:firstLine="225"/>
        <w:jc w:val="both"/>
        <w:rPr>
          <w:color w:val="000000"/>
        </w:rPr>
      </w:pPr>
      <w:r>
        <w:rPr>
          <w:color w:val="000000"/>
        </w:rPr>
        <w:t>- суть обжалуемого действия (бездействия).</w:t>
      </w:r>
    </w:p>
    <w:p w:rsidR="00751D14" w:rsidRDefault="00751D14" w:rsidP="000B5B3A">
      <w:pPr>
        <w:rPr>
          <w:color w:val="000000"/>
        </w:rPr>
      </w:pPr>
      <w:r>
        <w:rPr>
          <w:color w:val="000000"/>
        </w:rPr>
        <w:t xml:space="preserve">     7. Дополнительно указываются: </w:t>
      </w:r>
    </w:p>
    <w:p w:rsidR="00751D14" w:rsidRDefault="00751D14" w:rsidP="000B5B3A">
      <w:pPr>
        <w:ind w:firstLine="225"/>
        <w:jc w:val="both"/>
        <w:rPr>
          <w:color w:val="000000"/>
        </w:rPr>
      </w:pPr>
      <w:r>
        <w:rPr>
          <w:color w:val="000000"/>
        </w:rPr>
        <w:t>- причины несогласия с обжалуемым действием (бездействием);</w:t>
      </w:r>
    </w:p>
    <w:p w:rsidR="00751D14" w:rsidRDefault="00751D14" w:rsidP="000B5B3A">
      <w:pPr>
        <w:ind w:firstLine="225"/>
        <w:jc w:val="both"/>
        <w:rPr>
          <w:color w:val="000000"/>
        </w:rPr>
      </w:pPr>
      <w:r>
        <w:rPr>
          <w:color w:val="000000"/>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1D14" w:rsidRDefault="00751D14" w:rsidP="000B5B3A">
      <w:pPr>
        <w:ind w:firstLine="225"/>
        <w:jc w:val="both"/>
        <w:rPr>
          <w:color w:val="000000"/>
        </w:rPr>
      </w:pPr>
      <w:r>
        <w:rPr>
          <w:color w:val="000000"/>
        </w:rPr>
        <w:t>- требования о признании незаконным действия (бездействия);</w:t>
      </w:r>
    </w:p>
    <w:p w:rsidR="00751D14" w:rsidRDefault="00751D14" w:rsidP="000B5B3A">
      <w:pPr>
        <w:ind w:firstLine="225"/>
        <w:jc w:val="both"/>
        <w:rPr>
          <w:color w:val="000000"/>
        </w:rPr>
      </w:pPr>
      <w:r>
        <w:rPr>
          <w:color w:val="000000"/>
        </w:rPr>
        <w:t>- иные сведения, которые потребитель результатов предоставления Муниципальной услуги считает необходимым сообщить.</w:t>
      </w:r>
    </w:p>
    <w:p w:rsidR="00751D14" w:rsidRDefault="00751D14" w:rsidP="000B5B3A">
      <w:pPr>
        <w:ind w:firstLine="225"/>
        <w:jc w:val="both"/>
        <w:rPr>
          <w:color w:val="000000"/>
        </w:rPr>
      </w:pPr>
      <w:r>
        <w:rPr>
          <w:color w:val="000000"/>
        </w:rPr>
        <w:t>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51D14" w:rsidRDefault="00751D14" w:rsidP="000B5B3A">
      <w:pPr>
        <w:ind w:firstLine="225"/>
        <w:jc w:val="both"/>
        <w:rPr>
          <w:color w:val="000000"/>
        </w:rPr>
      </w:pPr>
      <w:r>
        <w:rPr>
          <w:color w:val="000000"/>
        </w:rPr>
        <w:t>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51D14" w:rsidRDefault="00751D14" w:rsidP="000B5B3A">
      <w:pPr>
        <w:ind w:firstLine="225"/>
        <w:jc w:val="both"/>
        <w:rPr>
          <w:color w:val="000000"/>
        </w:rPr>
      </w:pPr>
      <w:r>
        <w:rPr>
          <w:color w:val="000000"/>
        </w:rPr>
        <w:t xml:space="preserve">10. Жалоба подписывается подавшим ее потребителем результатов предоставления Муниципальной услуги. </w:t>
      </w:r>
    </w:p>
    <w:p w:rsidR="00751D14" w:rsidRDefault="00751D14" w:rsidP="000B5B3A">
      <w:pPr>
        <w:ind w:firstLine="225"/>
        <w:jc w:val="both"/>
        <w:rPr>
          <w:color w:val="000000"/>
        </w:rPr>
      </w:pPr>
      <w:r>
        <w:rPr>
          <w:color w:val="000000"/>
        </w:rPr>
        <w:t xml:space="preserve">11.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751D14" w:rsidRDefault="00751D14" w:rsidP="000B5B3A">
      <w:pPr>
        <w:ind w:firstLine="225"/>
        <w:jc w:val="both"/>
        <w:rPr>
          <w:color w:val="000000"/>
        </w:rPr>
      </w:pPr>
      <w:r>
        <w:rPr>
          <w:color w:val="000000"/>
        </w:rPr>
        <w:t>12. Письменный ответ, содержащий результаты рассмотрения обращения, направляется потребителю результатов предоставления Муниципальной услуги.</w:t>
      </w:r>
    </w:p>
    <w:p w:rsidR="00751D14" w:rsidRDefault="00751D14" w:rsidP="000B5B3A">
      <w:pPr>
        <w:ind w:firstLine="225"/>
        <w:jc w:val="both"/>
        <w:rPr>
          <w:color w:val="000000"/>
        </w:rPr>
      </w:pPr>
      <w:r>
        <w:rPr>
          <w:color w:val="000000"/>
        </w:rPr>
        <w:t>13. Обращение потребителя результатов предоставления Муниципальной услуги не рассматривается в следующих случаях:</w:t>
      </w:r>
    </w:p>
    <w:p w:rsidR="00751D14" w:rsidRDefault="00751D14" w:rsidP="000B5B3A">
      <w:pPr>
        <w:ind w:firstLine="225"/>
        <w:jc w:val="both"/>
        <w:rPr>
          <w:color w:val="000000"/>
        </w:rPr>
      </w:pPr>
      <w:r>
        <w:rPr>
          <w:color w:val="000000"/>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751D14" w:rsidRDefault="00751D14" w:rsidP="000B5B3A">
      <w:pPr>
        <w:ind w:firstLine="225"/>
        <w:jc w:val="both"/>
        <w:rPr>
          <w:color w:val="000000"/>
        </w:rPr>
      </w:pPr>
      <w:r>
        <w:rPr>
          <w:color w:val="000000"/>
        </w:rPr>
        <w:t>- отсутствия подписи потребителя результатов предоставления муниципальной услуги;</w:t>
      </w:r>
    </w:p>
    <w:p w:rsidR="00751D14" w:rsidRDefault="00751D14" w:rsidP="000B5B3A">
      <w:pPr>
        <w:ind w:firstLine="225"/>
        <w:jc w:val="both"/>
        <w:rPr>
          <w:color w:val="000000"/>
        </w:rPr>
      </w:pPr>
      <w:r>
        <w:rPr>
          <w:color w:val="000000"/>
        </w:rPr>
        <w:t>- если предметом жалобы является решение, принятое в ходе предоставления Муниципальной услуги, в судебном или досудебном порядке.</w:t>
      </w:r>
    </w:p>
    <w:p w:rsidR="00751D14" w:rsidRDefault="00751D14" w:rsidP="000B5B3A">
      <w:pPr>
        <w:ind w:firstLine="225"/>
        <w:jc w:val="both"/>
        <w:rPr>
          <w:color w:val="000000"/>
        </w:rPr>
      </w:pPr>
      <w:r>
        <w:rPr>
          <w:color w:val="000000"/>
        </w:rPr>
        <w:t>14. Письменный ответ с указанием причин отказа в рассмотрении жалобы направляется заявителю не позднее 15 дней с момента ее получения.</w:t>
      </w:r>
    </w:p>
    <w:p w:rsidR="00751D14" w:rsidRDefault="00751D14" w:rsidP="000B5B3A">
      <w:pPr>
        <w:ind w:firstLine="225"/>
        <w:jc w:val="both"/>
        <w:rPr>
          <w:color w:val="000000"/>
        </w:rPr>
      </w:pPr>
      <w:r>
        <w:rPr>
          <w:color w:val="000000"/>
        </w:rPr>
        <w:t>15.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rsidR="00751D14" w:rsidRDefault="00751D14" w:rsidP="000B5B3A">
      <w:pPr>
        <w:ind w:firstLine="225"/>
        <w:jc w:val="both"/>
        <w:rPr>
          <w:color w:val="000000"/>
        </w:rPr>
      </w:pPr>
      <w:r>
        <w:rPr>
          <w:color w:val="000000"/>
        </w:rPr>
        <w:t>16.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751D14" w:rsidRDefault="00751D14" w:rsidP="000B5B3A">
      <w:pPr>
        <w:ind w:firstLine="225"/>
        <w:jc w:val="both"/>
        <w:rPr>
          <w:color w:val="000000"/>
        </w:rPr>
      </w:pPr>
      <w:r>
        <w:rPr>
          <w:color w:val="000000"/>
        </w:rPr>
        <w:t>17. В суде могут быть обжалованы решения, действия или бездействие, в результате которых:</w:t>
      </w:r>
    </w:p>
    <w:p w:rsidR="00751D14" w:rsidRDefault="00751D14" w:rsidP="000B5B3A">
      <w:pPr>
        <w:ind w:firstLine="225"/>
        <w:jc w:val="both"/>
        <w:rPr>
          <w:color w:val="000000"/>
        </w:rPr>
      </w:pPr>
      <w:r>
        <w:rPr>
          <w:color w:val="000000"/>
        </w:rPr>
        <w:t>- нарушены права и свободы потребителя результатов предоставления Муниципальной услуги;</w:t>
      </w:r>
    </w:p>
    <w:p w:rsidR="00751D14" w:rsidRDefault="00751D14" w:rsidP="000B5B3A">
      <w:pPr>
        <w:ind w:firstLine="225"/>
        <w:jc w:val="both"/>
        <w:rPr>
          <w:color w:val="000000"/>
        </w:rPr>
      </w:pPr>
      <w:r>
        <w:rPr>
          <w:color w:val="000000"/>
        </w:rPr>
        <w:t>- созданы препятствия к осуществлению потребителем результатов предоставления Муниципальной услуги его прав и свобод;</w:t>
      </w:r>
    </w:p>
    <w:p w:rsidR="00751D14" w:rsidRDefault="00751D14" w:rsidP="000B5B3A">
      <w:pPr>
        <w:ind w:firstLine="225"/>
        <w:jc w:val="both"/>
        <w:rPr>
          <w:color w:val="000000"/>
        </w:rPr>
      </w:pPr>
      <w:r>
        <w:rPr>
          <w:color w:val="000000"/>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751D14" w:rsidRDefault="00751D14" w:rsidP="000B5B3A">
      <w:pPr>
        <w:ind w:firstLine="225"/>
        <w:jc w:val="both"/>
        <w:rPr>
          <w:color w:val="000000"/>
        </w:rPr>
      </w:pPr>
      <w:r>
        <w:rPr>
          <w:color w:val="000000"/>
        </w:rPr>
        <w:t>18.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51D14" w:rsidRDefault="00751D14" w:rsidP="000B5B3A">
      <w:pPr>
        <w:rPr>
          <w:color w:val="000000"/>
        </w:rPr>
      </w:pPr>
    </w:p>
    <w:p w:rsidR="00751D14" w:rsidRDefault="00751D14" w:rsidP="000B5B3A">
      <w:pPr>
        <w:rPr>
          <w:color w:val="000000"/>
        </w:rPr>
      </w:pPr>
    </w:p>
    <w:tbl>
      <w:tblPr>
        <w:tblW w:w="0" w:type="auto"/>
        <w:tblLayout w:type="fixed"/>
        <w:tblCellMar>
          <w:left w:w="0" w:type="dxa"/>
          <w:right w:w="0" w:type="dxa"/>
        </w:tblCellMar>
        <w:tblLook w:val="0000"/>
      </w:tblPr>
      <w:tblGrid>
        <w:gridCol w:w="5640"/>
        <w:gridCol w:w="4020"/>
      </w:tblGrid>
      <w:tr w:rsidR="00751D14" w:rsidTr="00252910">
        <w:trPr>
          <w:hidden/>
        </w:trPr>
        <w:tc>
          <w:tcPr>
            <w:tcW w:w="5640" w:type="dxa"/>
          </w:tcPr>
          <w:p w:rsidR="00751D14" w:rsidRDefault="00751D14" w:rsidP="00252910">
            <w:pPr>
              <w:snapToGrid w:val="0"/>
              <w:jc w:val="right"/>
              <w:rPr>
                <w:vanish/>
                <w:color w:val="000000"/>
              </w:rPr>
            </w:pPr>
          </w:p>
        </w:tc>
        <w:tc>
          <w:tcPr>
            <w:tcW w:w="4020" w:type="dxa"/>
          </w:tcPr>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r>
              <w:rPr>
                <w:color w:val="000000"/>
              </w:rPr>
              <w:t>ПРИЛОЖЕНИЕ №1</w:t>
            </w:r>
          </w:p>
          <w:p w:rsidR="00751D14" w:rsidRDefault="00751D14" w:rsidP="00252910">
            <w:pPr>
              <w:jc w:val="center"/>
              <w:rPr>
                <w:color w:val="000000"/>
              </w:rPr>
            </w:pPr>
            <w:r>
              <w:rPr>
                <w:color w:val="000000"/>
              </w:rPr>
              <w:t>к административному регламенту</w:t>
            </w:r>
          </w:p>
          <w:p w:rsidR="00751D14" w:rsidRDefault="00751D14" w:rsidP="00252910">
            <w:pPr>
              <w:jc w:val="center"/>
              <w:rPr>
                <w:color w:val="000000"/>
              </w:rPr>
            </w:pPr>
          </w:p>
        </w:tc>
      </w:tr>
    </w:tbl>
    <w:p w:rsidR="00751D14" w:rsidRDefault="00751D14" w:rsidP="000B5B3A">
      <w:pPr>
        <w:jc w:val="center"/>
        <w:rPr>
          <w:color w:val="000000"/>
        </w:rPr>
      </w:pPr>
    </w:p>
    <w:p w:rsidR="00751D14" w:rsidRDefault="00751D14" w:rsidP="000B5B3A">
      <w:pPr>
        <w:jc w:val="center"/>
        <w:rPr>
          <w:b/>
          <w:bCs/>
          <w:color w:val="000000"/>
        </w:rPr>
      </w:pPr>
      <w:r>
        <w:rPr>
          <w:b/>
          <w:bCs/>
          <w:color w:val="000000"/>
        </w:rPr>
        <w:t>Информация об адресах и телефонах органов задействованных в предоставлении Муниципальной услуги.</w:t>
      </w:r>
    </w:p>
    <w:tbl>
      <w:tblPr>
        <w:tblW w:w="9669" w:type="dxa"/>
        <w:tblInd w:w="1" w:type="dxa"/>
        <w:tblLayout w:type="fixed"/>
        <w:tblCellMar>
          <w:left w:w="0" w:type="dxa"/>
          <w:right w:w="0" w:type="dxa"/>
        </w:tblCellMar>
        <w:tblLook w:val="0000"/>
      </w:tblPr>
      <w:tblGrid>
        <w:gridCol w:w="600"/>
        <w:gridCol w:w="3840"/>
        <w:gridCol w:w="3045"/>
        <w:gridCol w:w="2184"/>
      </w:tblGrid>
      <w:tr w:rsidR="00751D14" w:rsidTr="00252910">
        <w:tc>
          <w:tcPr>
            <w:tcW w:w="600" w:type="dxa"/>
            <w:tcBorders>
              <w:top w:val="single" w:sz="2" w:space="0" w:color="000000"/>
              <w:left w:val="single" w:sz="2" w:space="0" w:color="000000"/>
              <w:bottom w:val="single" w:sz="2" w:space="0" w:color="000000"/>
            </w:tcBorders>
          </w:tcPr>
          <w:p w:rsidR="00751D14" w:rsidRDefault="00751D14" w:rsidP="00252910">
            <w:pPr>
              <w:snapToGrid w:val="0"/>
              <w:jc w:val="center"/>
              <w:rPr>
                <w:color w:val="000000"/>
              </w:rPr>
            </w:pPr>
            <w:r>
              <w:rPr>
                <w:color w:val="000000"/>
              </w:rPr>
              <w:t>№ пп</w:t>
            </w:r>
          </w:p>
          <w:p w:rsidR="00751D14" w:rsidRDefault="00751D14" w:rsidP="00252910">
            <w:pPr>
              <w:jc w:val="center"/>
              <w:rPr>
                <w:color w:val="000000"/>
              </w:rPr>
            </w:pPr>
          </w:p>
        </w:tc>
        <w:tc>
          <w:tcPr>
            <w:tcW w:w="3840" w:type="dxa"/>
            <w:tcBorders>
              <w:top w:val="single" w:sz="2" w:space="0" w:color="000000"/>
              <w:left w:val="single" w:sz="2" w:space="0" w:color="000000"/>
              <w:bottom w:val="single" w:sz="2" w:space="0" w:color="000000"/>
            </w:tcBorders>
          </w:tcPr>
          <w:p w:rsidR="00751D14" w:rsidRDefault="00751D14" w:rsidP="00252910">
            <w:pPr>
              <w:snapToGrid w:val="0"/>
              <w:jc w:val="center"/>
              <w:rPr>
                <w:color w:val="000000"/>
              </w:rPr>
            </w:pPr>
          </w:p>
          <w:p w:rsidR="00751D14" w:rsidRDefault="00751D14" w:rsidP="00252910">
            <w:pPr>
              <w:jc w:val="center"/>
              <w:rPr>
                <w:color w:val="000000"/>
              </w:rPr>
            </w:pPr>
            <w:r>
              <w:rPr>
                <w:color w:val="000000"/>
              </w:rPr>
              <w:t xml:space="preserve">Наименование органа </w:t>
            </w:r>
          </w:p>
        </w:tc>
        <w:tc>
          <w:tcPr>
            <w:tcW w:w="3045" w:type="dxa"/>
            <w:tcBorders>
              <w:top w:val="single" w:sz="2" w:space="0" w:color="000000"/>
              <w:left w:val="single" w:sz="2" w:space="0" w:color="000000"/>
              <w:bottom w:val="single" w:sz="2" w:space="0" w:color="000000"/>
            </w:tcBorders>
          </w:tcPr>
          <w:p w:rsidR="00751D14" w:rsidRDefault="00751D14" w:rsidP="00252910">
            <w:pPr>
              <w:snapToGrid w:val="0"/>
              <w:jc w:val="center"/>
              <w:rPr>
                <w:color w:val="000000"/>
              </w:rPr>
            </w:pPr>
          </w:p>
          <w:p w:rsidR="00751D14" w:rsidRDefault="00751D14" w:rsidP="00252910">
            <w:pPr>
              <w:jc w:val="center"/>
              <w:rPr>
                <w:color w:val="000000"/>
              </w:rPr>
            </w:pPr>
            <w:r>
              <w:rPr>
                <w:color w:val="000000"/>
              </w:rPr>
              <w:t xml:space="preserve">Место нахождения </w:t>
            </w:r>
          </w:p>
        </w:tc>
        <w:tc>
          <w:tcPr>
            <w:tcW w:w="2184" w:type="dxa"/>
            <w:tcBorders>
              <w:top w:val="single" w:sz="2" w:space="0" w:color="000000"/>
              <w:left w:val="single" w:sz="2" w:space="0" w:color="000000"/>
              <w:bottom w:val="single" w:sz="2" w:space="0" w:color="000000"/>
              <w:right w:val="single" w:sz="2" w:space="0" w:color="000000"/>
            </w:tcBorders>
          </w:tcPr>
          <w:p w:rsidR="00751D14" w:rsidRDefault="00751D14" w:rsidP="00252910">
            <w:pPr>
              <w:snapToGrid w:val="0"/>
              <w:jc w:val="center"/>
              <w:rPr>
                <w:color w:val="000000"/>
              </w:rPr>
            </w:pPr>
            <w:r>
              <w:rPr>
                <w:color w:val="000000"/>
              </w:rPr>
              <w:t xml:space="preserve">Контактный телефон </w:t>
            </w:r>
          </w:p>
        </w:tc>
      </w:tr>
      <w:tr w:rsidR="00751D14" w:rsidTr="00252910">
        <w:tc>
          <w:tcPr>
            <w:tcW w:w="600" w:type="dxa"/>
            <w:tcBorders>
              <w:top w:val="single" w:sz="2" w:space="0" w:color="000000"/>
              <w:left w:val="single" w:sz="2" w:space="0" w:color="000000"/>
              <w:bottom w:val="single" w:sz="2" w:space="0" w:color="000000"/>
            </w:tcBorders>
          </w:tcPr>
          <w:p w:rsidR="00751D14" w:rsidRDefault="00751D14" w:rsidP="00252910">
            <w:pPr>
              <w:snapToGrid w:val="0"/>
              <w:jc w:val="center"/>
              <w:rPr>
                <w:color w:val="000000"/>
              </w:rPr>
            </w:pPr>
            <w:r>
              <w:rPr>
                <w:color w:val="000000"/>
              </w:rPr>
              <w:t>1.</w:t>
            </w:r>
          </w:p>
        </w:tc>
        <w:tc>
          <w:tcPr>
            <w:tcW w:w="3840" w:type="dxa"/>
            <w:tcBorders>
              <w:top w:val="single" w:sz="2" w:space="0" w:color="000000"/>
              <w:left w:val="single" w:sz="2" w:space="0" w:color="000000"/>
              <w:bottom w:val="single" w:sz="2" w:space="0" w:color="000000"/>
            </w:tcBorders>
          </w:tcPr>
          <w:p w:rsidR="00751D14" w:rsidRDefault="00751D14" w:rsidP="00573FD7">
            <w:pPr>
              <w:snapToGrid w:val="0"/>
              <w:rPr>
                <w:color w:val="000000"/>
              </w:rPr>
            </w:pPr>
            <w:r>
              <w:rPr>
                <w:color w:val="000000"/>
              </w:rPr>
              <w:t>Администрация Онгудайского сельского поселения</w:t>
            </w:r>
          </w:p>
        </w:tc>
        <w:tc>
          <w:tcPr>
            <w:tcW w:w="3045" w:type="dxa"/>
            <w:tcBorders>
              <w:top w:val="single" w:sz="2" w:space="0" w:color="000000"/>
              <w:left w:val="single" w:sz="2" w:space="0" w:color="000000"/>
              <w:bottom w:val="single" w:sz="2" w:space="0" w:color="000000"/>
            </w:tcBorders>
          </w:tcPr>
          <w:p w:rsidR="00751D14" w:rsidRDefault="00751D14" w:rsidP="00573FD7">
            <w:pPr>
              <w:snapToGrid w:val="0"/>
              <w:rPr>
                <w:color w:val="000000"/>
              </w:rPr>
            </w:pPr>
            <w:r>
              <w:rPr>
                <w:color w:val="000000"/>
              </w:rPr>
              <w:t>Республика Алтай Онгудайский район село Онгудай ул.Ленина, 11</w:t>
            </w:r>
          </w:p>
        </w:tc>
        <w:tc>
          <w:tcPr>
            <w:tcW w:w="2184" w:type="dxa"/>
            <w:tcBorders>
              <w:top w:val="single" w:sz="2" w:space="0" w:color="000000"/>
              <w:left w:val="single" w:sz="2" w:space="0" w:color="000000"/>
              <w:bottom w:val="single" w:sz="2" w:space="0" w:color="000000"/>
              <w:right w:val="single" w:sz="2" w:space="0" w:color="000000"/>
            </w:tcBorders>
          </w:tcPr>
          <w:p w:rsidR="00751D14" w:rsidRDefault="00751D14" w:rsidP="00573FD7">
            <w:pPr>
              <w:rPr>
                <w:color w:val="000000"/>
              </w:rPr>
            </w:pPr>
            <w:r>
              <w:rPr>
                <w:color w:val="000000"/>
              </w:rPr>
              <w:t>(38845)22-3-43</w:t>
            </w:r>
          </w:p>
        </w:tc>
      </w:tr>
    </w:tbl>
    <w:p w:rsidR="00751D14" w:rsidRDefault="00751D14" w:rsidP="000B5B3A"/>
    <w:tbl>
      <w:tblPr>
        <w:tblW w:w="9705" w:type="dxa"/>
        <w:tblLayout w:type="fixed"/>
        <w:tblCellMar>
          <w:left w:w="0" w:type="dxa"/>
          <w:right w:w="0" w:type="dxa"/>
        </w:tblCellMar>
        <w:tblLook w:val="0000"/>
      </w:tblPr>
      <w:tblGrid>
        <w:gridCol w:w="5085"/>
        <w:gridCol w:w="4620"/>
      </w:tblGrid>
      <w:tr w:rsidR="00751D14" w:rsidTr="00252910">
        <w:trPr>
          <w:hidden/>
        </w:trPr>
        <w:tc>
          <w:tcPr>
            <w:tcW w:w="5085" w:type="dxa"/>
          </w:tcPr>
          <w:p w:rsidR="00751D14" w:rsidRDefault="00751D14" w:rsidP="00252910">
            <w:pPr>
              <w:snapToGrid w:val="0"/>
              <w:jc w:val="right"/>
              <w:rPr>
                <w:vanish/>
                <w:color w:val="000000"/>
              </w:rPr>
            </w:pPr>
          </w:p>
        </w:tc>
        <w:tc>
          <w:tcPr>
            <w:tcW w:w="4620" w:type="dxa"/>
          </w:tcPr>
          <w:p w:rsidR="00751D14" w:rsidRDefault="00751D14" w:rsidP="00252910">
            <w:pPr>
              <w:snapToGrid w:val="0"/>
              <w:jc w:val="center"/>
              <w:rPr>
                <w:color w:val="000000"/>
              </w:rPr>
            </w:pPr>
            <w:r>
              <w:rPr>
                <w:color w:val="000000"/>
              </w:rPr>
              <w:t>ПРИЛОЖЕНИЕ №2</w:t>
            </w:r>
          </w:p>
          <w:p w:rsidR="00751D14" w:rsidRDefault="00751D14" w:rsidP="00252910">
            <w:pPr>
              <w:jc w:val="center"/>
              <w:rPr>
                <w:color w:val="000000"/>
              </w:rPr>
            </w:pPr>
            <w:r>
              <w:rPr>
                <w:color w:val="000000"/>
              </w:rPr>
              <w:t>к административному регламенту</w:t>
            </w:r>
          </w:p>
        </w:tc>
      </w:tr>
    </w:tbl>
    <w:p w:rsidR="00751D14" w:rsidRDefault="00751D14" w:rsidP="000B5B3A">
      <w:pPr>
        <w:jc w:val="center"/>
        <w:rPr>
          <w:color w:val="000000"/>
        </w:rPr>
      </w:pPr>
    </w:p>
    <w:p w:rsidR="00751D14" w:rsidRPr="000761D4" w:rsidRDefault="00751D14" w:rsidP="000B5B3A">
      <w:pPr>
        <w:jc w:val="center"/>
        <w:rPr>
          <w:b/>
          <w:bCs/>
          <w:color w:val="000000"/>
        </w:rPr>
      </w:pPr>
      <w:r w:rsidRPr="000761D4">
        <w:rPr>
          <w:b/>
          <w:bCs/>
          <w:color w:val="000000"/>
        </w:rPr>
        <w:t>Перечень документов, необходимых для з</w:t>
      </w:r>
      <w:r w:rsidRPr="000761D4">
        <w:rPr>
          <w:b/>
          <w:color w:val="000000"/>
        </w:rPr>
        <w:t>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w:t>
      </w:r>
      <w:r w:rsidRPr="000761D4">
        <w:rPr>
          <w:b/>
          <w:bCs/>
          <w:color w:val="000000"/>
        </w:rPr>
        <w:t xml:space="preserve"> физическим и юридическим лицам</w:t>
      </w:r>
    </w:p>
    <w:tbl>
      <w:tblPr>
        <w:tblW w:w="0" w:type="auto"/>
        <w:tblInd w:w="1" w:type="dxa"/>
        <w:tblLayout w:type="fixed"/>
        <w:tblCellMar>
          <w:left w:w="0" w:type="dxa"/>
          <w:right w:w="0" w:type="dxa"/>
        </w:tblCellMar>
        <w:tblLook w:val="0000"/>
      </w:tblPr>
      <w:tblGrid>
        <w:gridCol w:w="705"/>
        <w:gridCol w:w="8964"/>
      </w:tblGrid>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b/>
                <w:bCs/>
                <w:color w:val="FF0000"/>
              </w:rPr>
              <w:t>№</w:t>
            </w:r>
            <w:r w:rsidRPr="00A34C05">
              <w:rPr>
                <w:color w:val="FF0000"/>
              </w:rPr>
              <w:t xml:space="preserve"> </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center"/>
              <w:rPr>
                <w:color w:val="FF0000"/>
              </w:rPr>
            </w:pPr>
            <w:r w:rsidRPr="00A34C05">
              <w:rPr>
                <w:b/>
                <w:bCs/>
                <w:color w:val="FF0000"/>
              </w:rPr>
              <w:t>Наименование документа</w:t>
            </w:r>
            <w:r w:rsidRPr="00A34C05">
              <w:rPr>
                <w:color w:val="FF0000"/>
              </w:rPr>
              <w:t xml:space="preserve"> </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1.</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Заявление о предоставлении земельного участка для строительства (приложение №4)</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2.</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 xml:space="preserve">Кадастровый паспорт земельного участка </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3.</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Документы, удостоверяющие личность гражданина:</w:t>
            </w:r>
          </w:p>
          <w:p w:rsidR="00751D14" w:rsidRPr="00A34C05" w:rsidRDefault="00751D14" w:rsidP="00252910">
            <w:pPr>
              <w:jc w:val="both"/>
              <w:rPr>
                <w:color w:val="FF0000"/>
              </w:rPr>
            </w:pPr>
            <w:r w:rsidRPr="00A34C05">
              <w:rPr>
                <w:color w:val="FF0000"/>
              </w:rPr>
              <w:t>- паспорт гражданина Российской Федерации (для граждан Российской Федерации старше 14 лет, проживающих на территории Российской Федерации);</w:t>
            </w:r>
          </w:p>
          <w:p w:rsidR="00751D14" w:rsidRPr="00A34C05" w:rsidRDefault="00751D14" w:rsidP="00252910">
            <w:pPr>
              <w:jc w:val="both"/>
              <w:rPr>
                <w:color w:val="FF0000"/>
              </w:rPr>
            </w:pPr>
            <w:r w:rsidRPr="00A34C05">
              <w:rPr>
                <w:color w:val="FF0000"/>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751D14" w:rsidRPr="00A34C05" w:rsidRDefault="00751D14" w:rsidP="00252910">
            <w:pPr>
              <w:jc w:val="both"/>
              <w:rPr>
                <w:color w:val="FF0000"/>
              </w:rPr>
            </w:pPr>
            <w:r w:rsidRPr="00A34C05">
              <w:rPr>
                <w:color w:val="FF0000"/>
              </w:rPr>
              <w:t>- удостоверение личности или военный билет военнослужащего;</w:t>
            </w:r>
          </w:p>
          <w:p w:rsidR="00751D14" w:rsidRPr="00A34C05" w:rsidRDefault="00751D14" w:rsidP="00252910">
            <w:pPr>
              <w:jc w:val="both"/>
              <w:rPr>
                <w:color w:val="FF0000"/>
              </w:rPr>
            </w:pPr>
            <w:r w:rsidRPr="00A34C05">
              <w:rPr>
                <w:color w:val="FF0000"/>
              </w:rPr>
              <w:t>- удостоверение беженца;</w:t>
            </w:r>
          </w:p>
          <w:p w:rsidR="00751D14" w:rsidRPr="00A34C05" w:rsidRDefault="00751D14" w:rsidP="00252910">
            <w:pPr>
              <w:jc w:val="both"/>
              <w:rPr>
                <w:color w:val="FF0000"/>
              </w:rPr>
            </w:pPr>
            <w:r w:rsidRPr="00A34C05">
              <w:rPr>
                <w:color w:val="FF0000"/>
              </w:rPr>
              <w:t xml:space="preserve">- Паспорт гражданина </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4.</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 xml:space="preserve">Свидетельство о постановке на налоговый учет </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5.</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Учредительные документы (для юридического лица).</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6.</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 xml:space="preserve">Доверенность, подтверждающая полномочия представителя </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7.</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Акт о выборе земельного участка</w:t>
            </w:r>
          </w:p>
        </w:tc>
      </w:tr>
      <w:tr w:rsidR="00751D14" w:rsidTr="00252910">
        <w:tc>
          <w:tcPr>
            <w:tcW w:w="705" w:type="dxa"/>
            <w:tcBorders>
              <w:top w:val="single" w:sz="2" w:space="0" w:color="000000"/>
              <w:left w:val="single" w:sz="2" w:space="0" w:color="000000"/>
              <w:bottom w:val="single" w:sz="2" w:space="0" w:color="000000"/>
            </w:tcBorders>
          </w:tcPr>
          <w:p w:rsidR="00751D14" w:rsidRPr="00A34C05" w:rsidRDefault="00751D14" w:rsidP="00252910">
            <w:pPr>
              <w:snapToGrid w:val="0"/>
              <w:jc w:val="center"/>
              <w:rPr>
                <w:color w:val="FF0000"/>
              </w:rPr>
            </w:pPr>
            <w:r w:rsidRPr="00A34C05">
              <w:rPr>
                <w:color w:val="FF0000"/>
              </w:rPr>
              <w:t>8.</w:t>
            </w:r>
          </w:p>
        </w:tc>
        <w:tc>
          <w:tcPr>
            <w:tcW w:w="8964" w:type="dxa"/>
            <w:tcBorders>
              <w:top w:val="single" w:sz="2" w:space="0" w:color="000000"/>
              <w:left w:val="single" w:sz="2" w:space="0" w:color="000000"/>
              <w:bottom w:val="single" w:sz="2" w:space="0" w:color="000000"/>
              <w:right w:val="single" w:sz="2" w:space="0" w:color="000000"/>
            </w:tcBorders>
          </w:tcPr>
          <w:p w:rsidR="00751D14" w:rsidRPr="00A34C05" w:rsidRDefault="00751D14" w:rsidP="00252910">
            <w:pPr>
              <w:snapToGrid w:val="0"/>
              <w:jc w:val="both"/>
              <w:rPr>
                <w:color w:val="FF0000"/>
              </w:rPr>
            </w:pPr>
            <w:r w:rsidRPr="00A34C05">
              <w:rPr>
                <w:color w:val="FF0000"/>
              </w:rPr>
              <w:t>Постановление о предварительном согласовании места размещения объекта</w:t>
            </w:r>
          </w:p>
        </w:tc>
      </w:tr>
    </w:tbl>
    <w:p w:rsidR="00751D14" w:rsidRDefault="00751D14" w:rsidP="000B5B3A">
      <w:pPr>
        <w:rPr>
          <w:color w:val="000000"/>
        </w:rPr>
      </w:pPr>
      <w:r>
        <w:rPr>
          <w:color w:val="000000"/>
        </w:rPr>
        <w:t xml:space="preserve">     </w:t>
      </w:r>
    </w:p>
    <w:p w:rsidR="00751D14" w:rsidRDefault="00751D14" w:rsidP="000B5B3A">
      <w:pPr>
        <w:ind w:firstLine="225"/>
        <w:rPr>
          <w:color w:val="000000"/>
        </w:rPr>
      </w:pPr>
    </w:p>
    <w:tbl>
      <w:tblPr>
        <w:tblW w:w="0" w:type="auto"/>
        <w:tblLayout w:type="fixed"/>
        <w:tblCellMar>
          <w:left w:w="0" w:type="dxa"/>
          <w:right w:w="0" w:type="dxa"/>
        </w:tblCellMar>
        <w:tblLook w:val="0000"/>
      </w:tblPr>
      <w:tblGrid>
        <w:gridCol w:w="5625"/>
        <w:gridCol w:w="4064"/>
      </w:tblGrid>
      <w:tr w:rsidR="00751D14" w:rsidTr="00252910">
        <w:trPr>
          <w:hidden/>
        </w:trPr>
        <w:tc>
          <w:tcPr>
            <w:tcW w:w="5625" w:type="dxa"/>
          </w:tcPr>
          <w:p w:rsidR="00751D14" w:rsidRDefault="00751D14" w:rsidP="00252910">
            <w:pPr>
              <w:snapToGrid w:val="0"/>
              <w:jc w:val="center"/>
              <w:rPr>
                <w:vanish/>
                <w:color w:val="000000"/>
              </w:rPr>
            </w:pPr>
          </w:p>
        </w:tc>
        <w:tc>
          <w:tcPr>
            <w:tcW w:w="4064" w:type="dxa"/>
          </w:tcPr>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p>
          <w:p w:rsidR="00751D14" w:rsidRDefault="00751D14" w:rsidP="00252910">
            <w:pPr>
              <w:snapToGrid w:val="0"/>
              <w:jc w:val="center"/>
              <w:rPr>
                <w:color w:val="000000"/>
              </w:rPr>
            </w:pPr>
            <w:r>
              <w:rPr>
                <w:color w:val="000000"/>
              </w:rPr>
              <w:t xml:space="preserve">ПРИЛОЖЕНИЕ №3 </w:t>
            </w:r>
          </w:p>
          <w:p w:rsidR="00751D14" w:rsidRDefault="00751D14" w:rsidP="00252910">
            <w:pPr>
              <w:jc w:val="center"/>
              <w:rPr>
                <w:color w:val="000000"/>
              </w:rPr>
            </w:pPr>
            <w:r>
              <w:rPr>
                <w:color w:val="000000"/>
              </w:rPr>
              <w:t>к административному регламенту</w:t>
            </w:r>
          </w:p>
        </w:tc>
      </w:tr>
    </w:tbl>
    <w:p w:rsidR="00751D14" w:rsidRDefault="00751D14" w:rsidP="000B5B3A">
      <w:pPr>
        <w:jc w:val="right"/>
        <w:rPr>
          <w:color w:val="000000"/>
        </w:rPr>
      </w:pPr>
    </w:p>
    <w:p w:rsidR="00751D14" w:rsidRDefault="00751D14" w:rsidP="000B5B3A">
      <w:pPr>
        <w:jc w:val="right"/>
        <w:rPr>
          <w:color w:val="000000"/>
        </w:rPr>
      </w:pPr>
      <w:r>
        <w:rPr>
          <w:color w:val="000000"/>
        </w:rPr>
        <w:t>Главе Онгудайского сельского поселения</w:t>
      </w:r>
    </w:p>
    <w:p w:rsidR="00751D14" w:rsidRDefault="00751D14" w:rsidP="000B5B3A">
      <w:pPr>
        <w:jc w:val="right"/>
        <w:rPr>
          <w:color w:val="000000"/>
        </w:rPr>
      </w:pPr>
      <w:r>
        <w:rPr>
          <w:color w:val="000000"/>
        </w:rPr>
        <w:t>__________________________________</w:t>
      </w:r>
    </w:p>
    <w:tbl>
      <w:tblPr>
        <w:tblW w:w="0" w:type="auto"/>
        <w:tblInd w:w="10860" w:type="dxa"/>
        <w:tblLayout w:type="fixed"/>
        <w:tblCellMar>
          <w:left w:w="0" w:type="dxa"/>
          <w:right w:w="0" w:type="dxa"/>
        </w:tblCellMar>
        <w:tblLook w:val="0000"/>
      </w:tblPr>
      <w:tblGrid>
        <w:gridCol w:w="4995"/>
      </w:tblGrid>
      <w:tr w:rsidR="00751D14" w:rsidTr="00252910">
        <w:trPr>
          <w:hidden/>
        </w:trPr>
        <w:tc>
          <w:tcPr>
            <w:tcW w:w="4995" w:type="dxa"/>
          </w:tcPr>
          <w:p w:rsidR="00751D14" w:rsidRDefault="00751D14" w:rsidP="00252910">
            <w:pPr>
              <w:snapToGrid w:val="0"/>
              <w:jc w:val="right"/>
              <w:rPr>
                <w:color w:val="000000"/>
              </w:rPr>
            </w:pPr>
            <w:r>
              <w:rPr>
                <w:vanish/>
                <w:color w:val="000000"/>
              </w:rPr>
              <w:t>#G0</w:t>
            </w:r>
            <w:r>
              <w:rPr>
                <w:color w:val="000000"/>
              </w:rPr>
              <w:t xml:space="preserve">                                                                                                                             </w:t>
            </w:r>
          </w:p>
        </w:tc>
      </w:tr>
    </w:tbl>
    <w:p w:rsidR="00751D14" w:rsidRDefault="00751D14" w:rsidP="000B5B3A">
      <w:pPr>
        <w:jc w:val="center"/>
      </w:pPr>
    </w:p>
    <w:p w:rsidR="00751D14" w:rsidRDefault="00751D14" w:rsidP="000B5B3A">
      <w:pPr>
        <w:jc w:val="center"/>
        <w:rPr>
          <w:color w:val="000000"/>
        </w:rPr>
      </w:pPr>
      <w:r>
        <w:rPr>
          <w:b/>
          <w:bCs/>
          <w:color w:val="000000"/>
        </w:rPr>
        <w:t>ЗАЯВЛЕНИЕ</w:t>
      </w:r>
      <w:r>
        <w:rPr>
          <w:color w:val="000000"/>
        </w:rPr>
        <w:t xml:space="preserve"> </w:t>
      </w:r>
    </w:p>
    <w:p w:rsidR="00751D14" w:rsidRDefault="00751D14" w:rsidP="000B5B3A">
      <w:pPr>
        <w:rPr>
          <w:color w:val="000000"/>
        </w:rPr>
      </w:pPr>
      <w:r>
        <w:rPr>
          <w:color w:val="000000"/>
        </w:rPr>
        <w:t xml:space="preserve">     Прошу предоставить земельный участок площадью ______кв.м  для __________________________________________________________________</w:t>
      </w:r>
    </w:p>
    <w:p w:rsidR="00751D14" w:rsidRDefault="00751D14" w:rsidP="000B5B3A">
      <w:pPr>
        <w:rPr>
          <w:color w:val="000000"/>
        </w:rPr>
      </w:pPr>
      <w:r>
        <w:rPr>
          <w:color w:val="000000"/>
        </w:rPr>
        <w:t xml:space="preserve">            (цель использования, местоположение земельного участка)</w:t>
      </w:r>
    </w:p>
    <w:p w:rsidR="00751D14" w:rsidRDefault="00751D14" w:rsidP="000B5B3A">
      <w:pPr>
        <w:rPr>
          <w:color w:val="000000"/>
        </w:rPr>
      </w:pPr>
      <w:r>
        <w:rPr>
          <w:color w:val="000000"/>
        </w:rPr>
        <w:t xml:space="preserve">__________________________________________________________________  </w:t>
      </w:r>
    </w:p>
    <w:p w:rsidR="00751D14" w:rsidRDefault="00751D14" w:rsidP="000B5B3A">
      <w:pPr>
        <w:rPr>
          <w:color w:val="000000"/>
        </w:rPr>
      </w:pPr>
      <w:r>
        <w:rPr>
          <w:color w:val="000000"/>
        </w:rPr>
        <w:t>на праве___________________________________________________________,</w:t>
      </w:r>
    </w:p>
    <w:p w:rsidR="00751D14" w:rsidRDefault="00751D14" w:rsidP="000B5B3A">
      <w:pPr>
        <w:rPr>
          <w:color w:val="000000"/>
        </w:rPr>
      </w:pPr>
      <w:r>
        <w:rPr>
          <w:color w:val="000000"/>
        </w:rPr>
        <w:t>(собственность, постоянное (бессрочное) пользование, аренда, безвозмездное срочное пользование)</w:t>
      </w:r>
    </w:p>
    <w:p w:rsidR="00751D14" w:rsidRDefault="00751D14" w:rsidP="000B5B3A">
      <w:pPr>
        <w:rPr>
          <w:color w:val="000000"/>
        </w:rPr>
      </w:pPr>
      <w:r>
        <w:rPr>
          <w:color w:val="000000"/>
        </w:rPr>
        <w:t>на срок __________________________.</w:t>
      </w:r>
    </w:p>
    <w:p w:rsidR="00751D14" w:rsidRDefault="00751D14" w:rsidP="000B5B3A">
      <w:pPr>
        <w:rPr>
          <w:color w:val="000000"/>
        </w:rPr>
      </w:pPr>
      <w:r>
        <w:rPr>
          <w:color w:val="000000"/>
        </w:rPr>
        <w:t>(для аренды, безвозмездного срочного пользования)</w:t>
      </w:r>
    </w:p>
    <w:p w:rsidR="00751D14" w:rsidRDefault="00751D14" w:rsidP="000B5B3A">
      <w:pPr>
        <w:rPr>
          <w:color w:val="000000"/>
        </w:rPr>
      </w:pPr>
    </w:p>
    <w:p w:rsidR="00751D14" w:rsidRDefault="00751D14" w:rsidP="000B5B3A">
      <w:pPr>
        <w:rPr>
          <w:color w:val="000000"/>
        </w:rPr>
      </w:pPr>
      <w:r>
        <w:rPr>
          <w:color w:val="000000"/>
        </w:rPr>
        <w:t xml:space="preserve">Наименование юридического лица                    _________________                        </w:t>
      </w:r>
    </w:p>
    <w:p w:rsidR="00751D14" w:rsidRDefault="00751D14" w:rsidP="000B5B3A">
      <w:pPr>
        <w:rPr>
          <w:color w:val="000000"/>
        </w:rPr>
      </w:pPr>
      <w:r>
        <w:rPr>
          <w:color w:val="000000"/>
        </w:rPr>
        <w:t xml:space="preserve"> (Ф.И.О. руководителя)</w:t>
      </w:r>
    </w:p>
    <w:p w:rsidR="00751D14" w:rsidRDefault="00751D14" w:rsidP="000B5B3A">
      <w:pPr>
        <w:rPr>
          <w:color w:val="000000"/>
        </w:rPr>
      </w:pPr>
      <w:r>
        <w:rPr>
          <w:color w:val="000000"/>
        </w:rPr>
        <w:t xml:space="preserve">     ______________________________</w:t>
      </w:r>
    </w:p>
    <w:p w:rsidR="00751D14" w:rsidRDefault="00751D14" w:rsidP="000B5B3A">
      <w:pPr>
        <w:rPr>
          <w:color w:val="000000"/>
        </w:rPr>
      </w:pPr>
      <w:r>
        <w:rPr>
          <w:color w:val="000000"/>
        </w:rPr>
        <w:t xml:space="preserve">           (дата)                                                  </w:t>
      </w:r>
    </w:p>
    <w:p w:rsidR="00751D14" w:rsidRDefault="00751D14" w:rsidP="000B5B3A">
      <w:pPr>
        <w:rPr>
          <w:color w:val="000000"/>
        </w:rPr>
      </w:pPr>
      <w:r>
        <w:rPr>
          <w:color w:val="000000"/>
        </w:rPr>
        <w:t xml:space="preserve">     ______________________________</w:t>
      </w:r>
    </w:p>
    <w:p w:rsidR="00751D14" w:rsidRDefault="00751D14" w:rsidP="000B5B3A">
      <w:pPr>
        <w:rPr>
          <w:color w:val="000000"/>
        </w:rPr>
      </w:pPr>
      <w:r>
        <w:rPr>
          <w:color w:val="000000"/>
        </w:rPr>
        <w:t xml:space="preserve">           (Ф.И.О. гражданина)</w:t>
      </w:r>
    </w:p>
    <w:p w:rsidR="00751D14" w:rsidRDefault="00751D14" w:rsidP="000B5B3A">
      <w:pPr>
        <w:rPr>
          <w:color w:val="000000"/>
        </w:rPr>
      </w:pPr>
      <w:r>
        <w:rPr>
          <w:color w:val="000000"/>
        </w:rPr>
        <w:t xml:space="preserve">     ______________________________</w:t>
      </w:r>
    </w:p>
    <w:p w:rsidR="00751D14" w:rsidRDefault="00751D14" w:rsidP="000B5B3A">
      <w:pPr>
        <w:rPr>
          <w:color w:val="000000"/>
        </w:rPr>
      </w:pPr>
      <w:r>
        <w:rPr>
          <w:color w:val="000000"/>
        </w:rPr>
        <w:t xml:space="preserve">          (дата)</w:t>
      </w:r>
    </w:p>
    <w:p w:rsidR="00751D14" w:rsidRDefault="00751D14" w:rsidP="000B5B3A">
      <w:pPr>
        <w:rPr>
          <w:color w:val="000000"/>
        </w:rPr>
      </w:pPr>
      <w:r>
        <w:rPr>
          <w:color w:val="000000"/>
        </w:rPr>
        <w:t xml:space="preserve">    </w:t>
      </w:r>
    </w:p>
    <w:p w:rsidR="00751D14" w:rsidRDefault="00751D14" w:rsidP="000B5B3A">
      <w:pPr>
        <w:rPr>
          <w:color w:val="000000"/>
        </w:rPr>
      </w:pPr>
    </w:p>
    <w:tbl>
      <w:tblPr>
        <w:tblW w:w="0" w:type="auto"/>
        <w:tblLayout w:type="fixed"/>
        <w:tblCellMar>
          <w:left w:w="0" w:type="dxa"/>
          <w:right w:w="0" w:type="dxa"/>
        </w:tblCellMar>
        <w:tblLook w:val="0000"/>
      </w:tblPr>
      <w:tblGrid>
        <w:gridCol w:w="4785"/>
        <w:gridCol w:w="4890"/>
      </w:tblGrid>
      <w:tr w:rsidR="00751D14" w:rsidTr="00252910">
        <w:trPr>
          <w:hidden/>
        </w:trPr>
        <w:tc>
          <w:tcPr>
            <w:tcW w:w="4785" w:type="dxa"/>
          </w:tcPr>
          <w:p w:rsidR="00751D14" w:rsidRDefault="00751D14" w:rsidP="00252910">
            <w:pPr>
              <w:snapToGrid w:val="0"/>
              <w:jc w:val="right"/>
              <w:rPr>
                <w:vanish/>
                <w:color w:val="000000"/>
              </w:rPr>
            </w:pPr>
          </w:p>
          <w:p w:rsidR="00751D14" w:rsidRDefault="00751D14" w:rsidP="00252910">
            <w:pPr>
              <w:jc w:val="right"/>
              <w:rPr>
                <w:color w:val="000000"/>
              </w:rPr>
            </w:pPr>
          </w:p>
          <w:p w:rsidR="00751D14" w:rsidRDefault="00751D14" w:rsidP="00252910">
            <w:pPr>
              <w:jc w:val="right"/>
              <w:rPr>
                <w:color w:val="000000"/>
              </w:rPr>
            </w:pPr>
          </w:p>
        </w:tc>
        <w:tc>
          <w:tcPr>
            <w:tcW w:w="4890" w:type="dxa"/>
          </w:tcPr>
          <w:p w:rsidR="00751D14" w:rsidRDefault="00751D14" w:rsidP="00252910">
            <w:pPr>
              <w:snapToGrid w:val="0"/>
              <w:jc w:val="center"/>
              <w:rPr>
                <w:color w:val="000000"/>
              </w:rPr>
            </w:pPr>
            <w:r>
              <w:rPr>
                <w:color w:val="000000"/>
              </w:rPr>
              <w:t>ПРИЛОЖЕНИЕ  № 4</w:t>
            </w:r>
          </w:p>
          <w:p w:rsidR="00751D14" w:rsidRDefault="00751D14" w:rsidP="00252910">
            <w:pPr>
              <w:jc w:val="center"/>
              <w:rPr>
                <w:color w:val="000000"/>
              </w:rPr>
            </w:pPr>
            <w:r>
              <w:rPr>
                <w:color w:val="000000"/>
              </w:rPr>
              <w:t xml:space="preserve">к административному регламенту предоставления </w:t>
            </w:r>
          </w:p>
        </w:tc>
      </w:tr>
    </w:tbl>
    <w:p w:rsidR="00751D14" w:rsidRDefault="00751D14" w:rsidP="000B5B3A">
      <w:pPr>
        <w:jc w:val="center"/>
        <w:rPr>
          <w:color w:val="000000"/>
        </w:rPr>
      </w:pPr>
      <w:r>
        <w:rPr>
          <w:color w:val="000000"/>
        </w:rPr>
        <w:t xml:space="preserve">                                                                      </w:t>
      </w:r>
    </w:p>
    <w:p w:rsidR="00751D14" w:rsidRDefault="00751D14" w:rsidP="000B5B3A">
      <w:pPr>
        <w:jc w:val="center"/>
        <w:rPr>
          <w:b/>
          <w:bCs/>
          <w:color w:val="000000"/>
        </w:rPr>
      </w:pPr>
      <w:r>
        <w:rPr>
          <w:b/>
          <w:bCs/>
          <w:color w:val="000000"/>
        </w:rPr>
        <w:t>ПРИМЕРНАЯ ФОРМА ДОГОВОРА</w:t>
      </w:r>
    </w:p>
    <w:p w:rsidR="00751D14" w:rsidRDefault="00751D14" w:rsidP="000B5B3A">
      <w:pPr>
        <w:jc w:val="center"/>
        <w:rPr>
          <w:b/>
          <w:bCs/>
          <w:color w:val="000000"/>
        </w:rPr>
      </w:pPr>
      <w:r>
        <w:rPr>
          <w:b/>
          <w:bCs/>
          <w:color w:val="000000"/>
        </w:rPr>
        <w:t>аренды земельного участка несельскохозяйственного назначения,</w:t>
      </w:r>
    </w:p>
    <w:p w:rsidR="00751D14" w:rsidRDefault="00751D14" w:rsidP="000B5B3A">
      <w:pPr>
        <w:jc w:val="center"/>
        <w:rPr>
          <w:color w:val="000000"/>
        </w:rPr>
      </w:pPr>
      <w:r>
        <w:rPr>
          <w:b/>
          <w:bCs/>
          <w:color w:val="000000"/>
        </w:rPr>
        <w:t>находящегося в государственной собственности, до разграничения государственной собственности на землю, или в муниципальной собственности, предоставляемого для строительства</w:t>
      </w:r>
      <w:r>
        <w:rPr>
          <w:color w:val="000000"/>
        </w:rPr>
        <w:t xml:space="preserve"> </w:t>
      </w:r>
    </w:p>
    <w:p w:rsidR="00751D14" w:rsidRDefault="00751D14" w:rsidP="000B5B3A">
      <w:pPr>
        <w:jc w:val="center"/>
        <w:rPr>
          <w:color w:val="000000"/>
        </w:rPr>
      </w:pPr>
      <w:r>
        <w:rPr>
          <w:color w:val="000000"/>
        </w:rPr>
        <w:t>№____________________</w:t>
      </w:r>
    </w:p>
    <w:p w:rsidR="00751D14" w:rsidRDefault="00751D14" w:rsidP="000B5B3A">
      <w:pPr>
        <w:jc w:val="both"/>
        <w:rPr>
          <w:color w:val="000000"/>
        </w:rPr>
      </w:pPr>
      <w:r>
        <w:rPr>
          <w:color w:val="000000"/>
        </w:rPr>
        <w:t xml:space="preserve">"__" _____ 20__ г.                                                                                 __________  </w:t>
      </w:r>
    </w:p>
    <w:p w:rsidR="00751D14" w:rsidRDefault="00751D14" w:rsidP="000B5B3A">
      <w:pPr>
        <w:jc w:val="both"/>
        <w:rPr>
          <w:color w:val="000000"/>
        </w:rPr>
      </w:pPr>
    </w:p>
    <w:p w:rsidR="00751D14" w:rsidRDefault="00751D14" w:rsidP="000B5B3A">
      <w:pPr>
        <w:ind w:firstLine="405"/>
        <w:jc w:val="both"/>
        <w:rPr>
          <w:color w:val="000000"/>
        </w:rPr>
      </w:pPr>
      <w:r>
        <w:rPr>
          <w:b/>
          <w:bCs/>
          <w:color w:val="000000"/>
        </w:rPr>
        <w:t>Администрация Онгудайского сельского поселения</w:t>
      </w:r>
      <w:r>
        <w:rPr>
          <w:color w:val="000000"/>
        </w:rPr>
        <w:t xml:space="preserve"> в лице главы ________________</w:t>
      </w:r>
      <w:r>
        <w:rPr>
          <w:b/>
          <w:bCs/>
          <w:color w:val="000000"/>
        </w:rPr>
        <w:t>,</w:t>
      </w:r>
      <w:r>
        <w:rPr>
          <w:color w:val="000000"/>
        </w:rPr>
        <w:t xml:space="preserve"> действующего на основании Устава, именуемая в дальнейшем </w:t>
      </w:r>
      <w:r>
        <w:rPr>
          <w:b/>
          <w:bCs/>
          <w:color w:val="000000"/>
        </w:rPr>
        <w:t>«Арендодатель»,</w:t>
      </w:r>
      <w:r>
        <w:rPr>
          <w:color w:val="000000"/>
        </w:rPr>
        <w:t xml:space="preserve"> с одной стороны, и ___________________________,  в лице ______________, действующего на основании  Устава,  именуемое в дальнейшем </w:t>
      </w:r>
      <w:r>
        <w:rPr>
          <w:b/>
          <w:bCs/>
          <w:color w:val="000000"/>
        </w:rPr>
        <w:t>«Арендатор»,</w:t>
      </w:r>
      <w:r>
        <w:rPr>
          <w:color w:val="000000"/>
        </w:rPr>
        <w:t xml:space="preserve">  заключили настоящий договор (далее - Договор) о нижеследующем:</w:t>
      </w:r>
    </w:p>
    <w:p w:rsidR="00751D14" w:rsidRDefault="00751D14" w:rsidP="000B5B3A">
      <w:pPr>
        <w:ind w:firstLine="405"/>
        <w:jc w:val="center"/>
        <w:rPr>
          <w:color w:val="000000"/>
        </w:rPr>
      </w:pPr>
      <w:r>
        <w:rPr>
          <w:b/>
          <w:bCs/>
          <w:color w:val="000000"/>
        </w:rPr>
        <w:t>1. Предмет Договора</w:t>
      </w:r>
      <w:r>
        <w:rPr>
          <w:color w:val="000000"/>
        </w:rPr>
        <w:t xml:space="preserve"> </w:t>
      </w:r>
    </w:p>
    <w:p w:rsidR="00751D14" w:rsidRDefault="00751D14" w:rsidP="000B5B3A">
      <w:pPr>
        <w:ind w:firstLine="225"/>
        <w:jc w:val="both"/>
        <w:rPr>
          <w:color w:val="000000"/>
        </w:rPr>
      </w:pPr>
      <w:r>
        <w:rPr>
          <w:color w:val="000000"/>
        </w:rPr>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населенных пунктов, с кадастровым №__________, общей площадью ___ </w:t>
      </w:r>
      <w:r>
        <w:rPr>
          <w:b/>
          <w:bCs/>
          <w:color w:val="000000"/>
        </w:rPr>
        <w:t>кв.м.,</w:t>
      </w:r>
      <w:r>
        <w:rPr>
          <w:color w:val="000000"/>
        </w:rPr>
        <w:t xml:space="preserve"> расположенного по адресу: Краснодарский край__________________ (далее - Участок), в границах, указанных в кадастровом плане Участка, прилагаемом к настоящему Договору и являющемуся его неотъемлемой частью, предназначенный для  </w:t>
      </w:r>
      <w:r>
        <w:rPr>
          <w:b/>
          <w:bCs/>
          <w:color w:val="000000"/>
        </w:rPr>
        <w:t>_________________</w:t>
      </w:r>
      <w:r>
        <w:rPr>
          <w:color w:val="000000"/>
        </w:rPr>
        <w:t xml:space="preserve"> (далее - Объект). </w:t>
      </w:r>
    </w:p>
    <w:p w:rsidR="00751D14" w:rsidRDefault="00751D14" w:rsidP="000B5B3A">
      <w:pPr>
        <w:ind w:firstLine="225"/>
        <w:jc w:val="both"/>
        <w:rPr>
          <w:color w:val="000000"/>
        </w:rPr>
      </w:pPr>
      <w:r>
        <w:rPr>
          <w:color w:val="000000"/>
        </w:rPr>
        <w:t>1.2. Фактическое состояние Участка соответствует условиям Договора и целевому назначению Участка.</w:t>
      </w:r>
    </w:p>
    <w:p w:rsidR="00751D14" w:rsidRDefault="00751D14" w:rsidP="000B5B3A">
      <w:pPr>
        <w:ind w:firstLine="225"/>
        <w:jc w:val="both"/>
        <w:rPr>
          <w:color w:val="000000"/>
        </w:rPr>
      </w:pPr>
      <w:r>
        <w:rPr>
          <w:color w:val="000000"/>
        </w:rPr>
        <w:t>1.3. Настоящий Договор является единственным документом, подтверждающим передачу Участка от Арендодателя Арендатору с “__” _________20__ года</w:t>
      </w:r>
      <w:r>
        <w:rPr>
          <w:i/>
          <w:iCs/>
          <w:color w:val="000000"/>
        </w:rPr>
        <w:t>.</w:t>
      </w:r>
      <w:r>
        <w:rPr>
          <w:color w:val="000000"/>
        </w:rPr>
        <w:t xml:space="preserve"> </w:t>
      </w:r>
    </w:p>
    <w:p w:rsidR="00751D14" w:rsidRDefault="00751D14" w:rsidP="000B5B3A">
      <w:pPr>
        <w:jc w:val="center"/>
        <w:rPr>
          <w:color w:val="000000"/>
        </w:rPr>
      </w:pPr>
      <w:r>
        <w:rPr>
          <w:b/>
          <w:bCs/>
          <w:color w:val="000000"/>
        </w:rPr>
        <w:t>2. Размер и условия внесения арендной платы</w:t>
      </w:r>
      <w:r>
        <w:rPr>
          <w:color w:val="000000"/>
        </w:rPr>
        <w:t xml:space="preserve"> </w:t>
      </w:r>
    </w:p>
    <w:p w:rsidR="00751D14" w:rsidRDefault="00751D14" w:rsidP="000B5B3A">
      <w:pPr>
        <w:ind w:firstLine="225"/>
        <w:jc w:val="both"/>
        <w:rPr>
          <w:color w:val="000000"/>
        </w:rPr>
      </w:pPr>
      <w:r>
        <w:rPr>
          <w:color w:val="000000"/>
        </w:rPr>
        <w:t>2.1. Плата за первый год аренды земельного участка на день заключения договора аренды составляет  _____ (________________) рублей.</w:t>
      </w:r>
    </w:p>
    <w:p w:rsidR="00751D14" w:rsidRDefault="00751D14" w:rsidP="000B5B3A">
      <w:pPr>
        <w:ind w:firstLine="225"/>
        <w:jc w:val="both"/>
        <w:rPr>
          <w:color w:val="000000"/>
        </w:rPr>
      </w:pPr>
      <w:r>
        <w:rPr>
          <w:color w:val="000000"/>
        </w:rPr>
        <w:t>2.2. Расчет размера арендной платы за последующие годы  изложен в  к настоящему Договору, которое подписывается Арендодателем.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Алтай  и муниципального образования Ининское сельское поселение</w:t>
      </w:r>
    </w:p>
    <w:p w:rsidR="00751D14" w:rsidRDefault="00751D14" w:rsidP="000B5B3A">
      <w:pPr>
        <w:ind w:firstLine="270"/>
        <w:jc w:val="both"/>
        <w:rPr>
          <w:color w:val="000000"/>
        </w:rPr>
      </w:pPr>
      <w:r>
        <w:rPr>
          <w:color w:val="000000"/>
        </w:rPr>
        <w:t xml:space="preserve">2.3. Арендная плата, подлежащая уплате, исчисляется от установленного    к настоящему Договору размера ежегодной арендной платы за Участок со дня передачи Участка, указанного в  Договора, за каждый   день использования и вносится  Арендодателем ежеквартально в виде авансового  платежа из расчета ј ежегодной арендной платы до 10 числа первого месяца текущего квартала. </w:t>
      </w:r>
    </w:p>
    <w:p w:rsidR="00751D14" w:rsidRDefault="00751D14" w:rsidP="000B5B3A">
      <w:pPr>
        <w:ind w:firstLine="225"/>
        <w:jc w:val="both"/>
        <w:rPr>
          <w:color w:val="000000"/>
        </w:rPr>
      </w:pPr>
      <w:r>
        <w:rPr>
          <w:color w:val="000000"/>
        </w:rPr>
        <w:t>При этом в связи с инфляционными процессами, индексацией  цен и тарифов, изменения законодательства Российской Федерации  и Республики Алтай, изменениями ставок арендной платы Арендодателем, также любым перечисленным  в п.3 ст.65  Земельного Кодекса РФ органом, изменениями условий в границах муниципального образования стороны по настоящему Договору договорились об  изменении ставки арендной платы за 1 кв.м. с соответствующими изменениями размера годовой арендной платы в следующем порядке:</w:t>
      </w:r>
    </w:p>
    <w:p w:rsidR="00751D14" w:rsidRDefault="00751D14" w:rsidP="000B5B3A">
      <w:pPr>
        <w:ind w:firstLine="225"/>
        <w:jc w:val="both"/>
        <w:rPr>
          <w:color w:val="000000"/>
        </w:rPr>
      </w:pPr>
      <w:r>
        <w:rPr>
          <w:color w:val="000000"/>
        </w:rPr>
        <w:t>-при изменении индексов цен, тарифов, ставок земельного налога и арендной платы  на федеральном уровне или на уровне субъекта РФ ставка арендной платы изменяется автоматически  со дня введения в действие правового акта  пропорционально размеру этих изменений;</w:t>
      </w:r>
    </w:p>
    <w:p w:rsidR="00751D14" w:rsidRDefault="00751D14" w:rsidP="000B5B3A">
      <w:pPr>
        <w:ind w:firstLine="225"/>
        <w:jc w:val="both"/>
        <w:rPr>
          <w:color w:val="000000"/>
        </w:rPr>
      </w:pPr>
      <w:r>
        <w:rPr>
          <w:color w:val="000000"/>
        </w:rPr>
        <w:t>-при изменений  условий начисления арендной платы  в границах  муниципального образования изменение ставок арендной платы  происходит со дня введения в действие правового акта, изменившего механизм  начисления арендной платы  или ее ставок и размера.</w:t>
      </w:r>
    </w:p>
    <w:p w:rsidR="00751D14" w:rsidRDefault="00751D14" w:rsidP="000B5B3A">
      <w:pPr>
        <w:ind w:firstLine="225"/>
        <w:jc w:val="both"/>
        <w:rPr>
          <w:color w:val="000000"/>
        </w:rPr>
      </w:pPr>
      <w:r>
        <w:rPr>
          <w:color w:val="000000"/>
        </w:rPr>
        <w:t>При этом  в случае изменения арендной платы в сторону увеличения  разница между прежней и вновь пересчитанной  суммами  вносится  не позже установленного  в п.2.3.  Договора срока и исчисляется со дня вступления  в силу  нормативного акта, на основании которого произведен перерасчет  вне зависимости от срока получения уведомления  о перерасчете суммы арендной платы от Арендодателя или его органа или структурного подразделения, которое направляется Арендодателем в каждом случае изменения  арендной платы  и с его направления считается, что размер арендной платы согласован  сторонами.</w:t>
      </w:r>
    </w:p>
    <w:p w:rsidR="00751D14" w:rsidRDefault="00751D14" w:rsidP="000B5B3A">
      <w:pPr>
        <w:ind w:firstLine="270"/>
        <w:jc w:val="both"/>
        <w:rPr>
          <w:color w:val="000000"/>
        </w:rPr>
      </w:pPr>
      <w:r>
        <w:rPr>
          <w:color w:val="000000"/>
        </w:rPr>
        <w:t xml:space="preserve">Кроме этого до 15 января каждого года Арендатор обязан явиться в Администрация муниципальной собственности администрации муниципального образования Онгудайское сельское поселение для получения расчета арендной платы на следующий год. </w:t>
      </w:r>
    </w:p>
    <w:p w:rsidR="00751D14" w:rsidRDefault="00751D14" w:rsidP="000B5B3A">
      <w:pPr>
        <w:ind w:firstLine="225"/>
        <w:jc w:val="both"/>
        <w:rPr>
          <w:color w:val="000000"/>
        </w:rPr>
      </w:pPr>
      <w:r>
        <w:rPr>
          <w:color w:val="000000"/>
        </w:rPr>
        <w:t xml:space="preserve">2.4. Внесение арендной платы  осуществляется  отдельным платежным документом. В графе «назначение платежа»  указывается код  бюджетной классификации - </w:t>
      </w:r>
      <w:r>
        <w:rPr>
          <w:b/>
          <w:bCs/>
          <w:color w:val="000000"/>
        </w:rPr>
        <w:t>земли населенных пунктов</w:t>
      </w:r>
      <w:r>
        <w:rPr>
          <w:color w:val="000000"/>
        </w:rPr>
        <w:t>, период, за который производится оплата, номер и дата договора аренды. Копия платежного документа предоставляется в Администрацию муниципальной собственности администрации муниципального образования Онгудайское сельское поселение в течение 5 дней с даты осуществления платежа. Оплата арендной платы или пени одним платежным документом по нескольким договорам не допускается.</w:t>
      </w:r>
    </w:p>
    <w:p w:rsidR="00751D14" w:rsidRDefault="00751D14" w:rsidP="000B5B3A">
      <w:pPr>
        <w:ind w:firstLine="225"/>
        <w:jc w:val="both"/>
        <w:rPr>
          <w:color w:val="000000"/>
        </w:rPr>
      </w:pPr>
      <w:r>
        <w:rPr>
          <w:color w:val="000000"/>
        </w:rPr>
        <w:t xml:space="preserve">2.5. Арендная плата и пеня  вносятся Арендатором путем перечисления по следующим реквизитам: _____________________________.   </w:t>
      </w:r>
    </w:p>
    <w:p w:rsidR="00751D14" w:rsidRDefault="00751D14" w:rsidP="000B5B3A">
      <w:pPr>
        <w:ind w:firstLine="225"/>
        <w:jc w:val="both"/>
        <w:rPr>
          <w:color w:val="000000"/>
        </w:rPr>
      </w:pPr>
      <w:r>
        <w:rPr>
          <w:color w:val="000000"/>
        </w:rPr>
        <w:t xml:space="preserve">2.6. Неиспользование Участка Арендатором не может служить основанием для прекращения внесения арендной платы. </w:t>
      </w:r>
    </w:p>
    <w:p w:rsidR="00751D14" w:rsidRDefault="00751D14" w:rsidP="000B5B3A">
      <w:pPr>
        <w:jc w:val="center"/>
        <w:rPr>
          <w:color w:val="000000"/>
        </w:rPr>
      </w:pPr>
      <w:r>
        <w:rPr>
          <w:b/>
          <w:bCs/>
          <w:color w:val="000000"/>
        </w:rPr>
        <w:t>3. Права и обязанности Арендодателя</w:t>
      </w:r>
      <w:r>
        <w:rPr>
          <w:color w:val="000000"/>
        </w:rPr>
        <w:t xml:space="preserve"> </w:t>
      </w:r>
    </w:p>
    <w:p w:rsidR="00751D14" w:rsidRDefault="00751D14" w:rsidP="000B5B3A">
      <w:pPr>
        <w:ind w:firstLine="225"/>
        <w:jc w:val="both"/>
        <w:rPr>
          <w:b/>
          <w:bCs/>
          <w:color w:val="000000"/>
        </w:rPr>
      </w:pPr>
      <w:r>
        <w:rPr>
          <w:b/>
          <w:bCs/>
          <w:color w:val="000000"/>
        </w:rPr>
        <w:t>3.1. Арендодатель имеет право:</w:t>
      </w:r>
    </w:p>
    <w:p w:rsidR="00751D14" w:rsidRDefault="00751D14" w:rsidP="000B5B3A">
      <w:pPr>
        <w:ind w:firstLine="225"/>
        <w:jc w:val="both"/>
        <w:rPr>
          <w:color w:val="000000"/>
        </w:rPr>
      </w:pPr>
      <w:r>
        <w:rPr>
          <w:color w:val="000000"/>
        </w:rPr>
        <w:t>3.1.1. Получить возмещение убытков, причиненных ухудшением качественных характеристик Участка, экологической обстановки в результате строительной, хозяйственной и другой деятельности Арендатора, а также по иным основаниям, предусмотренным законодательством.</w:t>
      </w:r>
    </w:p>
    <w:p w:rsidR="00751D14" w:rsidRDefault="00751D14" w:rsidP="000B5B3A">
      <w:pPr>
        <w:ind w:firstLine="225"/>
        <w:jc w:val="both"/>
        <w:rPr>
          <w:color w:val="000000"/>
        </w:rPr>
      </w:pPr>
      <w:r>
        <w:rPr>
          <w:color w:val="000000"/>
        </w:rPr>
        <w:t>3.1.2. Осуществлять контроль за использованием и охраной Участка.</w:t>
      </w:r>
    </w:p>
    <w:p w:rsidR="00751D14" w:rsidRDefault="00751D14" w:rsidP="000B5B3A">
      <w:pPr>
        <w:ind w:firstLine="225"/>
        <w:jc w:val="both"/>
        <w:rPr>
          <w:color w:val="000000"/>
        </w:rPr>
      </w:pPr>
      <w:r>
        <w:rPr>
          <w:color w:val="000000"/>
        </w:rPr>
        <w:t>3.1.3. Принимать меры к приостановлению строительных и иных работ,  ведущихся Арендатором с нарушением требований действующего законодательства и условий, установленных Договором.</w:t>
      </w:r>
    </w:p>
    <w:p w:rsidR="00751D14" w:rsidRDefault="00751D14" w:rsidP="000B5B3A">
      <w:pPr>
        <w:ind w:firstLine="225"/>
        <w:jc w:val="both"/>
        <w:rPr>
          <w:color w:val="000000"/>
        </w:rPr>
      </w:pPr>
      <w:r>
        <w:rPr>
          <w:color w:val="000000"/>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751D14" w:rsidRDefault="00751D14" w:rsidP="000B5B3A">
      <w:pPr>
        <w:ind w:firstLine="225"/>
        <w:jc w:val="both"/>
        <w:rPr>
          <w:color w:val="000000"/>
        </w:rPr>
      </w:pPr>
      <w:r>
        <w:rPr>
          <w:color w:val="000000"/>
        </w:rPr>
        <w:t>а) использование Участка не по целевому назначению и разрешенному использованию, указанному в  Договора;</w:t>
      </w:r>
    </w:p>
    <w:p w:rsidR="00751D14" w:rsidRDefault="00751D14" w:rsidP="000B5B3A">
      <w:pPr>
        <w:ind w:firstLine="225"/>
        <w:jc w:val="both"/>
        <w:rPr>
          <w:color w:val="000000"/>
        </w:rPr>
      </w:pPr>
      <w:r>
        <w:rPr>
          <w:color w:val="000000"/>
        </w:rPr>
        <w:t xml:space="preserve">б) нарушение Арендатором условий, указанных в  Договора, и невыполнение Арендатором обязанностей, указанных в </w:t>
      </w:r>
      <w:r>
        <w:rPr>
          <w:b/>
          <w:bCs/>
          <w:color w:val="000000"/>
        </w:rPr>
        <w:t>,</w:t>
      </w:r>
      <w:r>
        <w:rPr>
          <w:color w:val="000000"/>
        </w:rPr>
        <w:t xml:space="preserve">  Договора;</w:t>
      </w:r>
    </w:p>
    <w:p w:rsidR="00751D14" w:rsidRDefault="00751D14" w:rsidP="000B5B3A">
      <w:pPr>
        <w:ind w:firstLine="225"/>
        <w:jc w:val="both"/>
        <w:rPr>
          <w:color w:val="000000"/>
        </w:rPr>
      </w:pPr>
      <w:r>
        <w:rPr>
          <w:color w:val="000000"/>
        </w:rPr>
        <w:t>в) невнесение арендной платы в течение одного квартала;</w:t>
      </w:r>
    </w:p>
    <w:p w:rsidR="00751D14" w:rsidRDefault="00751D14" w:rsidP="000B5B3A">
      <w:pPr>
        <w:ind w:firstLine="225"/>
        <w:jc w:val="both"/>
        <w:rPr>
          <w:color w:val="000000"/>
        </w:rPr>
      </w:pPr>
      <w:r>
        <w:rPr>
          <w:color w:val="000000"/>
        </w:rPr>
        <w:t>г)использование Участка способами, ухудшающими его качественные характеристики и экологическую обстановку;</w:t>
      </w:r>
    </w:p>
    <w:p w:rsidR="00751D14" w:rsidRDefault="00751D14" w:rsidP="000B5B3A">
      <w:pPr>
        <w:ind w:firstLine="225"/>
        <w:jc w:val="both"/>
        <w:rPr>
          <w:color w:val="000000"/>
        </w:rPr>
      </w:pPr>
      <w:r>
        <w:rPr>
          <w:color w:val="000000"/>
        </w:rPr>
        <w:t>д) в случае, если по истечении срока, указанного в предупреждении (предписании) об устранении выявленных нарушений условий Договора, предусмотренном п. 3.1.6 Договора, Арендатором не были приняты меры к устранению таких нарушений.</w:t>
      </w:r>
    </w:p>
    <w:p w:rsidR="00751D14" w:rsidRDefault="00751D14" w:rsidP="000B5B3A">
      <w:pPr>
        <w:ind w:firstLine="225"/>
        <w:jc w:val="both"/>
        <w:rPr>
          <w:color w:val="000000"/>
        </w:rPr>
      </w:pPr>
      <w:r>
        <w:rPr>
          <w:color w:val="000000"/>
        </w:rPr>
        <w:t>3.1.5. На беспрепятственный доступ на территорию Участка с целью его осмотра на предмет соблюдения Арендатором условий Договора.</w:t>
      </w:r>
    </w:p>
    <w:p w:rsidR="00751D14" w:rsidRDefault="00751D14" w:rsidP="000B5B3A">
      <w:pPr>
        <w:ind w:firstLine="225"/>
        <w:jc w:val="both"/>
        <w:rPr>
          <w:color w:val="000000"/>
        </w:rPr>
      </w:pPr>
      <w:r>
        <w:rPr>
          <w:color w:val="000000"/>
        </w:rPr>
        <w:t>3.1.6. В случае неисполнения или ненадлежащего исполнения Арендатором обязанностей, предусмотренных пунктами 4.3.2, 4.3.3, 4.3.4 Договора, направлять Арендатору письменное предупреждение (предписание) о необходимости устранении выявленных нарушений условий Договора, с указанием срока их устранения.</w:t>
      </w:r>
    </w:p>
    <w:p w:rsidR="00751D14" w:rsidRDefault="00751D14" w:rsidP="000B5B3A">
      <w:pPr>
        <w:ind w:firstLine="225"/>
        <w:jc w:val="both"/>
        <w:rPr>
          <w:color w:val="000000"/>
        </w:rPr>
      </w:pPr>
      <w:r>
        <w:rPr>
          <w:color w:val="000000"/>
        </w:rPr>
        <w:t xml:space="preserve">3.1.7. Составить Акт о неисполнении предупреждения (предписания) о необходимости устранении выявленных нарушений условий Договора, предусмотренного п. 3.1.6. Договора, и расторжении Договора в одностороннем порядке (далее - Акт о расторжении Договора), который направить Арендатору. </w:t>
      </w:r>
    </w:p>
    <w:p w:rsidR="00751D14" w:rsidRDefault="00751D14" w:rsidP="000B5B3A">
      <w:pPr>
        <w:ind w:firstLine="225"/>
        <w:jc w:val="both"/>
        <w:rPr>
          <w:b/>
          <w:bCs/>
          <w:color w:val="000000"/>
        </w:rPr>
      </w:pPr>
      <w:r>
        <w:rPr>
          <w:b/>
          <w:bCs/>
          <w:color w:val="000000"/>
        </w:rPr>
        <w:t>3.2. Арендодатель обязан:</w:t>
      </w:r>
    </w:p>
    <w:p w:rsidR="00751D14" w:rsidRDefault="00751D14" w:rsidP="000B5B3A">
      <w:pPr>
        <w:ind w:firstLine="225"/>
        <w:jc w:val="both"/>
        <w:rPr>
          <w:color w:val="000000"/>
        </w:rPr>
      </w:pPr>
      <w:r>
        <w:rPr>
          <w:color w:val="000000"/>
        </w:rPr>
        <w:t>3.2.1. Передать Арендатору Участок свободным от прав третьих лиц  на  срок, установленный Договором.</w:t>
      </w:r>
    </w:p>
    <w:p w:rsidR="00751D14" w:rsidRDefault="00751D14" w:rsidP="000B5B3A">
      <w:pPr>
        <w:ind w:firstLine="225"/>
        <w:jc w:val="both"/>
        <w:rPr>
          <w:color w:val="000000"/>
        </w:rPr>
      </w:pPr>
      <w:r>
        <w:rPr>
          <w:color w:val="000000"/>
        </w:rPr>
        <w:t>3.2.2. Возместить Арендатору убытки при расторжении Договора по инициативе Арендодателя, за исключением случаев, предусмотренных   Договора.</w:t>
      </w:r>
    </w:p>
    <w:p w:rsidR="00751D14" w:rsidRDefault="00751D14" w:rsidP="000B5B3A">
      <w:pPr>
        <w:ind w:firstLine="225"/>
        <w:jc w:val="both"/>
        <w:rPr>
          <w:color w:val="000000"/>
        </w:rPr>
      </w:pPr>
      <w:r>
        <w:rPr>
          <w:color w:val="000000"/>
        </w:rPr>
        <w:t>3.2.3. В случае внесения изменений и дополнений в нормативно-правовые акты Российской Федерации, Республики Алтай и муниципального образования Онгудайское сельское поселение, связанных с изменением арендной платы, письменно уведомить Арендатора о них, приложив новый расчет размера арендной платы.</w:t>
      </w:r>
    </w:p>
    <w:p w:rsidR="00751D14" w:rsidRDefault="00751D14" w:rsidP="000B5B3A">
      <w:pPr>
        <w:jc w:val="center"/>
        <w:rPr>
          <w:color w:val="000000"/>
        </w:rPr>
      </w:pPr>
      <w:r>
        <w:rPr>
          <w:b/>
          <w:bCs/>
          <w:color w:val="000000"/>
        </w:rPr>
        <w:t>4. Права и обязанности Арендатора</w:t>
      </w:r>
      <w:r>
        <w:rPr>
          <w:color w:val="000000"/>
        </w:rPr>
        <w:t xml:space="preserve"> </w:t>
      </w:r>
    </w:p>
    <w:p w:rsidR="00751D14" w:rsidRDefault="00751D14" w:rsidP="000B5B3A">
      <w:pPr>
        <w:ind w:firstLine="225"/>
        <w:jc w:val="both"/>
        <w:rPr>
          <w:b/>
          <w:bCs/>
          <w:color w:val="000000"/>
        </w:rPr>
      </w:pPr>
      <w:r>
        <w:rPr>
          <w:b/>
          <w:bCs/>
          <w:color w:val="000000"/>
        </w:rPr>
        <w:t>4.1. Арендатор имеет право в соответствии с законодательством:</w:t>
      </w:r>
    </w:p>
    <w:p w:rsidR="00751D14" w:rsidRDefault="00751D14" w:rsidP="000B5B3A">
      <w:pPr>
        <w:ind w:firstLine="225"/>
        <w:jc w:val="both"/>
        <w:rPr>
          <w:color w:val="000000"/>
        </w:rPr>
      </w:pPr>
      <w:r>
        <w:rPr>
          <w:color w:val="000000"/>
        </w:rPr>
        <w:t xml:space="preserve">4.1.1. Досрочно, по минованию надобности в Участке, расторгнуть Договор, направив не менее чем за 60 календарных дней письменное предложение Арендодателю о расторжении Договора. </w:t>
      </w:r>
    </w:p>
    <w:p w:rsidR="00751D14" w:rsidRDefault="00751D14" w:rsidP="000B5B3A">
      <w:pPr>
        <w:ind w:firstLine="225"/>
        <w:jc w:val="both"/>
        <w:rPr>
          <w:color w:val="000000"/>
        </w:rPr>
      </w:pPr>
      <w:r>
        <w:rPr>
          <w:color w:val="000000"/>
        </w:rPr>
        <w:t>4.1.2. Самостоятельно осуществлять хозяйственную деятельность на Участке в соответствии с целями и условиями его предоставления.</w:t>
      </w:r>
    </w:p>
    <w:p w:rsidR="00751D14" w:rsidRDefault="00751D14" w:rsidP="000B5B3A">
      <w:pPr>
        <w:ind w:firstLine="225"/>
        <w:jc w:val="both"/>
        <w:rPr>
          <w:color w:val="000000"/>
        </w:rPr>
      </w:pPr>
      <w:r>
        <w:rPr>
          <w:color w:val="000000"/>
        </w:rPr>
        <w:t xml:space="preserve">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    </w:t>
      </w:r>
    </w:p>
    <w:p w:rsidR="00751D14" w:rsidRDefault="00751D14" w:rsidP="000B5B3A">
      <w:pPr>
        <w:ind w:firstLine="225"/>
        <w:jc w:val="both"/>
        <w:rPr>
          <w:i/>
          <w:iCs/>
          <w:color w:val="000000"/>
        </w:rPr>
      </w:pPr>
      <w:r>
        <w:rPr>
          <w:color w:val="000000"/>
        </w:rPr>
        <w:t xml:space="preserve">4.1.4. На возмещение убытков при досрочном расторжении Договора по инициативе Арендодателя в случаях, не предусмотренных </w:t>
      </w:r>
      <w:r>
        <w:rPr>
          <w:i/>
          <w:iCs/>
          <w:color w:val="000000"/>
        </w:rPr>
        <w:t>.</w:t>
      </w:r>
    </w:p>
    <w:p w:rsidR="00751D14" w:rsidRDefault="00751D14" w:rsidP="000B5B3A">
      <w:pPr>
        <w:ind w:firstLine="225"/>
        <w:jc w:val="both"/>
        <w:rPr>
          <w:color w:val="000000"/>
        </w:rPr>
      </w:pPr>
      <w:r>
        <w:rPr>
          <w:color w:val="000000"/>
        </w:rPr>
        <w:t>4.1.5. Требовать досрочного расторжения Договора в случаях, когда:</w:t>
      </w:r>
    </w:p>
    <w:p w:rsidR="00751D14" w:rsidRDefault="00751D14" w:rsidP="000B5B3A">
      <w:pPr>
        <w:ind w:firstLine="225"/>
        <w:jc w:val="both"/>
        <w:rPr>
          <w:color w:val="000000"/>
        </w:rPr>
      </w:pPr>
      <w:r>
        <w:rPr>
          <w:color w:val="000000"/>
        </w:rPr>
        <w:t>а) Арендодатель создает препятствия в использовании Участка;</w:t>
      </w:r>
    </w:p>
    <w:p w:rsidR="00751D14" w:rsidRDefault="00751D14" w:rsidP="000B5B3A">
      <w:pPr>
        <w:ind w:firstLine="225"/>
        <w:jc w:val="both"/>
        <w:rPr>
          <w:color w:val="000000"/>
        </w:rPr>
      </w:pPr>
      <w:r>
        <w:rPr>
          <w:color w:val="000000"/>
        </w:rPr>
        <w:t>б) предоставленный Участок имеет недостатки, препятствующие его использованию, о которых Арендатор не знал в момент заключения Договора.</w:t>
      </w:r>
    </w:p>
    <w:p w:rsidR="00751D14" w:rsidRDefault="00751D14" w:rsidP="000B5B3A">
      <w:pPr>
        <w:ind w:firstLine="225"/>
        <w:jc w:val="both"/>
        <w:rPr>
          <w:color w:val="000000"/>
        </w:rPr>
      </w:pPr>
      <w:r>
        <w:rPr>
          <w:color w:val="000000"/>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751D14" w:rsidRDefault="00751D14" w:rsidP="000B5B3A">
      <w:pPr>
        <w:ind w:firstLine="225"/>
        <w:jc w:val="both"/>
        <w:rPr>
          <w:b/>
          <w:bCs/>
          <w:color w:val="000000"/>
        </w:rPr>
      </w:pPr>
      <w:r>
        <w:rPr>
          <w:b/>
          <w:bCs/>
          <w:color w:val="000000"/>
        </w:rPr>
        <w:t>4.2. Арендатор не вправе:</w:t>
      </w:r>
    </w:p>
    <w:p w:rsidR="00751D14" w:rsidRDefault="00751D14" w:rsidP="000B5B3A">
      <w:pPr>
        <w:ind w:firstLine="225"/>
        <w:jc w:val="both"/>
        <w:rPr>
          <w:color w:val="000000"/>
        </w:rPr>
      </w:pPr>
      <w:r>
        <w:rPr>
          <w:color w:val="000000"/>
        </w:rPr>
        <w:t xml:space="preserve">4.2.1. Без письменного согласия Арендодателя передавать арендованный  Участок в субаренду, передавать права и обязанности по Договору другим лицам (перенаем), отдавать арендные права в залог и  вносить их в качестве вклада в уставной капитал хозяйственных товариществ и обществ или в качестве паевого взноса в производственный кооператив. </w:t>
      </w:r>
    </w:p>
    <w:p w:rsidR="00751D14" w:rsidRDefault="00751D14" w:rsidP="000B5B3A">
      <w:pPr>
        <w:ind w:firstLine="225"/>
        <w:jc w:val="both"/>
        <w:rPr>
          <w:color w:val="000000"/>
        </w:rPr>
      </w:pPr>
      <w:r>
        <w:rPr>
          <w:color w:val="000000"/>
        </w:rPr>
        <w:t>4.2.2. Нарушать существующий водоток и менять поперечный профиль Участка без разрешения соответствующих органов.</w:t>
      </w:r>
    </w:p>
    <w:p w:rsidR="00751D14" w:rsidRDefault="00751D14" w:rsidP="000B5B3A">
      <w:pPr>
        <w:ind w:firstLine="225"/>
        <w:jc w:val="both"/>
        <w:rPr>
          <w:color w:val="000000"/>
        </w:rPr>
      </w:pPr>
      <w:r>
        <w:rPr>
          <w:color w:val="00000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751D14" w:rsidRDefault="00751D14" w:rsidP="000B5B3A">
      <w:pPr>
        <w:ind w:firstLine="225"/>
        <w:jc w:val="both"/>
        <w:rPr>
          <w:color w:val="000000"/>
        </w:rPr>
      </w:pPr>
      <w:r>
        <w:rPr>
          <w:color w:val="000000"/>
        </w:rPr>
        <w:t xml:space="preserve">4.2.4. Использовать Участок после получения Акта о расторжении Договора, предусмотренного п.3.1.7 Договора, за исключением исполнения обязанностей, предусмотренных п. 4.3.12 и 4.3.24 Договора.  </w:t>
      </w:r>
    </w:p>
    <w:p w:rsidR="00751D14" w:rsidRDefault="00751D14" w:rsidP="000B5B3A">
      <w:pPr>
        <w:ind w:firstLine="225"/>
        <w:jc w:val="both"/>
        <w:rPr>
          <w:color w:val="000000"/>
        </w:rPr>
      </w:pPr>
      <w:r>
        <w:rPr>
          <w:color w:val="000000"/>
        </w:rPr>
        <w:t>4.2.5. Использовать возведенные здания, строения, сооружения до приемки их в эксплуатацию в установленном порядке.</w:t>
      </w:r>
    </w:p>
    <w:p w:rsidR="00751D14" w:rsidRDefault="00751D14" w:rsidP="000B5B3A">
      <w:pPr>
        <w:ind w:firstLine="225"/>
        <w:jc w:val="both"/>
        <w:rPr>
          <w:b/>
          <w:bCs/>
          <w:color w:val="000000"/>
        </w:rPr>
      </w:pPr>
      <w:r>
        <w:rPr>
          <w:b/>
          <w:bCs/>
          <w:color w:val="000000"/>
        </w:rPr>
        <w:t>4.3. Арендатор обязан:</w:t>
      </w:r>
    </w:p>
    <w:p w:rsidR="00751D14" w:rsidRDefault="00751D14" w:rsidP="000B5B3A">
      <w:pPr>
        <w:ind w:firstLine="225"/>
        <w:jc w:val="both"/>
        <w:rPr>
          <w:color w:val="000000"/>
        </w:rPr>
      </w:pPr>
      <w:r>
        <w:rPr>
          <w:color w:val="000000"/>
        </w:rPr>
        <w:t>4.3.1. В полном объеме выполнять все условия Договора.</w:t>
      </w:r>
    </w:p>
    <w:p w:rsidR="00751D14" w:rsidRDefault="00751D14" w:rsidP="000B5B3A">
      <w:pPr>
        <w:ind w:firstLine="225"/>
        <w:jc w:val="both"/>
        <w:rPr>
          <w:color w:val="000000"/>
        </w:rPr>
      </w:pPr>
      <w:r>
        <w:rPr>
          <w:color w:val="000000"/>
        </w:rPr>
        <w:t xml:space="preserve">4.3.2. 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  </w:t>
      </w:r>
    </w:p>
    <w:p w:rsidR="00751D14" w:rsidRDefault="00751D14" w:rsidP="000B5B3A">
      <w:pPr>
        <w:ind w:firstLine="225"/>
        <w:jc w:val="both"/>
        <w:rPr>
          <w:color w:val="000000"/>
        </w:rPr>
      </w:pPr>
      <w:r>
        <w:rPr>
          <w:color w:val="000000"/>
        </w:rPr>
        <w:t xml:space="preserve">4.3.3. Осуществлять на Участке строительство Объекта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 </w:t>
      </w:r>
    </w:p>
    <w:p w:rsidR="00751D14" w:rsidRDefault="00751D14" w:rsidP="000B5B3A">
      <w:pPr>
        <w:ind w:firstLine="225"/>
        <w:jc w:val="both"/>
        <w:rPr>
          <w:color w:val="000000"/>
        </w:rPr>
      </w:pPr>
      <w:r>
        <w:rPr>
          <w:color w:val="000000"/>
        </w:rPr>
        <w:t xml:space="preserve">4.3.4. Завершить строительство Объекта и ввести его в эксплуатацию в установленном порядке в срок, установленный разрешением на строительство. </w:t>
      </w:r>
    </w:p>
    <w:p w:rsidR="00751D14" w:rsidRDefault="00751D14" w:rsidP="000B5B3A">
      <w:pPr>
        <w:ind w:firstLine="225"/>
        <w:jc w:val="both"/>
        <w:rPr>
          <w:color w:val="000000"/>
        </w:rPr>
      </w:pPr>
      <w:r>
        <w:rPr>
          <w:color w:val="000000"/>
        </w:rPr>
        <w:t xml:space="preserve">4.3.5. Обеспечивать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органам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 </w:t>
      </w:r>
    </w:p>
    <w:p w:rsidR="00751D14" w:rsidRDefault="00751D14" w:rsidP="000B5B3A">
      <w:pPr>
        <w:ind w:firstLine="225"/>
        <w:jc w:val="both"/>
        <w:rPr>
          <w:color w:val="000000"/>
        </w:rPr>
      </w:pPr>
      <w:r>
        <w:rPr>
          <w:color w:val="000000"/>
        </w:rPr>
        <w:t>4.3.6. Своевременно вносить арендную плату в полном размере за Участок в соответствии с  Договором без выставления счетов Арендодателем.</w:t>
      </w:r>
    </w:p>
    <w:p w:rsidR="00751D14" w:rsidRDefault="00751D14" w:rsidP="000B5B3A">
      <w:pPr>
        <w:ind w:firstLine="225"/>
        <w:jc w:val="both"/>
        <w:rPr>
          <w:color w:val="000000"/>
        </w:rPr>
      </w:pPr>
      <w:r>
        <w:rPr>
          <w:color w:val="000000"/>
        </w:rPr>
        <w:t>4.3.7.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Договором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настоящего Договора.</w:t>
      </w:r>
    </w:p>
    <w:p w:rsidR="00751D14" w:rsidRDefault="00751D14" w:rsidP="000B5B3A">
      <w:pPr>
        <w:ind w:firstLine="225"/>
        <w:jc w:val="both"/>
        <w:rPr>
          <w:color w:val="000000"/>
        </w:rPr>
      </w:pPr>
      <w:r>
        <w:rPr>
          <w:color w:val="000000"/>
        </w:rPr>
        <w:t>4.3.8. Предоставить в Администрацию муниципальной собственности администрации  муниципального образования Онгудайское сельское поселение в течение 5 дней с даты осуществления платежа копию платежного документа, подтверждающего перечисление арендной платы.</w:t>
      </w:r>
    </w:p>
    <w:p w:rsidR="00751D14" w:rsidRDefault="00751D14" w:rsidP="000B5B3A">
      <w:pPr>
        <w:ind w:firstLine="225"/>
        <w:jc w:val="both"/>
        <w:rPr>
          <w:color w:val="000000"/>
        </w:rPr>
      </w:pPr>
      <w:r>
        <w:rPr>
          <w:color w:val="000000"/>
        </w:rPr>
        <w:t>4.3.9.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751D14" w:rsidRDefault="00751D14" w:rsidP="000B5B3A">
      <w:pPr>
        <w:ind w:firstLine="225"/>
        <w:jc w:val="both"/>
        <w:rPr>
          <w:color w:val="000000"/>
        </w:rPr>
      </w:pPr>
      <w:r>
        <w:rPr>
          <w:color w:val="000000"/>
        </w:rPr>
        <w:t>4.3.10. Использовать Участок  в соответствии с целевым назначением  и разрешенным использованием, указанным в  Договора.</w:t>
      </w:r>
    </w:p>
    <w:p w:rsidR="00751D14" w:rsidRDefault="00751D14" w:rsidP="000B5B3A">
      <w:pPr>
        <w:ind w:firstLine="225"/>
        <w:jc w:val="both"/>
        <w:rPr>
          <w:color w:val="000000"/>
        </w:rPr>
      </w:pPr>
      <w:r>
        <w:rPr>
          <w:color w:val="000000"/>
        </w:rPr>
        <w:t>4.3.11. В соответствии с решением сельского Совета депутатов  муниципального образования Онгудайское сельское поселение  от 31 марта 2014 года № 6/4 «Об утверждении Правил благоустройства и санитарного содержания Онгудайского сельского поселения Онгудайского района Республики Алтай» содержать в должном санитарном порядке и  чистоте  Участок  и прилегающую к нему территорию: в длину - в пределах границ земельного участка, в ширину - до примыкающей к владению проезжей части улицы, переулка, проезда.</w:t>
      </w:r>
    </w:p>
    <w:p w:rsidR="00751D14" w:rsidRDefault="00751D14" w:rsidP="000B5B3A">
      <w:pPr>
        <w:ind w:firstLine="225"/>
        <w:jc w:val="both"/>
        <w:rPr>
          <w:color w:val="000000"/>
        </w:rPr>
      </w:pPr>
      <w:r>
        <w:rPr>
          <w:color w:val="000000"/>
        </w:rPr>
        <w:t>4.3.12. Осуществить за свой счёт работы по сносу или демонтажу зданий, строений сооружений или иных объектов недвижимости, строительство  которых не предусмотрено п. 1.1. Договора либо возведённых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течение десяти дней с даты получения Акта о расторжении Договора, предусмотренного   п. 3.1.7. Договора.</w:t>
      </w:r>
    </w:p>
    <w:p w:rsidR="00751D14" w:rsidRDefault="00751D14" w:rsidP="000B5B3A">
      <w:pPr>
        <w:ind w:firstLine="225"/>
        <w:jc w:val="both"/>
        <w:rPr>
          <w:color w:val="000000"/>
        </w:rPr>
      </w:pPr>
      <w:r>
        <w:rPr>
          <w:color w:val="000000"/>
        </w:rPr>
        <w:t>4.3.13. При  использовании Участка  не  наносить ущерба окружающей среде.</w:t>
      </w:r>
    </w:p>
    <w:p w:rsidR="00751D14" w:rsidRDefault="00751D14" w:rsidP="000B5B3A">
      <w:pPr>
        <w:ind w:firstLine="225"/>
        <w:jc w:val="both"/>
        <w:rPr>
          <w:color w:val="000000"/>
        </w:rPr>
      </w:pPr>
      <w:r>
        <w:rPr>
          <w:color w:val="000000"/>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751D14" w:rsidRDefault="00751D14" w:rsidP="000B5B3A">
      <w:pPr>
        <w:ind w:firstLine="225"/>
        <w:jc w:val="both"/>
        <w:rPr>
          <w:color w:val="000000"/>
        </w:rPr>
      </w:pPr>
      <w:r>
        <w:rPr>
          <w:color w:val="000000"/>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51D14" w:rsidRDefault="00751D14" w:rsidP="000B5B3A">
      <w:pPr>
        <w:ind w:firstLine="225"/>
        <w:jc w:val="both"/>
        <w:rPr>
          <w:color w:val="000000"/>
        </w:rPr>
      </w:pPr>
      <w:r>
        <w:rPr>
          <w:color w:val="000000"/>
        </w:rPr>
        <w:t>4.2.16. Вести работы по благоустройству Участка согласно схем, планов, согласованных с главой поселения,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51D14" w:rsidRDefault="00751D14" w:rsidP="000B5B3A">
      <w:pPr>
        <w:ind w:firstLine="225"/>
        <w:jc w:val="both"/>
        <w:rPr>
          <w:color w:val="000000"/>
        </w:rPr>
      </w:pPr>
      <w:r>
        <w:rPr>
          <w:color w:val="000000"/>
        </w:rPr>
        <w:t>4.3.17.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51D14" w:rsidRDefault="00751D14" w:rsidP="000B5B3A">
      <w:pPr>
        <w:ind w:firstLine="225"/>
        <w:jc w:val="both"/>
        <w:rPr>
          <w:color w:val="000000"/>
        </w:rPr>
      </w:pPr>
      <w:r>
        <w:rPr>
          <w:color w:val="000000"/>
        </w:rPr>
        <w:t>4.3.18. Не нарушать прав и законных интересов землепользователей смежных Участков и иных лиц.</w:t>
      </w:r>
    </w:p>
    <w:p w:rsidR="00751D14" w:rsidRDefault="00751D14" w:rsidP="000B5B3A">
      <w:pPr>
        <w:ind w:firstLine="225"/>
        <w:jc w:val="both"/>
        <w:rPr>
          <w:color w:val="000000"/>
        </w:rPr>
      </w:pPr>
      <w:r>
        <w:rPr>
          <w:color w:val="000000"/>
        </w:rPr>
        <w:t>4.3.19. При изменении целевого  назначения Объекта (его частей) либо других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751D14" w:rsidRDefault="00751D14" w:rsidP="000B5B3A">
      <w:pPr>
        <w:ind w:firstLine="225"/>
        <w:jc w:val="both"/>
        <w:rPr>
          <w:color w:val="000000"/>
        </w:rPr>
      </w:pPr>
      <w:r>
        <w:rPr>
          <w:color w:val="000000"/>
        </w:rPr>
        <w:t>4.3.20.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751D14" w:rsidRDefault="00751D14" w:rsidP="000B5B3A">
      <w:pPr>
        <w:ind w:firstLine="225"/>
        <w:jc w:val="both"/>
        <w:rPr>
          <w:color w:val="000000"/>
        </w:rPr>
      </w:pPr>
      <w:r>
        <w:rPr>
          <w:color w:val="000000"/>
        </w:rPr>
        <w:t>4.3.21. В случае прекращения деятельности Арендатора в 10-дневный срок направить Арендодателю письменное уведомление об этом с приложением копий подтверждающих такое прекращение деятельности документов.</w:t>
      </w:r>
    </w:p>
    <w:p w:rsidR="00751D14" w:rsidRDefault="00751D14" w:rsidP="000B5B3A">
      <w:pPr>
        <w:ind w:firstLine="225"/>
        <w:jc w:val="both"/>
        <w:rPr>
          <w:color w:val="000000"/>
        </w:rPr>
      </w:pPr>
      <w:r>
        <w:rPr>
          <w:color w:val="000000"/>
        </w:rPr>
        <w:t>4.3.22. Арендатор вправе  с согласия  Арендодателя сдавать арендованный Участок в субаренду (поднаем) и передавать свои права и обязанности по договору аренды другому лицу (поднаем), предоставлять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51D14" w:rsidRDefault="00751D14" w:rsidP="000B5B3A">
      <w:pPr>
        <w:ind w:firstLine="225"/>
        <w:jc w:val="both"/>
        <w:rPr>
          <w:color w:val="000000"/>
        </w:rPr>
      </w:pPr>
      <w:r>
        <w:rPr>
          <w:color w:val="000000"/>
        </w:rPr>
        <w:t>4.3.23. Направить не менее чем за 90 календарных дней до окончания срока действия Договора, указанного в  Договора, письменное предложение Арендодателю о расторжении Договора либо о заключении Договора на новый срок.</w:t>
      </w:r>
    </w:p>
    <w:p w:rsidR="00751D14" w:rsidRDefault="00751D14" w:rsidP="000B5B3A">
      <w:pPr>
        <w:ind w:firstLine="225"/>
        <w:jc w:val="both"/>
        <w:rPr>
          <w:color w:val="000000"/>
        </w:rPr>
      </w:pPr>
      <w:r>
        <w:rPr>
          <w:color w:val="000000"/>
        </w:rPr>
        <w:t>4.3.24. При прекращении Договора, в том числе в случаях, предусмотренных п. 3.1.4. Договора, вернуть Арендодателю Участок в надлежащем состоянии, то есть не хуже того, в котором он находился в момент передачи в аренду.</w:t>
      </w:r>
    </w:p>
    <w:p w:rsidR="00751D14" w:rsidRDefault="00751D14" w:rsidP="000B5B3A">
      <w:pPr>
        <w:ind w:firstLine="225"/>
        <w:jc w:val="both"/>
        <w:rPr>
          <w:color w:val="000000"/>
        </w:rPr>
      </w:pPr>
      <w:r>
        <w:rPr>
          <w:color w:val="000000"/>
        </w:rPr>
        <w:t>4.3.25. Оплатить за свой счет расходы, связанные с заключением Договора и внесением в него изменений и дополнений.</w:t>
      </w:r>
    </w:p>
    <w:p w:rsidR="00751D14" w:rsidRDefault="00751D14" w:rsidP="000B5B3A">
      <w:pPr>
        <w:ind w:firstLine="225"/>
        <w:jc w:val="both"/>
        <w:rPr>
          <w:color w:val="000000"/>
        </w:rPr>
      </w:pPr>
      <w:r>
        <w:rPr>
          <w:color w:val="000000"/>
        </w:rPr>
        <w:t>4.3.26. В случае расторжения настоящего Договора Арендатор обязан привести земельный участок в первоначальное состояние (разобрать и устранить строения и сооружения, возведенные  на земельном участке) в 2-х недельный срок  с момента расторжения.</w:t>
      </w:r>
    </w:p>
    <w:p w:rsidR="00751D14" w:rsidRDefault="00751D14" w:rsidP="000B5B3A">
      <w:pPr>
        <w:ind w:firstLine="225"/>
        <w:jc w:val="both"/>
        <w:rPr>
          <w:color w:val="000000"/>
        </w:rPr>
      </w:pPr>
      <w:r>
        <w:rPr>
          <w:color w:val="000000"/>
        </w:rPr>
        <w:t>4.3.28. Нести другие обязанности, установленные законодательством Российской Федерации.</w:t>
      </w:r>
    </w:p>
    <w:p w:rsidR="00751D14" w:rsidRDefault="00751D14" w:rsidP="000B5B3A">
      <w:pPr>
        <w:jc w:val="center"/>
        <w:rPr>
          <w:color w:val="000000"/>
        </w:rPr>
      </w:pPr>
      <w:r>
        <w:rPr>
          <w:b/>
          <w:bCs/>
          <w:color w:val="000000"/>
        </w:rPr>
        <w:t>5. Ответственность Сторон</w:t>
      </w:r>
      <w:r>
        <w:rPr>
          <w:color w:val="000000"/>
        </w:rPr>
        <w:t xml:space="preserve"> </w:t>
      </w:r>
    </w:p>
    <w:p w:rsidR="00751D14" w:rsidRDefault="00751D14" w:rsidP="000B5B3A">
      <w:pPr>
        <w:ind w:firstLine="225"/>
        <w:jc w:val="both"/>
        <w:rPr>
          <w:color w:val="000000"/>
        </w:rPr>
      </w:pPr>
      <w:r>
        <w:rPr>
          <w:color w:val="000000"/>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51D14" w:rsidRDefault="00751D14" w:rsidP="000B5B3A">
      <w:pPr>
        <w:ind w:firstLine="225"/>
        <w:jc w:val="both"/>
        <w:rPr>
          <w:color w:val="000000"/>
        </w:rPr>
      </w:pPr>
      <w:r>
        <w:rPr>
          <w:color w:val="000000"/>
        </w:rPr>
        <w:t>5.3. Ответственность Сторон за нарушение обязательств по Договору,   вызванная действием обстоятельств непреодолимой силы, регулируется законодательством Российской Федерации.</w:t>
      </w:r>
    </w:p>
    <w:p w:rsidR="00751D14" w:rsidRDefault="00751D14" w:rsidP="000B5B3A">
      <w:pPr>
        <w:ind w:firstLine="225"/>
        <w:jc w:val="both"/>
        <w:rPr>
          <w:color w:val="000000"/>
        </w:rPr>
      </w:pPr>
      <w:r>
        <w:rPr>
          <w:color w:val="000000"/>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51D14" w:rsidRDefault="00751D14" w:rsidP="000B5B3A">
      <w:pPr>
        <w:ind w:firstLine="225"/>
        <w:jc w:val="both"/>
        <w:rPr>
          <w:color w:val="000000"/>
        </w:rPr>
      </w:pPr>
      <w:r>
        <w:rPr>
          <w:color w:val="000000"/>
        </w:rPr>
        <w:t>5.5</w:t>
      </w:r>
      <w:r>
        <w:rPr>
          <w:i/>
          <w:iCs/>
          <w:color w:val="000000"/>
        </w:rPr>
        <w:t>.</w:t>
      </w:r>
      <w:r>
        <w:rPr>
          <w:color w:val="000000"/>
        </w:rPr>
        <w:t xml:space="preserve">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751D14" w:rsidRDefault="00751D14" w:rsidP="000B5B3A">
      <w:pPr>
        <w:jc w:val="center"/>
        <w:rPr>
          <w:color w:val="000000"/>
        </w:rPr>
      </w:pPr>
      <w:r>
        <w:rPr>
          <w:b/>
          <w:bCs/>
          <w:color w:val="000000"/>
        </w:rPr>
        <w:t>6. Рассмотрение и урегулирование споров</w:t>
      </w:r>
      <w:r>
        <w:rPr>
          <w:color w:val="000000"/>
        </w:rPr>
        <w:t xml:space="preserve"> </w:t>
      </w:r>
    </w:p>
    <w:p w:rsidR="00751D14" w:rsidRDefault="00751D14" w:rsidP="000B5B3A">
      <w:pPr>
        <w:ind w:firstLine="225"/>
        <w:jc w:val="both"/>
        <w:rPr>
          <w:color w:val="000000"/>
        </w:rPr>
      </w:pPr>
      <w:r>
        <w:rPr>
          <w:color w:val="000000"/>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751D14" w:rsidRDefault="00751D14" w:rsidP="000B5B3A">
      <w:pPr>
        <w:ind w:firstLine="225"/>
        <w:jc w:val="both"/>
        <w:rPr>
          <w:color w:val="000000"/>
        </w:rPr>
      </w:pPr>
    </w:p>
    <w:p w:rsidR="00751D14" w:rsidRDefault="00751D14" w:rsidP="000B5B3A">
      <w:pPr>
        <w:jc w:val="center"/>
        <w:rPr>
          <w:color w:val="000000"/>
        </w:rPr>
      </w:pPr>
      <w:r>
        <w:rPr>
          <w:b/>
          <w:bCs/>
          <w:color w:val="000000"/>
        </w:rPr>
        <w:t>7. Срок действия Договора</w:t>
      </w:r>
      <w:r>
        <w:rPr>
          <w:color w:val="000000"/>
        </w:rPr>
        <w:t xml:space="preserve"> </w:t>
      </w:r>
    </w:p>
    <w:p w:rsidR="00751D14" w:rsidRDefault="00751D14" w:rsidP="000B5B3A">
      <w:pPr>
        <w:ind w:firstLine="225"/>
        <w:jc w:val="both"/>
        <w:rPr>
          <w:color w:val="000000"/>
        </w:rPr>
      </w:pPr>
      <w:r>
        <w:rPr>
          <w:color w:val="000000"/>
        </w:rPr>
        <w:t>7.1. Договор вступает в силу и становится обязательным для сторон со дня его государственной регистрации.</w:t>
      </w:r>
    </w:p>
    <w:p w:rsidR="00751D14" w:rsidRDefault="00751D14" w:rsidP="000B5B3A">
      <w:pPr>
        <w:ind w:firstLine="225"/>
        <w:jc w:val="both"/>
        <w:rPr>
          <w:b/>
          <w:bCs/>
          <w:color w:val="000000"/>
        </w:rPr>
      </w:pPr>
      <w:r>
        <w:rPr>
          <w:color w:val="000000"/>
        </w:rPr>
        <w:t>7.2. Договор действует в течение от_______________</w:t>
      </w:r>
      <w:r>
        <w:rPr>
          <w:b/>
          <w:bCs/>
          <w:color w:val="000000"/>
        </w:rPr>
        <w:t xml:space="preserve"> до “__”_______  20__ года.</w:t>
      </w:r>
    </w:p>
    <w:p w:rsidR="00751D14" w:rsidRDefault="00751D14" w:rsidP="000B5B3A">
      <w:pPr>
        <w:ind w:firstLine="225"/>
        <w:jc w:val="both"/>
        <w:rPr>
          <w:color w:val="000000"/>
        </w:rPr>
      </w:pPr>
      <w:r>
        <w:rPr>
          <w:color w:val="000000"/>
        </w:rPr>
        <w:t xml:space="preserve">7.3. В случае, если Арендатор продолжает пользоваться Участком после истечения срока действия Договора, указанного в </w:t>
      </w:r>
      <w:r>
        <w:rPr>
          <w:b/>
          <w:bCs/>
          <w:color w:val="000000"/>
        </w:rPr>
        <w:t>,</w:t>
      </w:r>
      <w:r>
        <w:rPr>
          <w:color w:val="000000"/>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751D14" w:rsidRDefault="00751D14" w:rsidP="000B5B3A">
      <w:pPr>
        <w:ind w:firstLine="225"/>
        <w:jc w:val="both"/>
        <w:rPr>
          <w:color w:val="000000"/>
        </w:rPr>
      </w:pPr>
      <w:r>
        <w:rPr>
          <w:color w:val="000000"/>
        </w:rPr>
        <w:t>7.4. Окончание срока действия Договора не освобождает Стороны от ответственности за его нарушение.</w:t>
      </w:r>
    </w:p>
    <w:p w:rsidR="00751D14" w:rsidRDefault="00751D14" w:rsidP="000B5B3A">
      <w:pPr>
        <w:jc w:val="center"/>
        <w:rPr>
          <w:color w:val="000000"/>
        </w:rPr>
      </w:pPr>
    </w:p>
    <w:p w:rsidR="00751D14" w:rsidRDefault="00751D14" w:rsidP="000B5B3A">
      <w:pPr>
        <w:jc w:val="center"/>
        <w:rPr>
          <w:color w:val="000000"/>
        </w:rPr>
      </w:pPr>
      <w:r>
        <w:rPr>
          <w:b/>
          <w:bCs/>
          <w:color w:val="000000"/>
        </w:rPr>
        <w:t>8. Прекращение действия Договора</w:t>
      </w:r>
      <w:r>
        <w:rPr>
          <w:color w:val="000000"/>
        </w:rPr>
        <w:t xml:space="preserve"> </w:t>
      </w:r>
    </w:p>
    <w:p w:rsidR="00751D14" w:rsidRDefault="00751D14" w:rsidP="000B5B3A">
      <w:pPr>
        <w:ind w:firstLine="225"/>
        <w:jc w:val="both"/>
        <w:rPr>
          <w:color w:val="000000"/>
        </w:rPr>
      </w:pPr>
      <w:r>
        <w:rPr>
          <w:color w:val="000000"/>
        </w:rPr>
        <w:t xml:space="preserve">8.1. 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 </w:t>
      </w:r>
    </w:p>
    <w:p w:rsidR="00751D14" w:rsidRDefault="00751D14" w:rsidP="000B5B3A">
      <w:pPr>
        <w:ind w:firstLine="225"/>
        <w:jc w:val="both"/>
        <w:rPr>
          <w:color w:val="000000"/>
        </w:rPr>
      </w:pPr>
      <w:r>
        <w:rPr>
          <w:color w:val="000000"/>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Договора, возможно только при отсутствии у Арендатора задолженности по арендной плате.</w:t>
      </w:r>
    </w:p>
    <w:p w:rsidR="00751D14" w:rsidRDefault="00751D14" w:rsidP="000B5B3A">
      <w:pPr>
        <w:ind w:firstLine="225"/>
        <w:jc w:val="both"/>
        <w:rPr>
          <w:color w:val="000000"/>
        </w:rPr>
      </w:pPr>
      <w:r>
        <w:rPr>
          <w:color w:val="000000"/>
        </w:rPr>
        <w:t xml:space="preserve">8.3. 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751D14" w:rsidRDefault="00751D14" w:rsidP="000B5B3A">
      <w:pPr>
        <w:ind w:firstLine="225"/>
        <w:jc w:val="both"/>
        <w:rPr>
          <w:color w:val="000000"/>
        </w:rPr>
      </w:pPr>
      <w:r>
        <w:rPr>
          <w:color w:val="000000"/>
        </w:rPr>
        <w:t>8.4. Договор признается расторгнутым в одностороннем порядке по требованию Арендодателя в случаях, указанных в п. 3.1.4 Договора, по истечении десяти дней с даты получения Арендатором Акта о расторжении Договора. Для целей настоящего Договора датой получения Арендатором Акта о расторжении Договора является:</w:t>
      </w:r>
    </w:p>
    <w:p w:rsidR="00751D14" w:rsidRDefault="00751D14" w:rsidP="000B5B3A">
      <w:pPr>
        <w:ind w:firstLine="270"/>
        <w:jc w:val="both"/>
        <w:rPr>
          <w:color w:val="000000"/>
        </w:rPr>
      </w:pPr>
      <w:r>
        <w:rPr>
          <w:color w:val="000000"/>
        </w:rPr>
        <w:t>дата вручения Акта о расторжении Договора Арендатору или его представителю под расписку;</w:t>
      </w:r>
    </w:p>
    <w:p w:rsidR="00751D14" w:rsidRDefault="00751D14" w:rsidP="000B5B3A">
      <w:pPr>
        <w:ind w:firstLine="270"/>
        <w:jc w:val="both"/>
        <w:rPr>
          <w:color w:val="000000"/>
        </w:rPr>
      </w:pPr>
      <w:r>
        <w:rPr>
          <w:color w:val="000000"/>
        </w:rPr>
        <w:t>дата доставки Арендатору Акта о расторжении Договора заказным письмом с уведомлением о вручении в случае направления его Арендатору заказной почтой;</w:t>
      </w:r>
    </w:p>
    <w:p w:rsidR="00751D14" w:rsidRDefault="00751D14" w:rsidP="000B5B3A">
      <w:pPr>
        <w:ind w:firstLine="225"/>
        <w:jc w:val="both"/>
        <w:rPr>
          <w:color w:val="000000"/>
        </w:rPr>
      </w:pPr>
      <w:r>
        <w:rPr>
          <w:color w:val="000000"/>
        </w:rPr>
        <w:t xml:space="preserve">дата составления акта об отказе в получении Акта о расторжении Договора,  в случае уклонения Арендатора от его получения. </w:t>
      </w:r>
    </w:p>
    <w:p w:rsidR="00751D14" w:rsidRDefault="00751D14" w:rsidP="000B5B3A">
      <w:pPr>
        <w:ind w:firstLine="225"/>
        <w:jc w:val="both"/>
        <w:rPr>
          <w:color w:val="000000"/>
        </w:rPr>
      </w:pPr>
    </w:p>
    <w:p w:rsidR="00751D14" w:rsidRDefault="00751D14" w:rsidP="000B5B3A">
      <w:pPr>
        <w:jc w:val="center"/>
        <w:rPr>
          <w:color w:val="000000"/>
        </w:rPr>
      </w:pPr>
      <w:r>
        <w:rPr>
          <w:b/>
          <w:bCs/>
          <w:color w:val="000000"/>
        </w:rPr>
        <w:t>9. Изменение условий Договора</w:t>
      </w:r>
      <w:r>
        <w:rPr>
          <w:color w:val="000000"/>
        </w:rPr>
        <w:t xml:space="preserve"> </w:t>
      </w:r>
    </w:p>
    <w:p w:rsidR="00751D14" w:rsidRDefault="00751D14" w:rsidP="000B5B3A">
      <w:pPr>
        <w:ind w:firstLine="225"/>
        <w:jc w:val="both"/>
        <w:rPr>
          <w:color w:val="000000"/>
        </w:rPr>
      </w:pPr>
      <w:r>
        <w:rPr>
          <w:color w:val="000000"/>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51D14" w:rsidRDefault="00751D14" w:rsidP="000B5B3A">
      <w:pPr>
        <w:ind w:firstLine="225"/>
        <w:jc w:val="both"/>
        <w:rPr>
          <w:color w:val="000000"/>
        </w:rPr>
      </w:pPr>
      <w:r>
        <w:rPr>
          <w:color w:val="000000"/>
        </w:rPr>
        <w:t>9.2. В случае отказа или уклонения какой-либо Стороны от подписания дополнительного соглашения спор рассматривается в порядке, установленном  Договора.</w:t>
      </w:r>
    </w:p>
    <w:p w:rsidR="00751D14" w:rsidRDefault="00751D14" w:rsidP="000B5B3A">
      <w:pPr>
        <w:jc w:val="center"/>
        <w:rPr>
          <w:color w:val="000000"/>
        </w:rPr>
      </w:pPr>
      <w:r>
        <w:rPr>
          <w:color w:val="000000"/>
        </w:rPr>
        <w:t xml:space="preserve">     </w:t>
      </w:r>
    </w:p>
    <w:p w:rsidR="00751D14" w:rsidRDefault="00751D14" w:rsidP="000B5B3A">
      <w:pPr>
        <w:jc w:val="center"/>
        <w:rPr>
          <w:color w:val="000000"/>
        </w:rPr>
      </w:pPr>
      <w:r>
        <w:rPr>
          <w:b/>
          <w:bCs/>
          <w:color w:val="000000"/>
        </w:rPr>
        <w:t>10. Особые условия</w:t>
      </w:r>
      <w:r>
        <w:rPr>
          <w:color w:val="000000"/>
        </w:rPr>
        <w:t xml:space="preserve"> </w:t>
      </w:r>
    </w:p>
    <w:p w:rsidR="00751D14" w:rsidRDefault="00751D14" w:rsidP="000B5B3A">
      <w:pPr>
        <w:ind w:firstLine="225"/>
        <w:jc w:val="both"/>
        <w:rPr>
          <w:color w:val="000000"/>
        </w:rPr>
      </w:pPr>
      <w:r>
        <w:rPr>
          <w:color w:val="000000"/>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p>
    <w:p w:rsidR="00751D14" w:rsidRDefault="00751D14" w:rsidP="000B5B3A">
      <w:pPr>
        <w:ind w:firstLine="225"/>
        <w:jc w:val="both"/>
        <w:rPr>
          <w:color w:val="000000"/>
        </w:rPr>
      </w:pPr>
      <w:r>
        <w:rPr>
          <w:color w:val="000000"/>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751D14" w:rsidRDefault="00751D14" w:rsidP="000B5B3A">
      <w:pPr>
        <w:ind w:firstLine="225"/>
        <w:jc w:val="both"/>
        <w:rPr>
          <w:color w:val="000000"/>
        </w:rPr>
      </w:pPr>
      <w:r>
        <w:rPr>
          <w:color w:val="000000"/>
        </w:rPr>
        <w:t>10.3. Срок действия  договора субаренды Участка не может превышать срока действия Договора.</w:t>
      </w:r>
    </w:p>
    <w:p w:rsidR="00751D14" w:rsidRDefault="00751D14" w:rsidP="000B5B3A">
      <w:pPr>
        <w:ind w:firstLine="225"/>
        <w:jc w:val="both"/>
        <w:rPr>
          <w:color w:val="000000"/>
        </w:rPr>
      </w:pPr>
      <w:r>
        <w:rPr>
          <w:color w:val="000000"/>
        </w:rPr>
        <w:t>10.4. При досрочном расторжении Договора договор субаренды Участка прекращает свое действие.</w:t>
      </w:r>
    </w:p>
    <w:p w:rsidR="00751D14" w:rsidRDefault="00751D14" w:rsidP="000B5B3A">
      <w:pPr>
        <w:ind w:firstLine="225"/>
        <w:jc w:val="both"/>
        <w:rPr>
          <w:color w:val="000000"/>
        </w:rPr>
      </w:pPr>
      <w:r>
        <w:rPr>
          <w:color w:val="000000"/>
        </w:rPr>
        <w:t>10.5. В случае невыполнения п 4.3.26 Арендодатель вправе самостоятельно устранить некапитальные сооружения, расположенные на Участке;  капитальные строения признаются муниципальной собственной в установленном законодательством порядке.</w:t>
      </w:r>
    </w:p>
    <w:p w:rsidR="00751D14" w:rsidRDefault="00751D14" w:rsidP="000B5B3A">
      <w:pPr>
        <w:jc w:val="center"/>
        <w:rPr>
          <w:color w:val="000000"/>
        </w:rPr>
      </w:pPr>
    </w:p>
    <w:p w:rsidR="00751D14" w:rsidRDefault="00751D14" w:rsidP="000B5B3A">
      <w:pPr>
        <w:jc w:val="center"/>
        <w:rPr>
          <w:color w:val="000000"/>
        </w:rPr>
      </w:pPr>
      <w:r>
        <w:rPr>
          <w:b/>
          <w:bCs/>
          <w:color w:val="000000"/>
        </w:rPr>
        <w:t>11. Заключительные положения</w:t>
      </w:r>
      <w:r>
        <w:rPr>
          <w:color w:val="000000"/>
        </w:rPr>
        <w:t xml:space="preserve"> </w:t>
      </w:r>
    </w:p>
    <w:p w:rsidR="00751D14" w:rsidRDefault="00751D14" w:rsidP="000B5B3A">
      <w:pPr>
        <w:ind w:firstLine="225"/>
        <w:jc w:val="both"/>
        <w:rPr>
          <w:color w:val="000000"/>
        </w:rPr>
      </w:pPr>
      <w:r>
        <w:rPr>
          <w:color w:val="000000"/>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751D14" w:rsidRDefault="00751D14" w:rsidP="000B5B3A">
      <w:pPr>
        <w:ind w:firstLine="225"/>
        <w:jc w:val="both"/>
        <w:rPr>
          <w:color w:val="000000"/>
        </w:rPr>
      </w:pPr>
      <w:r>
        <w:rPr>
          <w:color w:val="000000"/>
        </w:rPr>
        <w:t xml:space="preserve">Настоящий Договор составлен в 3 (трех) экземплярах, имеющих одинаковую юридическую силу и предоставляется: </w:t>
      </w:r>
    </w:p>
    <w:p w:rsidR="00751D14" w:rsidRDefault="00751D14" w:rsidP="000B5B3A">
      <w:pPr>
        <w:ind w:firstLine="225"/>
        <w:jc w:val="both"/>
        <w:rPr>
          <w:color w:val="000000"/>
        </w:rPr>
      </w:pPr>
      <w:r>
        <w:rPr>
          <w:color w:val="000000"/>
        </w:rPr>
        <w:t xml:space="preserve">1 экземпляр - Арендатору,  </w:t>
      </w:r>
    </w:p>
    <w:p w:rsidR="00751D14" w:rsidRDefault="00751D14" w:rsidP="000B5B3A">
      <w:pPr>
        <w:ind w:firstLine="225"/>
        <w:jc w:val="both"/>
        <w:rPr>
          <w:color w:val="000000"/>
        </w:rPr>
      </w:pPr>
      <w:r>
        <w:rPr>
          <w:color w:val="000000"/>
        </w:rPr>
        <w:t xml:space="preserve">2 экземпляр - Арендодателю,  </w:t>
      </w:r>
    </w:p>
    <w:p w:rsidR="00751D14" w:rsidRDefault="00751D14" w:rsidP="000B5B3A">
      <w:pPr>
        <w:ind w:firstLine="225"/>
        <w:jc w:val="both"/>
        <w:rPr>
          <w:color w:val="000000"/>
        </w:rPr>
      </w:pPr>
      <w:r>
        <w:rPr>
          <w:color w:val="000000"/>
        </w:rPr>
        <w:t>3 экземпляр - Управлению Федеральной регистрационной службы по Ростовской области.</w:t>
      </w:r>
    </w:p>
    <w:p w:rsidR="00751D14" w:rsidRDefault="00751D14" w:rsidP="000B5B3A">
      <w:pPr>
        <w:ind w:firstLine="225"/>
        <w:jc w:val="both"/>
        <w:rPr>
          <w:color w:val="000000"/>
        </w:rPr>
      </w:pPr>
      <w:r>
        <w:rPr>
          <w:color w:val="000000"/>
        </w:rPr>
        <w:t>В качестве неотъемлемой части договора к нему прилагается:</w:t>
      </w:r>
    </w:p>
    <w:p w:rsidR="00751D14" w:rsidRDefault="00751D14" w:rsidP="000B5B3A">
      <w:pPr>
        <w:ind w:firstLine="225"/>
        <w:jc w:val="both"/>
        <w:rPr>
          <w:color w:val="000000"/>
        </w:rPr>
      </w:pPr>
      <w:r>
        <w:rPr>
          <w:color w:val="000000"/>
        </w:rPr>
        <w:t>-расчет арендной платы;</w:t>
      </w:r>
    </w:p>
    <w:p w:rsidR="00751D14" w:rsidRDefault="00751D14" w:rsidP="000B5B3A">
      <w:pPr>
        <w:jc w:val="center"/>
        <w:rPr>
          <w:color w:val="000000"/>
        </w:rPr>
      </w:pPr>
    </w:p>
    <w:p w:rsidR="00751D14" w:rsidRDefault="00751D14" w:rsidP="000B5B3A">
      <w:pPr>
        <w:jc w:val="center"/>
        <w:rPr>
          <w:color w:val="000000"/>
        </w:rPr>
      </w:pPr>
      <w:r>
        <w:rPr>
          <w:b/>
          <w:bCs/>
          <w:color w:val="000000"/>
        </w:rPr>
        <w:t xml:space="preserve">12. Подписи сторон </w:t>
      </w:r>
      <w:r>
        <w:rPr>
          <w:color w:val="000000"/>
        </w:rPr>
        <w:t xml:space="preserve"> </w:t>
      </w:r>
    </w:p>
    <w:p w:rsidR="00751D14" w:rsidRDefault="00751D14" w:rsidP="000B5B3A">
      <w:pPr>
        <w:jc w:val="both"/>
        <w:rPr>
          <w:color w:val="000000"/>
        </w:rPr>
      </w:pPr>
    </w:p>
    <w:tbl>
      <w:tblPr>
        <w:tblW w:w="0" w:type="auto"/>
        <w:tblLayout w:type="fixed"/>
        <w:tblCellMar>
          <w:left w:w="0" w:type="dxa"/>
          <w:right w:w="0" w:type="dxa"/>
        </w:tblCellMar>
        <w:tblLook w:val="0000"/>
      </w:tblPr>
      <w:tblGrid>
        <w:gridCol w:w="4650"/>
        <w:gridCol w:w="5175"/>
      </w:tblGrid>
      <w:tr w:rsidR="00751D14" w:rsidTr="00252910">
        <w:tc>
          <w:tcPr>
            <w:tcW w:w="4650" w:type="dxa"/>
          </w:tcPr>
          <w:p w:rsidR="00751D14" w:rsidRDefault="00751D14" w:rsidP="00252910">
            <w:pPr>
              <w:snapToGrid w:val="0"/>
              <w:rPr>
                <w:color w:val="000000"/>
              </w:rPr>
            </w:pPr>
            <w:r>
              <w:rPr>
                <w:color w:val="000000"/>
              </w:rPr>
              <w:t xml:space="preserve">               </w:t>
            </w:r>
            <w:r>
              <w:rPr>
                <w:b/>
                <w:bCs/>
                <w:color w:val="000000"/>
              </w:rPr>
              <w:t>Арендодатель</w:t>
            </w:r>
            <w:r>
              <w:rPr>
                <w:color w:val="000000"/>
              </w:rPr>
              <w:t xml:space="preserve">                        </w:t>
            </w:r>
          </w:p>
        </w:tc>
        <w:tc>
          <w:tcPr>
            <w:tcW w:w="5175" w:type="dxa"/>
          </w:tcPr>
          <w:p w:rsidR="00751D14" w:rsidRDefault="00751D14" w:rsidP="00252910">
            <w:pPr>
              <w:snapToGrid w:val="0"/>
              <w:jc w:val="center"/>
              <w:rPr>
                <w:color w:val="000000"/>
              </w:rPr>
            </w:pPr>
            <w:r>
              <w:rPr>
                <w:b/>
                <w:bCs/>
                <w:color w:val="000000"/>
              </w:rPr>
              <w:t>Арендатор</w:t>
            </w:r>
            <w:r>
              <w:rPr>
                <w:color w:val="000000"/>
              </w:rPr>
              <w:t xml:space="preserve"> </w:t>
            </w:r>
          </w:p>
        </w:tc>
      </w:tr>
    </w:tbl>
    <w:p w:rsidR="00751D14" w:rsidRDefault="00751D14" w:rsidP="000B5B3A">
      <w:pPr>
        <w:rPr>
          <w:color w:val="000000"/>
        </w:rPr>
      </w:pPr>
      <w:r>
        <w:rPr>
          <w:color w:val="000000"/>
        </w:rPr>
        <w:t xml:space="preserve">  </w:t>
      </w:r>
    </w:p>
    <w:p w:rsidR="00751D14" w:rsidRDefault="00751D14" w:rsidP="000B5B3A">
      <w:pPr>
        <w:rPr>
          <w:color w:val="000000"/>
        </w:rPr>
      </w:pPr>
    </w:p>
    <w:p w:rsidR="00751D14" w:rsidRDefault="00751D14" w:rsidP="000B5B3A">
      <w:pPr>
        <w:jc w:val="center"/>
        <w:rPr>
          <w:color w:val="000000"/>
        </w:rPr>
      </w:pPr>
    </w:p>
    <w:p w:rsidR="00751D14" w:rsidRPr="00C71869" w:rsidRDefault="00751D14" w:rsidP="006A5FA7">
      <w:pPr>
        <w:jc w:val="center"/>
        <w:rPr>
          <w:color w:val="000000"/>
          <w:sz w:val="28"/>
          <w:szCs w:val="28"/>
        </w:rPr>
      </w:pPr>
      <w:r w:rsidRPr="00C71869">
        <w:rPr>
          <w:color w:val="000000"/>
          <w:sz w:val="28"/>
          <w:szCs w:val="28"/>
        </w:rPr>
        <w:t>Блок схема последовательности</w:t>
      </w:r>
    </w:p>
    <w:p w:rsidR="00751D14" w:rsidRDefault="00751D14" w:rsidP="006A5FA7">
      <w:pPr>
        <w:jc w:val="center"/>
        <w:rPr>
          <w:color w:val="000000"/>
          <w:sz w:val="28"/>
          <w:szCs w:val="28"/>
        </w:rPr>
      </w:pPr>
      <w:r w:rsidRPr="00C71869">
        <w:rPr>
          <w:color w:val="000000"/>
          <w:sz w:val="28"/>
          <w:szCs w:val="28"/>
        </w:rPr>
        <w:t>действий предоставлени</w:t>
      </w:r>
      <w:r>
        <w:rPr>
          <w:color w:val="000000"/>
          <w:sz w:val="28"/>
          <w:szCs w:val="28"/>
        </w:rPr>
        <w:t>я</w:t>
      </w:r>
      <w:r w:rsidRPr="00C71869">
        <w:rPr>
          <w:color w:val="000000"/>
          <w:sz w:val="28"/>
          <w:szCs w:val="28"/>
        </w:rPr>
        <w:t xml:space="preserve"> муниципальной услуги</w:t>
      </w:r>
    </w:p>
    <w:p w:rsidR="00751D14" w:rsidRDefault="00751D14" w:rsidP="000B5B3A">
      <w:pPr>
        <w:rPr>
          <w:color w:val="000000"/>
          <w:sz w:val="28"/>
          <w:szCs w:val="28"/>
        </w:rPr>
      </w:pPr>
      <w:r>
        <w:rPr>
          <w:noProof/>
        </w:rPr>
        <w:pict>
          <v:rect id="_x0000_s1028" style="position:absolute;margin-left:13.2pt;margin-top:9.4pt;width:438pt;height:42pt;z-index:251658752">
            <v:textbox>
              <w:txbxContent>
                <w:p w:rsidR="00751D14" w:rsidRDefault="00751D14" w:rsidP="0016602F">
                  <w:pPr>
                    <w:jc w:val="center"/>
                  </w:pPr>
                </w:p>
                <w:p w:rsidR="00751D14" w:rsidRDefault="00751D14" w:rsidP="0016602F">
                  <w:pPr>
                    <w:jc w:val="center"/>
                  </w:pPr>
                  <w:r>
                    <w:t>ПРИЕМ ДОКУМЕНТОВ</w:t>
                  </w:r>
                </w:p>
              </w:txbxContent>
            </v:textbox>
          </v:rect>
        </w:pict>
      </w:r>
    </w:p>
    <w:p w:rsidR="00751D14" w:rsidRDefault="00751D14" w:rsidP="000B5B3A">
      <w:pPr>
        <w:jc w:val="center"/>
        <w:rPr>
          <w:color w:val="000000"/>
        </w:rPr>
      </w:pPr>
      <w:r>
        <w:rPr>
          <w:color w:val="000000"/>
        </w:rPr>
        <w:t>ПРИЕМ ДОКУМЕНТОВ</w:t>
      </w:r>
    </w:p>
    <w:p w:rsidR="00751D14" w:rsidRDefault="00751D14" w:rsidP="000B5B3A">
      <w:pPr>
        <w:jc w:val="center"/>
        <w:rPr>
          <w:color w:val="000000"/>
        </w:rPr>
      </w:pPr>
    </w:p>
    <w:p w:rsidR="00751D14" w:rsidRPr="00997D6D" w:rsidRDefault="00751D14" w:rsidP="0016602F">
      <w:r>
        <w:rPr>
          <w:noProof/>
        </w:rPr>
        <w:pict>
          <v:shapetype id="_x0000_t32" coordsize="21600,21600" o:spt="32" o:oned="t" path="m,l21600,21600e" filled="f">
            <v:path arrowok="t" fillok="f" o:connecttype="none"/>
            <o:lock v:ext="edit" shapetype="t"/>
          </v:shapetype>
          <v:shape id="_x0000_s1029" type="#_x0000_t32" style="position:absolute;margin-left:228.45pt;margin-top:7.7pt;width:0;height:16.5pt;z-index:251659776" o:connectortype="straight">
            <v:stroke endarrow="block"/>
          </v:shape>
        </w:pict>
      </w:r>
    </w:p>
    <w:p w:rsidR="00751D14" w:rsidRDefault="00751D14" w:rsidP="000B5B3A"/>
    <w:p w:rsidR="00751D14" w:rsidRDefault="00751D14" w:rsidP="000B5B3A">
      <w:pPr>
        <w:jc w:val="center"/>
        <w:rPr>
          <w:color w:val="000000"/>
        </w:rPr>
      </w:pPr>
      <w:r>
        <w:rPr>
          <w:noProof/>
        </w:rPr>
        <w:pict>
          <v:rect id="_x0000_s1030" style="position:absolute;left:0;text-align:left;margin-left:13.2pt;margin-top:3.35pt;width:438pt;height:42pt;z-index:251655680">
            <v:textbox>
              <w:txbxContent>
                <w:p w:rsidR="00751D14" w:rsidRDefault="00751D14" w:rsidP="0016602F">
                  <w:pPr>
                    <w:jc w:val="center"/>
                  </w:pPr>
                  <w:r>
                    <w:t>ПРИНЯТИЕ РЕШЕНИЯ О ПРЕДОСТАВЛЕНИИ ЗЕМЕЛЬНОГО УЧАСТКА ДЛЯ СТРОИТЕЛЬСТВА</w:t>
                  </w:r>
                </w:p>
              </w:txbxContent>
            </v:textbox>
          </v:rect>
        </w:pict>
      </w:r>
    </w:p>
    <w:p w:rsidR="00751D14" w:rsidRDefault="00751D14" w:rsidP="000B5B3A">
      <w:pPr>
        <w:jc w:val="center"/>
        <w:rPr>
          <w:color w:val="000000"/>
        </w:rPr>
      </w:pPr>
    </w:p>
    <w:p w:rsidR="00751D14" w:rsidRDefault="00751D14" w:rsidP="000B5B3A">
      <w:pPr>
        <w:jc w:val="center"/>
        <w:rPr>
          <w:color w:val="000000"/>
        </w:rPr>
      </w:pPr>
    </w:p>
    <w:p w:rsidR="00751D14" w:rsidRDefault="00751D14" w:rsidP="000B5B3A">
      <w:pPr>
        <w:jc w:val="center"/>
        <w:rPr>
          <w:color w:val="000000"/>
        </w:rPr>
      </w:pPr>
      <w:r>
        <w:rPr>
          <w:noProof/>
        </w:rPr>
        <w:pict>
          <v:shape id="_x0000_s1031" type="#_x0000_t32" style="position:absolute;left:0;text-align:left;margin-left:228.45pt;margin-top:3.95pt;width:0;height:16.5pt;z-index:251660800" o:connectortype="straight">
            <v:stroke endarrow="block"/>
          </v:shape>
        </w:pict>
      </w:r>
    </w:p>
    <w:p w:rsidR="00751D14" w:rsidRDefault="00751D14" w:rsidP="000B5B3A">
      <w:pPr>
        <w:jc w:val="center"/>
        <w:rPr>
          <w:color w:val="000000"/>
        </w:rPr>
      </w:pPr>
    </w:p>
    <w:p w:rsidR="00751D14" w:rsidRDefault="00751D14" w:rsidP="000B5B3A">
      <w:pPr>
        <w:jc w:val="center"/>
        <w:rPr>
          <w:color w:val="000000"/>
        </w:rPr>
      </w:pPr>
      <w:r>
        <w:rPr>
          <w:noProof/>
        </w:rPr>
        <w:pict>
          <v:rect id="_x0000_s1032" style="position:absolute;left:0;text-align:left;margin-left:13.95pt;margin-top:4.85pt;width:438pt;height:42pt;z-index:251656704">
            <v:textbox>
              <w:txbxContent>
                <w:p w:rsidR="00751D14" w:rsidRDefault="00751D14" w:rsidP="0016602F">
                  <w:pPr>
                    <w:jc w:val="center"/>
                  </w:pPr>
                  <w:r>
                    <w:t>ОФОРМЛЕНИЕ ПРАВООТНОШЕНИЙ С ЗАЯВИТЕЛЕМ</w:t>
                  </w:r>
                </w:p>
              </w:txbxContent>
            </v:textbox>
          </v:rect>
        </w:pict>
      </w:r>
    </w:p>
    <w:p w:rsidR="00751D14" w:rsidRDefault="00751D14" w:rsidP="000B5B3A">
      <w:pPr>
        <w:jc w:val="center"/>
        <w:rPr>
          <w:color w:val="000000"/>
        </w:rPr>
      </w:pPr>
    </w:p>
    <w:p w:rsidR="00751D14" w:rsidRDefault="00751D14" w:rsidP="000B5B3A">
      <w:pPr>
        <w:jc w:val="center"/>
        <w:rPr>
          <w:color w:val="000000"/>
        </w:rPr>
      </w:pPr>
    </w:p>
    <w:p w:rsidR="00751D14" w:rsidRDefault="00751D14" w:rsidP="000B5B3A">
      <w:pPr>
        <w:jc w:val="center"/>
        <w:rPr>
          <w:color w:val="000000"/>
        </w:rPr>
      </w:pPr>
      <w:r>
        <w:rPr>
          <w:noProof/>
        </w:rPr>
        <w:pict>
          <v:shape id="_x0000_s1033" type="#_x0000_t32" style="position:absolute;left:0;text-align:left;margin-left:228.45pt;margin-top:5.45pt;width:0;height:16.5pt;z-index:251661824" o:connectortype="straight">
            <v:stroke endarrow="block"/>
          </v:shape>
        </w:pict>
      </w:r>
    </w:p>
    <w:p w:rsidR="00751D14" w:rsidRDefault="00751D14" w:rsidP="000B5B3A"/>
    <w:p w:rsidR="00751D14" w:rsidRDefault="00751D14" w:rsidP="000B5B3A">
      <w:r>
        <w:rPr>
          <w:noProof/>
        </w:rPr>
        <w:pict>
          <v:rect id="_x0000_s1034" style="position:absolute;margin-left:13.95pt;margin-top:5.3pt;width:438pt;height:42pt;z-index:251657728">
            <v:textbox>
              <w:txbxContent>
                <w:p w:rsidR="00751D14" w:rsidRDefault="00751D14" w:rsidP="0016602F">
                  <w:pPr>
                    <w:jc w:val="center"/>
                  </w:pPr>
                  <w:r>
                    <w:t>РЕГИСТРАЦИЯ ПРАВА НА ЗЕМЕЛЬНЫЙ УЧАСТОК</w:t>
                  </w:r>
                </w:p>
              </w:txbxContent>
            </v:textbox>
          </v:rect>
        </w:pict>
      </w:r>
    </w:p>
    <w:sectPr w:rsidR="00751D14" w:rsidSect="00D74F72">
      <w:pgSz w:w="11906" w:h="16838"/>
      <w:pgMar w:top="71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594C78A2"/>
    <w:multiLevelType w:val="hybridMultilevel"/>
    <w:tmpl w:val="B8623DC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AF08FC"/>
    <w:multiLevelType w:val="hybridMultilevel"/>
    <w:tmpl w:val="A3DA7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14"/>
    <w:rsid w:val="000120D8"/>
    <w:rsid w:val="000167F7"/>
    <w:rsid w:val="000253B7"/>
    <w:rsid w:val="000559C4"/>
    <w:rsid w:val="000761D4"/>
    <w:rsid w:val="000873A4"/>
    <w:rsid w:val="00090F77"/>
    <w:rsid w:val="000B5B3A"/>
    <w:rsid w:val="000E06AA"/>
    <w:rsid w:val="000F5236"/>
    <w:rsid w:val="00115121"/>
    <w:rsid w:val="00121544"/>
    <w:rsid w:val="00127B17"/>
    <w:rsid w:val="00152404"/>
    <w:rsid w:val="0016602F"/>
    <w:rsid w:val="001806DE"/>
    <w:rsid w:val="001E132D"/>
    <w:rsid w:val="00215F4D"/>
    <w:rsid w:val="00252910"/>
    <w:rsid w:val="002A4EED"/>
    <w:rsid w:val="002A56D7"/>
    <w:rsid w:val="002A7C13"/>
    <w:rsid w:val="002B1A2F"/>
    <w:rsid w:val="002B3AE0"/>
    <w:rsid w:val="002C1D14"/>
    <w:rsid w:val="002D717F"/>
    <w:rsid w:val="00330801"/>
    <w:rsid w:val="00331972"/>
    <w:rsid w:val="0034013D"/>
    <w:rsid w:val="00394E1B"/>
    <w:rsid w:val="003B057C"/>
    <w:rsid w:val="003B37D2"/>
    <w:rsid w:val="003D7CE2"/>
    <w:rsid w:val="00414EA4"/>
    <w:rsid w:val="00437537"/>
    <w:rsid w:val="0044746B"/>
    <w:rsid w:val="00451B70"/>
    <w:rsid w:val="004654DC"/>
    <w:rsid w:val="00474B0B"/>
    <w:rsid w:val="00477C53"/>
    <w:rsid w:val="004A4967"/>
    <w:rsid w:val="004A5B40"/>
    <w:rsid w:val="004C4606"/>
    <w:rsid w:val="004F50C9"/>
    <w:rsid w:val="00500C09"/>
    <w:rsid w:val="00521A85"/>
    <w:rsid w:val="0054711A"/>
    <w:rsid w:val="005574AA"/>
    <w:rsid w:val="00573FD7"/>
    <w:rsid w:val="005829FF"/>
    <w:rsid w:val="005E41FA"/>
    <w:rsid w:val="0060599C"/>
    <w:rsid w:val="006359D4"/>
    <w:rsid w:val="00666D71"/>
    <w:rsid w:val="006A51B8"/>
    <w:rsid w:val="006A5FA7"/>
    <w:rsid w:val="006C1ACF"/>
    <w:rsid w:val="006C471F"/>
    <w:rsid w:val="006D410C"/>
    <w:rsid w:val="006F3EB8"/>
    <w:rsid w:val="00705B26"/>
    <w:rsid w:val="00710658"/>
    <w:rsid w:val="00715B7E"/>
    <w:rsid w:val="00751D14"/>
    <w:rsid w:val="00760406"/>
    <w:rsid w:val="00766CD3"/>
    <w:rsid w:val="007771C4"/>
    <w:rsid w:val="007A326B"/>
    <w:rsid w:val="007B4538"/>
    <w:rsid w:val="007C1941"/>
    <w:rsid w:val="007C70DB"/>
    <w:rsid w:val="008013B4"/>
    <w:rsid w:val="00801E32"/>
    <w:rsid w:val="008028A6"/>
    <w:rsid w:val="00820501"/>
    <w:rsid w:val="00823D9B"/>
    <w:rsid w:val="0083645A"/>
    <w:rsid w:val="00890CF5"/>
    <w:rsid w:val="008C0FA5"/>
    <w:rsid w:val="008E1F4F"/>
    <w:rsid w:val="008F2D18"/>
    <w:rsid w:val="00921315"/>
    <w:rsid w:val="00953788"/>
    <w:rsid w:val="00961126"/>
    <w:rsid w:val="00961841"/>
    <w:rsid w:val="00967EDA"/>
    <w:rsid w:val="0097209B"/>
    <w:rsid w:val="00981F67"/>
    <w:rsid w:val="00982300"/>
    <w:rsid w:val="00997D6D"/>
    <w:rsid w:val="009A161D"/>
    <w:rsid w:val="009D3A6E"/>
    <w:rsid w:val="00A25D93"/>
    <w:rsid w:val="00A34C05"/>
    <w:rsid w:val="00A41229"/>
    <w:rsid w:val="00A545F2"/>
    <w:rsid w:val="00A704D4"/>
    <w:rsid w:val="00B33BA1"/>
    <w:rsid w:val="00B35F9A"/>
    <w:rsid w:val="00B54BB1"/>
    <w:rsid w:val="00B63C32"/>
    <w:rsid w:val="00B652A6"/>
    <w:rsid w:val="00B94D42"/>
    <w:rsid w:val="00BB31F1"/>
    <w:rsid w:val="00BB4A45"/>
    <w:rsid w:val="00BF3454"/>
    <w:rsid w:val="00BF3974"/>
    <w:rsid w:val="00C000E5"/>
    <w:rsid w:val="00C34E43"/>
    <w:rsid w:val="00C71869"/>
    <w:rsid w:val="00C862FB"/>
    <w:rsid w:val="00CA764E"/>
    <w:rsid w:val="00CC6C94"/>
    <w:rsid w:val="00CD2A6C"/>
    <w:rsid w:val="00D02483"/>
    <w:rsid w:val="00D54DF8"/>
    <w:rsid w:val="00D74F72"/>
    <w:rsid w:val="00D87629"/>
    <w:rsid w:val="00DB5865"/>
    <w:rsid w:val="00DC564F"/>
    <w:rsid w:val="00DE547F"/>
    <w:rsid w:val="00DF3269"/>
    <w:rsid w:val="00E24254"/>
    <w:rsid w:val="00E47EE9"/>
    <w:rsid w:val="00E638BC"/>
    <w:rsid w:val="00E67778"/>
    <w:rsid w:val="00E970F2"/>
    <w:rsid w:val="00F12180"/>
    <w:rsid w:val="00F23B5E"/>
    <w:rsid w:val="00F63B7A"/>
    <w:rsid w:val="00F75660"/>
    <w:rsid w:val="00F934C2"/>
    <w:rsid w:val="00FA25F3"/>
    <w:rsid w:val="00FC394F"/>
    <w:rsid w:val="00FD087C"/>
    <w:rsid w:val="00FF4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14"/>
    <w:rPr>
      <w:rFonts w:ascii="Times New Roman" w:eastAsia="Times New Roman" w:hAnsi="Times New Roman"/>
      <w:sz w:val="24"/>
      <w:szCs w:val="24"/>
    </w:rPr>
  </w:style>
  <w:style w:type="paragraph" w:styleId="Heading2">
    <w:name w:val="heading 2"/>
    <w:basedOn w:val="Normal"/>
    <w:next w:val="Normal"/>
    <w:link w:val="Heading2Char"/>
    <w:uiPriority w:val="99"/>
    <w:qFormat/>
    <w:rsid w:val="002C1D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711A"/>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2C1D14"/>
    <w:pPr>
      <w:keepNext/>
      <w:ind w:left="-71"/>
      <w:jc w:val="center"/>
      <w:outlineLvl w:val="4"/>
    </w:pPr>
    <w:rPr>
      <w:rFonts w:ascii="Arial" w:hAnsi="Arial"/>
      <w:b/>
      <w:sz w:val="28"/>
      <w:szCs w:val="20"/>
    </w:rPr>
  </w:style>
  <w:style w:type="paragraph" w:styleId="Heading6">
    <w:name w:val="heading 6"/>
    <w:basedOn w:val="Normal"/>
    <w:next w:val="Normal"/>
    <w:link w:val="Heading6Char"/>
    <w:uiPriority w:val="99"/>
    <w:qFormat/>
    <w:rsid w:val="002C1D14"/>
    <w:pPr>
      <w:keepNext/>
      <w:jc w:val="center"/>
      <w:outlineLvl w:val="5"/>
    </w:pPr>
    <w:rPr>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1D1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54711A"/>
    <w:rPr>
      <w:rFonts w:ascii="Cambria" w:hAnsi="Cambria" w:cs="Times New Roman"/>
      <w:b/>
      <w:bCs/>
      <w:color w:val="4F81BD"/>
      <w:sz w:val="24"/>
      <w:szCs w:val="24"/>
      <w:lang w:eastAsia="ru-RU"/>
    </w:rPr>
  </w:style>
  <w:style w:type="character" w:customStyle="1" w:styleId="Heading5Char">
    <w:name w:val="Heading 5 Char"/>
    <w:basedOn w:val="DefaultParagraphFont"/>
    <w:link w:val="Heading5"/>
    <w:uiPriority w:val="99"/>
    <w:semiHidden/>
    <w:locked/>
    <w:rsid w:val="002C1D14"/>
    <w:rPr>
      <w:rFonts w:ascii="Arial" w:hAnsi="Arial" w:cs="Times New Roman"/>
      <w:b/>
      <w:sz w:val="20"/>
      <w:szCs w:val="20"/>
      <w:lang w:eastAsia="ru-RU"/>
    </w:rPr>
  </w:style>
  <w:style w:type="character" w:customStyle="1" w:styleId="Heading6Char">
    <w:name w:val="Heading 6 Char"/>
    <w:basedOn w:val="DefaultParagraphFont"/>
    <w:link w:val="Heading6"/>
    <w:uiPriority w:val="99"/>
    <w:semiHidden/>
    <w:locked/>
    <w:rsid w:val="002C1D14"/>
    <w:rPr>
      <w:rFonts w:ascii="Times New Roman" w:hAnsi="Times New Roman" w:cs="Times New Roman"/>
      <w:b/>
      <w:bCs/>
      <w:sz w:val="20"/>
      <w:szCs w:val="20"/>
      <w:lang w:eastAsia="ru-RU"/>
    </w:rPr>
  </w:style>
  <w:style w:type="paragraph" w:styleId="ListParagraph">
    <w:name w:val="List Paragraph"/>
    <w:basedOn w:val="Normal"/>
    <w:uiPriority w:val="99"/>
    <w:qFormat/>
    <w:rsid w:val="00B94D42"/>
    <w:pPr>
      <w:ind w:left="720"/>
      <w:contextualSpacing/>
    </w:pPr>
  </w:style>
  <w:style w:type="paragraph" w:styleId="BalloonText">
    <w:name w:val="Balloon Text"/>
    <w:basedOn w:val="Normal"/>
    <w:link w:val="BalloonTextChar"/>
    <w:uiPriority w:val="99"/>
    <w:semiHidden/>
    <w:rsid w:val="00FC3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94F"/>
    <w:rPr>
      <w:rFonts w:ascii="Tahoma" w:hAnsi="Tahoma" w:cs="Tahoma"/>
      <w:sz w:val="16"/>
      <w:szCs w:val="16"/>
      <w:lang w:eastAsia="ru-RU"/>
    </w:rPr>
  </w:style>
  <w:style w:type="paragraph" w:styleId="NormalWeb">
    <w:name w:val="Normal (Web)"/>
    <w:basedOn w:val="Normal"/>
    <w:uiPriority w:val="99"/>
    <w:rsid w:val="00DC564F"/>
    <w:pPr>
      <w:suppressAutoHyphens/>
      <w:spacing w:before="280" w:after="280"/>
    </w:pPr>
    <w:rPr>
      <w:lang w:eastAsia="ar-SA"/>
    </w:rPr>
  </w:style>
  <w:style w:type="table" w:styleId="TableGrid">
    <w:name w:val="Table Grid"/>
    <w:basedOn w:val="TableNormal"/>
    <w:uiPriority w:val="99"/>
    <w:rsid w:val="00DC564F"/>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D7CE2"/>
    <w:pPr>
      <w:suppressAutoHyphens/>
      <w:spacing w:after="120"/>
    </w:pPr>
    <w:rPr>
      <w:lang w:eastAsia="ar-SA"/>
    </w:rPr>
  </w:style>
  <w:style w:type="character" w:customStyle="1" w:styleId="BodyTextChar">
    <w:name w:val="Body Text Char"/>
    <w:basedOn w:val="DefaultParagraphFont"/>
    <w:link w:val="BodyText"/>
    <w:uiPriority w:val="99"/>
    <w:locked/>
    <w:rsid w:val="003D7CE2"/>
    <w:rPr>
      <w:rFonts w:ascii="Times New Roman" w:hAnsi="Times New Roman" w:cs="Times New Roman"/>
      <w:sz w:val="24"/>
      <w:szCs w:val="24"/>
      <w:lang w:eastAsia="ar-SA" w:bidi="ar-SA"/>
    </w:rPr>
  </w:style>
  <w:style w:type="paragraph" w:customStyle="1" w:styleId="ConsPlusNonformat">
    <w:name w:val="ConsPlusNonformat"/>
    <w:uiPriority w:val="99"/>
    <w:rsid w:val="003D7CE2"/>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2A7C13"/>
    <w:pPr>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2A7C13"/>
    <w:pPr>
      <w:autoSpaceDE w:val="0"/>
      <w:autoSpaceDN w:val="0"/>
      <w:adjustRightInd w:val="0"/>
    </w:pPr>
    <w:rPr>
      <w:rFonts w:ascii="Arial" w:hAnsi="Arial" w:cs="Arial"/>
      <w:sz w:val="20"/>
      <w:szCs w:val="20"/>
      <w:lang w:eastAsia="en-US"/>
    </w:rPr>
  </w:style>
  <w:style w:type="paragraph" w:styleId="NoSpacing">
    <w:name w:val="No Spacing"/>
    <w:uiPriority w:val="99"/>
    <w:qFormat/>
    <w:rsid w:val="002A7C13"/>
    <w:rPr>
      <w:rFonts w:eastAsia="Times New Roman"/>
    </w:rPr>
  </w:style>
  <w:style w:type="character" w:styleId="Hyperlink">
    <w:name w:val="Hyperlink"/>
    <w:basedOn w:val="DefaultParagraphFont"/>
    <w:uiPriority w:val="99"/>
    <w:semiHidden/>
    <w:rsid w:val="002A7C13"/>
    <w:rPr>
      <w:rFonts w:cs="Times New Roman"/>
      <w:color w:val="0000FF"/>
      <w:u w:val="single"/>
    </w:rPr>
  </w:style>
  <w:style w:type="paragraph" w:customStyle="1" w:styleId="Heading">
    <w:name w:val="Heading"/>
    <w:uiPriority w:val="99"/>
    <w:rsid w:val="000B5B3A"/>
    <w:pPr>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60431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19</Pages>
  <Words>8646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Аткыр</cp:lastModifiedBy>
  <cp:revision>29</cp:revision>
  <cp:lastPrinted>2015-10-28T08:35:00Z</cp:lastPrinted>
  <dcterms:created xsi:type="dcterms:W3CDTF">2001-12-31T18:33:00Z</dcterms:created>
  <dcterms:modified xsi:type="dcterms:W3CDTF">2015-11-20T08:53:00Z</dcterms:modified>
</cp:coreProperties>
</file>