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71" w:type="dxa"/>
        <w:tblLayout w:type="fixed"/>
        <w:tblCellMar>
          <w:left w:w="71" w:type="dxa"/>
          <w:right w:w="71" w:type="dxa"/>
        </w:tblCellMar>
        <w:tblLook w:val="0000"/>
      </w:tblPr>
      <w:tblGrid>
        <w:gridCol w:w="5812"/>
        <w:gridCol w:w="851"/>
        <w:gridCol w:w="2976"/>
      </w:tblGrid>
      <w:tr w:rsidR="00132F73" w:rsidRPr="00B644B7" w:rsidTr="00B644B7">
        <w:trPr>
          <w:cantSplit/>
          <w:trHeight w:val="2117"/>
        </w:trPr>
        <w:tc>
          <w:tcPr>
            <w:tcW w:w="5812" w:type="dxa"/>
          </w:tcPr>
          <w:p w:rsidR="00132F73" w:rsidRPr="00B644B7" w:rsidRDefault="00B644B7" w:rsidP="00B644B7">
            <w:pPr>
              <w:rPr>
                <w:b/>
                <w:bCs/>
                <w:sz w:val="28"/>
                <w:szCs w:val="28"/>
              </w:rPr>
            </w:pPr>
            <w:r>
              <w:rPr>
                <w:b/>
                <w:bCs/>
                <w:sz w:val="28"/>
                <w:szCs w:val="28"/>
              </w:rPr>
              <w:t xml:space="preserve">          </w:t>
            </w:r>
            <w:r w:rsidR="00132F73" w:rsidRPr="00B644B7">
              <w:rPr>
                <w:b/>
                <w:bCs/>
                <w:sz w:val="28"/>
                <w:szCs w:val="28"/>
              </w:rPr>
              <w:t>Российская Федерация</w:t>
            </w:r>
          </w:p>
          <w:p w:rsidR="00132F73" w:rsidRPr="00B644B7" w:rsidRDefault="00B644B7" w:rsidP="00B644B7">
            <w:pPr>
              <w:rPr>
                <w:b/>
                <w:bCs/>
                <w:sz w:val="28"/>
                <w:szCs w:val="28"/>
              </w:rPr>
            </w:pPr>
            <w:r>
              <w:rPr>
                <w:b/>
                <w:bCs/>
                <w:sz w:val="28"/>
                <w:szCs w:val="28"/>
              </w:rPr>
              <w:t xml:space="preserve">             </w:t>
            </w:r>
            <w:r w:rsidR="00132F73" w:rsidRPr="00B644B7">
              <w:rPr>
                <w:b/>
                <w:bCs/>
                <w:sz w:val="28"/>
                <w:szCs w:val="28"/>
              </w:rPr>
              <w:t>Республика Алтай</w:t>
            </w:r>
          </w:p>
          <w:p w:rsidR="00132F73" w:rsidRPr="00B644B7" w:rsidRDefault="00B644B7" w:rsidP="00B644B7">
            <w:pPr>
              <w:pStyle w:val="8"/>
              <w:jc w:val="left"/>
            </w:pPr>
            <w:r>
              <w:t xml:space="preserve">           </w:t>
            </w:r>
            <w:proofErr w:type="spellStart"/>
            <w:r w:rsidR="00132F73" w:rsidRPr="00B644B7">
              <w:t>Онгудайский</w:t>
            </w:r>
            <w:proofErr w:type="spellEnd"/>
            <w:r w:rsidR="00132F73" w:rsidRPr="00B644B7">
              <w:t xml:space="preserve"> район</w:t>
            </w:r>
          </w:p>
          <w:p w:rsidR="00132F73" w:rsidRPr="00B644B7" w:rsidRDefault="00B644B7" w:rsidP="00B644B7">
            <w:pPr>
              <w:pStyle w:val="8"/>
              <w:jc w:val="left"/>
            </w:pPr>
            <w:r>
              <w:t xml:space="preserve">                </w:t>
            </w:r>
            <w:proofErr w:type="spellStart"/>
            <w:r w:rsidRPr="00B644B7">
              <w:t>Купчегенское</w:t>
            </w:r>
            <w:proofErr w:type="spellEnd"/>
          </w:p>
          <w:p w:rsidR="00132F73" w:rsidRPr="00B644B7" w:rsidRDefault="00B644B7" w:rsidP="00B644B7">
            <w:pPr>
              <w:rPr>
                <w:sz w:val="28"/>
                <w:szCs w:val="28"/>
              </w:rPr>
            </w:pPr>
            <w:r>
              <w:rPr>
                <w:b/>
                <w:bCs/>
                <w:sz w:val="28"/>
                <w:szCs w:val="28"/>
              </w:rPr>
              <w:t xml:space="preserve">           </w:t>
            </w:r>
            <w:r w:rsidR="00132F73" w:rsidRPr="00B644B7">
              <w:rPr>
                <w:b/>
                <w:bCs/>
                <w:sz w:val="28"/>
                <w:szCs w:val="28"/>
              </w:rPr>
              <w:t>сельское поселение</w:t>
            </w:r>
          </w:p>
          <w:p w:rsidR="00132F73" w:rsidRPr="00B644B7" w:rsidRDefault="008E3EED" w:rsidP="00132F73">
            <w:pPr>
              <w:jc w:val="center"/>
              <w:rPr>
                <w:sz w:val="28"/>
                <w:szCs w:val="28"/>
              </w:rPr>
            </w:pPr>
            <w:r>
              <w:rPr>
                <w:noProof/>
                <w:sz w:val="28"/>
                <w:szCs w:val="28"/>
              </w:rPr>
              <w:pict>
                <v:line id="_x0000_s1026" style="position:absolute;left:0;text-align:left;z-index:251660288" from=".85pt,13.9pt" to="512.05pt,13.9pt"/>
              </w:pict>
            </w:r>
          </w:p>
        </w:tc>
        <w:tc>
          <w:tcPr>
            <w:tcW w:w="851" w:type="dxa"/>
          </w:tcPr>
          <w:p w:rsidR="00132F73" w:rsidRPr="00B644B7" w:rsidRDefault="00132F73" w:rsidP="00132F73">
            <w:pPr>
              <w:jc w:val="center"/>
              <w:rPr>
                <w:sz w:val="28"/>
                <w:szCs w:val="28"/>
              </w:rPr>
            </w:pPr>
          </w:p>
        </w:tc>
        <w:tc>
          <w:tcPr>
            <w:tcW w:w="2976" w:type="dxa"/>
          </w:tcPr>
          <w:p w:rsidR="00132F73" w:rsidRPr="00B644B7" w:rsidRDefault="00132F73" w:rsidP="00132F73">
            <w:pPr>
              <w:jc w:val="center"/>
              <w:rPr>
                <w:b/>
                <w:bCs/>
                <w:sz w:val="28"/>
                <w:szCs w:val="28"/>
              </w:rPr>
            </w:pPr>
            <w:r w:rsidRPr="00B644B7">
              <w:rPr>
                <w:b/>
                <w:bCs/>
                <w:sz w:val="28"/>
                <w:szCs w:val="28"/>
              </w:rPr>
              <w:t xml:space="preserve">Россия </w:t>
            </w:r>
            <w:proofErr w:type="spellStart"/>
            <w:r w:rsidRPr="00B644B7">
              <w:rPr>
                <w:b/>
                <w:bCs/>
                <w:sz w:val="28"/>
                <w:szCs w:val="28"/>
              </w:rPr>
              <w:t>Федерациязы</w:t>
            </w:r>
            <w:proofErr w:type="spellEnd"/>
            <w:r w:rsidRPr="00B644B7">
              <w:rPr>
                <w:b/>
                <w:bCs/>
                <w:sz w:val="28"/>
                <w:szCs w:val="28"/>
              </w:rPr>
              <w:t xml:space="preserve"> </w:t>
            </w:r>
          </w:p>
          <w:p w:rsidR="00132F73" w:rsidRPr="00B644B7" w:rsidRDefault="00132F73" w:rsidP="00132F73">
            <w:pPr>
              <w:pStyle w:val="5"/>
              <w:ind w:left="0"/>
              <w:rPr>
                <w:rFonts w:ascii="Times New Roman" w:hAnsi="Times New Roman" w:cs="Times New Roman"/>
              </w:rPr>
            </w:pPr>
            <w:r w:rsidRPr="00B644B7">
              <w:rPr>
                <w:rFonts w:ascii="Times New Roman" w:hAnsi="Times New Roman" w:cs="Times New Roman"/>
              </w:rPr>
              <w:t>Алтай Республика</w:t>
            </w:r>
          </w:p>
          <w:p w:rsidR="00132F73" w:rsidRPr="00B644B7" w:rsidRDefault="00132F73" w:rsidP="00132F73">
            <w:pPr>
              <w:pStyle w:val="8"/>
            </w:pPr>
            <w:proofErr w:type="spellStart"/>
            <w:r w:rsidRPr="00B644B7">
              <w:t>Ондой</w:t>
            </w:r>
            <w:proofErr w:type="spellEnd"/>
            <w:r w:rsidRPr="00B644B7">
              <w:t xml:space="preserve"> аймак</w:t>
            </w:r>
          </w:p>
          <w:p w:rsidR="00132F73" w:rsidRPr="00B644B7" w:rsidRDefault="00B644B7" w:rsidP="00132F73">
            <w:pPr>
              <w:pStyle w:val="8"/>
            </w:pPr>
            <w:proofErr w:type="spellStart"/>
            <w:r w:rsidRPr="00B644B7">
              <w:t>Купчегеннин</w:t>
            </w:r>
            <w:proofErr w:type="spellEnd"/>
          </w:p>
          <w:p w:rsidR="00132F73" w:rsidRPr="00B644B7" w:rsidRDefault="00132F73" w:rsidP="00132F73">
            <w:pPr>
              <w:jc w:val="center"/>
              <w:rPr>
                <w:b/>
                <w:bCs/>
                <w:sz w:val="28"/>
                <w:szCs w:val="28"/>
              </w:rPr>
            </w:pPr>
            <w:r w:rsidRPr="00B644B7">
              <w:rPr>
                <w:b/>
                <w:bCs/>
                <w:sz w:val="28"/>
                <w:szCs w:val="28"/>
                <w:lang w:val="en-US"/>
              </w:rPr>
              <w:t>j</w:t>
            </w:r>
            <w:proofErr w:type="spellStart"/>
            <w:r w:rsidRPr="00B644B7">
              <w:rPr>
                <w:b/>
                <w:bCs/>
                <w:sz w:val="28"/>
                <w:szCs w:val="28"/>
              </w:rPr>
              <w:t>урт</w:t>
            </w:r>
            <w:proofErr w:type="spellEnd"/>
            <w:r w:rsidRPr="00B644B7">
              <w:rPr>
                <w:b/>
                <w:bCs/>
                <w:sz w:val="28"/>
                <w:szCs w:val="28"/>
              </w:rPr>
              <w:t xml:space="preserve"> </w:t>
            </w:r>
            <w:r w:rsidRPr="00B644B7">
              <w:rPr>
                <w:b/>
                <w:bCs/>
                <w:sz w:val="28"/>
                <w:szCs w:val="28"/>
                <w:lang w:val="en-US"/>
              </w:rPr>
              <w:t>j</w:t>
            </w:r>
            <w:proofErr w:type="spellStart"/>
            <w:r w:rsidRPr="00B644B7">
              <w:rPr>
                <w:b/>
                <w:bCs/>
                <w:sz w:val="28"/>
                <w:szCs w:val="28"/>
              </w:rPr>
              <w:t>еезези</w:t>
            </w:r>
            <w:proofErr w:type="spellEnd"/>
          </w:p>
          <w:p w:rsidR="00132F73" w:rsidRPr="00B644B7" w:rsidRDefault="00132F73" w:rsidP="00132F73">
            <w:pPr>
              <w:rPr>
                <w:sz w:val="28"/>
                <w:szCs w:val="28"/>
              </w:rPr>
            </w:pPr>
          </w:p>
        </w:tc>
      </w:tr>
      <w:tr w:rsidR="00132F73" w:rsidRPr="00B644B7" w:rsidTr="00B644B7">
        <w:trPr>
          <w:cantSplit/>
          <w:trHeight w:val="699"/>
        </w:trPr>
        <w:tc>
          <w:tcPr>
            <w:tcW w:w="5812" w:type="dxa"/>
          </w:tcPr>
          <w:p w:rsidR="00132F73" w:rsidRPr="009E4A9D" w:rsidRDefault="00132F73" w:rsidP="00132F73">
            <w:pPr>
              <w:jc w:val="both"/>
              <w:rPr>
                <w:bCs/>
                <w:sz w:val="28"/>
                <w:szCs w:val="28"/>
              </w:rPr>
            </w:pPr>
            <w:r w:rsidRPr="009E4A9D">
              <w:rPr>
                <w:bCs/>
                <w:sz w:val="28"/>
                <w:szCs w:val="28"/>
              </w:rPr>
              <w:t>ПОСТАНОВЛЕНИЕ</w:t>
            </w:r>
          </w:p>
          <w:p w:rsidR="00B644B7" w:rsidRPr="009E4A9D" w:rsidRDefault="00B644B7" w:rsidP="00132F73">
            <w:pPr>
              <w:jc w:val="both"/>
              <w:rPr>
                <w:sz w:val="28"/>
                <w:szCs w:val="28"/>
              </w:rPr>
            </w:pPr>
          </w:p>
          <w:p w:rsidR="00132F73" w:rsidRPr="009E4A9D" w:rsidRDefault="00B644B7" w:rsidP="00132F73">
            <w:pPr>
              <w:jc w:val="both"/>
              <w:rPr>
                <w:sz w:val="28"/>
                <w:szCs w:val="28"/>
              </w:rPr>
            </w:pPr>
            <w:r w:rsidRPr="009E4A9D">
              <w:rPr>
                <w:sz w:val="28"/>
                <w:szCs w:val="28"/>
              </w:rPr>
              <w:t xml:space="preserve">от 16 июля </w:t>
            </w:r>
            <w:r w:rsidR="00132F73" w:rsidRPr="009E4A9D">
              <w:rPr>
                <w:sz w:val="28"/>
                <w:szCs w:val="28"/>
              </w:rPr>
              <w:t>2019 г.</w:t>
            </w:r>
          </w:p>
          <w:p w:rsidR="00132F73" w:rsidRDefault="00132F73" w:rsidP="00E60C59">
            <w:pPr>
              <w:jc w:val="both"/>
              <w:rPr>
                <w:bCs/>
                <w:sz w:val="28"/>
                <w:szCs w:val="28"/>
              </w:rPr>
            </w:pPr>
          </w:p>
          <w:p w:rsidR="009E4A9D" w:rsidRDefault="009E4A9D" w:rsidP="009E4A9D">
            <w:pPr>
              <w:jc w:val="center"/>
              <w:rPr>
                <w:bCs/>
                <w:sz w:val="28"/>
                <w:szCs w:val="28"/>
              </w:rPr>
            </w:pPr>
            <w:r>
              <w:rPr>
                <w:bCs/>
                <w:sz w:val="28"/>
                <w:szCs w:val="28"/>
              </w:rPr>
              <w:t xml:space="preserve">                                                            </w:t>
            </w:r>
            <w:proofErr w:type="spellStart"/>
            <w:r>
              <w:rPr>
                <w:bCs/>
                <w:sz w:val="28"/>
                <w:szCs w:val="28"/>
              </w:rPr>
              <w:t>с</w:t>
            </w:r>
            <w:proofErr w:type="gramStart"/>
            <w:r>
              <w:rPr>
                <w:bCs/>
                <w:sz w:val="28"/>
                <w:szCs w:val="28"/>
              </w:rPr>
              <w:t>.К</w:t>
            </w:r>
            <w:proofErr w:type="gramEnd"/>
            <w:r>
              <w:rPr>
                <w:bCs/>
                <w:sz w:val="28"/>
                <w:szCs w:val="28"/>
              </w:rPr>
              <w:t>упчегень</w:t>
            </w:r>
            <w:proofErr w:type="spellEnd"/>
          </w:p>
          <w:p w:rsidR="009E4A9D" w:rsidRPr="009E4A9D" w:rsidRDefault="009E4A9D" w:rsidP="009E4A9D">
            <w:pPr>
              <w:jc w:val="center"/>
              <w:rPr>
                <w:bCs/>
                <w:sz w:val="28"/>
                <w:szCs w:val="28"/>
              </w:rPr>
            </w:pPr>
          </w:p>
        </w:tc>
        <w:tc>
          <w:tcPr>
            <w:tcW w:w="851" w:type="dxa"/>
          </w:tcPr>
          <w:p w:rsidR="00132F73" w:rsidRPr="009E4A9D" w:rsidRDefault="00132F73" w:rsidP="00132F73">
            <w:pPr>
              <w:jc w:val="center"/>
              <w:rPr>
                <w:sz w:val="28"/>
                <w:szCs w:val="28"/>
              </w:rPr>
            </w:pPr>
          </w:p>
        </w:tc>
        <w:tc>
          <w:tcPr>
            <w:tcW w:w="2976" w:type="dxa"/>
          </w:tcPr>
          <w:p w:rsidR="00132F73" w:rsidRPr="009E4A9D" w:rsidRDefault="00132F73" w:rsidP="00434FC6">
            <w:pPr>
              <w:jc w:val="center"/>
              <w:rPr>
                <w:bCs/>
                <w:sz w:val="28"/>
                <w:szCs w:val="28"/>
              </w:rPr>
            </w:pPr>
            <w:r w:rsidRPr="009E4A9D">
              <w:rPr>
                <w:bCs/>
                <w:sz w:val="28"/>
                <w:szCs w:val="28"/>
                <w:lang w:val="en-US"/>
              </w:rPr>
              <w:t>J</w:t>
            </w:r>
            <w:r w:rsidRPr="009E4A9D">
              <w:rPr>
                <w:bCs/>
                <w:sz w:val="28"/>
                <w:szCs w:val="28"/>
              </w:rPr>
              <w:t>ОП</w:t>
            </w:r>
          </w:p>
          <w:p w:rsidR="00B644B7" w:rsidRPr="009E4A9D" w:rsidRDefault="00B644B7" w:rsidP="00434FC6">
            <w:pPr>
              <w:jc w:val="center"/>
              <w:rPr>
                <w:bCs/>
                <w:sz w:val="28"/>
                <w:szCs w:val="28"/>
              </w:rPr>
            </w:pPr>
          </w:p>
          <w:p w:rsidR="00132F73" w:rsidRPr="009E4A9D" w:rsidRDefault="00132F73" w:rsidP="00434FC6">
            <w:pPr>
              <w:jc w:val="center"/>
              <w:rPr>
                <w:bCs/>
                <w:sz w:val="28"/>
                <w:szCs w:val="28"/>
              </w:rPr>
            </w:pPr>
            <w:r w:rsidRPr="009E4A9D">
              <w:rPr>
                <w:sz w:val="28"/>
                <w:szCs w:val="28"/>
              </w:rPr>
              <w:t>№</w:t>
            </w:r>
            <w:r w:rsidR="00B644B7" w:rsidRPr="009E4A9D">
              <w:rPr>
                <w:sz w:val="28"/>
                <w:szCs w:val="28"/>
              </w:rPr>
              <w:t xml:space="preserve"> 37</w:t>
            </w:r>
            <w:r w:rsidRPr="009E4A9D">
              <w:rPr>
                <w:sz w:val="28"/>
                <w:szCs w:val="28"/>
              </w:rPr>
              <w:t xml:space="preserve"> </w:t>
            </w:r>
          </w:p>
        </w:tc>
      </w:tr>
      <w:tr w:rsidR="00E60C59" w:rsidRPr="00B644B7" w:rsidTr="00B644B7">
        <w:trPr>
          <w:cantSplit/>
          <w:trHeight w:val="699"/>
        </w:trPr>
        <w:tc>
          <w:tcPr>
            <w:tcW w:w="5812" w:type="dxa"/>
          </w:tcPr>
          <w:p w:rsidR="00E60C59" w:rsidRPr="009E4A9D" w:rsidRDefault="00E60C59" w:rsidP="00E60C59">
            <w:pPr>
              <w:jc w:val="both"/>
              <w:rPr>
                <w:sz w:val="28"/>
                <w:szCs w:val="28"/>
              </w:rPr>
            </w:pPr>
            <w:r w:rsidRPr="009E4A9D">
              <w:rPr>
                <w:sz w:val="28"/>
                <w:szCs w:val="28"/>
              </w:rPr>
              <w:t>О внесении изменений</w:t>
            </w:r>
            <w:r w:rsidR="00B644B7" w:rsidRPr="009E4A9D">
              <w:rPr>
                <w:sz w:val="28"/>
                <w:szCs w:val="28"/>
              </w:rPr>
              <w:t xml:space="preserve"> и дополнений в постановление №12 от 27.02.2017г </w:t>
            </w:r>
            <w:r w:rsidRPr="009E4A9D">
              <w:rPr>
                <w:sz w:val="28"/>
                <w:szCs w:val="28"/>
              </w:rPr>
              <w:t>«Об утверждении Административного регламента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60C59" w:rsidRPr="009E4A9D" w:rsidRDefault="00E60C59" w:rsidP="00132F73">
            <w:pPr>
              <w:jc w:val="both"/>
              <w:rPr>
                <w:bCs/>
                <w:sz w:val="28"/>
                <w:szCs w:val="28"/>
              </w:rPr>
            </w:pPr>
          </w:p>
        </w:tc>
        <w:tc>
          <w:tcPr>
            <w:tcW w:w="851" w:type="dxa"/>
          </w:tcPr>
          <w:p w:rsidR="00E60C59" w:rsidRPr="009E4A9D" w:rsidRDefault="00E60C59" w:rsidP="00132F73">
            <w:pPr>
              <w:jc w:val="center"/>
              <w:rPr>
                <w:sz w:val="28"/>
                <w:szCs w:val="28"/>
              </w:rPr>
            </w:pPr>
          </w:p>
        </w:tc>
        <w:tc>
          <w:tcPr>
            <w:tcW w:w="2976" w:type="dxa"/>
          </w:tcPr>
          <w:p w:rsidR="00E60C59" w:rsidRPr="009E4A9D" w:rsidRDefault="00E60C59" w:rsidP="00132F73">
            <w:pPr>
              <w:jc w:val="right"/>
              <w:rPr>
                <w:bCs/>
                <w:sz w:val="28"/>
                <w:szCs w:val="28"/>
              </w:rPr>
            </w:pPr>
          </w:p>
        </w:tc>
      </w:tr>
    </w:tbl>
    <w:p w:rsidR="00132F73" w:rsidRPr="00B644B7" w:rsidRDefault="00132F73" w:rsidP="00132F73">
      <w:pPr>
        <w:ind w:firstLine="709"/>
        <w:jc w:val="both"/>
        <w:rPr>
          <w:sz w:val="28"/>
          <w:szCs w:val="28"/>
        </w:rPr>
      </w:pPr>
      <w:r w:rsidRPr="00B644B7">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27 июля 2010 № 210-ФЗ «Об организации предоставления государственных и муниципальных услуг», Уставом </w:t>
      </w:r>
      <w:proofErr w:type="spellStart"/>
      <w:r w:rsidR="00B644B7" w:rsidRPr="00B644B7">
        <w:rPr>
          <w:sz w:val="28"/>
          <w:szCs w:val="28"/>
        </w:rPr>
        <w:t>Купчегенского</w:t>
      </w:r>
      <w:proofErr w:type="spellEnd"/>
      <w:r w:rsidR="00B644B7" w:rsidRPr="00B644B7">
        <w:rPr>
          <w:sz w:val="28"/>
          <w:szCs w:val="28"/>
        </w:rPr>
        <w:t xml:space="preserve"> </w:t>
      </w:r>
      <w:r w:rsidRPr="00B644B7">
        <w:rPr>
          <w:sz w:val="28"/>
          <w:szCs w:val="28"/>
        </w:rPr>
        <w:t xml:space="preserve"> сельского поселения, </w:t>
      </w:r>
    </w:p>
    <w:p w:rsidR="00132F73" w:rsidRPr="00B644B7" w:rsidRDefault="00132F73" w:rsidP="00132F73">
      <w:pPr>
        <w:jc w:val="both"/>
        <w:rPr>
          <w:sz w:val="28"/>
          <w:szCs w:val="28"/>
        </w:rPr>
      </w:pPr>
    </w:p>
    <w:p w:rsidR="00132F73" w:rsidRPr="00B644B7" w:rsidRDefault="00132F73" w:rsidP="00132F73">
      <w:pPr>
        <w:jc w:val="center"/>
        <w:rPr>
          <w:sz w:val="28"/>
          <w:szCs w:val="28"/>
        </w:rPr>
      </w:pPr>
      <w:r w:rsidRPr="00B644B7">
        <w:rPr>
          <w:sz w:val="28"/>
          <w:szCs w:val="28"/>
        </w:rPr>
        <w:t>ПОСТАНОВЛЯЮ:</w:t>
      </w:r>
    </w:p>
    <w:p w:rsidR="00132F73" w:rsidRPr="00B644B7" w:rsidRDefault="00132F73" w:rsidP="00132F73">
      <w:pPr>
        <w:jc w:val="center"/>
        <w:rPr>
          <w:sz w:val="28"/>
          <w:szCs w:val="28"/>
        </w:rPr>
      </w:pPr>
    </w:p>
    <w:p w:rsidR="00132F73" w:rsidRPr="00B644B7" w:rsidRDefault="00132F73" w:rsidP="00132F73">
      <w:pPr>
        <w:ind w:firstLine="709"/>
        <w:jc w:val="both"/>
        <w:rPr>
          <w:sz w:val="28"/>
          <w:szCs w:val="28"/>
        </w:rPr>
      </w:pPr>
      <w:r w:rsidRPr="00B644B7">
        <w:rPr>
          <w:sz w:val="28"/>
          <w:szCs w:val="28"/>
        </w:rPr>
        <w:t xml:space="preserve">1. </w:t>
      </w:r>
      <w:r w:rsidR="00C95997" w:rsidRPr="00B644B7">
        <w:rPr>
          <w:sz w:val="28"/>
          <w:szCs w:val="28"/>
        </w:rPr>
        <w:t>Подпункт 3) пункта</w:t>
      </w:r>
      <w:r w:rsidR="00EA0D77" w:rsidRPr="00B644B7">
        <w:rPr>
          <w:sz w:val="28"/>
          <w:szCs w:val="28"/>
        </w:rPr>
        <w:t xml:space="preserve"> </w:t>
      </w:r>
      <w:r w:rsidR="00C95997" w:rsidRPr="00B644B7">
        <w:rPr>
          <w:sz w:val="28"/>
          <w:szCs w:val="28"/>
        </w:rPr>
        <w:t>5.</w:t>
      </w:r>
      <w:r w:rsidR="00EA0D77" w:rsidRPr="00B644B7">
        <w:rPr>
          <w:sz w:val="28"/>
          <w:szCs w:val="28"/>
        </w:rPr>
        <w:t xml:space="preserve">2. </w:t>
      </w:r>
      <w:r w:rsidRPr="00B644B7">
        <w:rPr>
          <w:sz w:val="28"/>
          <w:szCs w:val="28"/>
        </w:rPr>
        <w:t xml:space="preserve">Раздела </w:t>
      </w:r>
      <w:r w:rsidR="00EA0D77" w:rsidRPr="00B644B7">
        <w:rPr>
          <w:sz w:val="28"/>
          <w:szCs w:val="28"/>
          <w:lang w:val="en-US"/>
        </w:rPr>
        <w:t>V</w:t>
      </w:r>
      <w:r w:rsidRPr="00B644B7">
        <w:rPr>
          <w:sz w:val="28"/>
          <w:szCs w:val="28"/>
        </w:rPr>
        <w:t xml:space="preserve"> Административного регламента</w:t>
      </w:r>
      <w:r w:rsidR="00EA0D77" w:rsidRPr="00B644B7">
        <w:rPr>
          <w:sz w:val="28"/>
          <w:szCs w:val="28"/>
        </w:rPr>
        <w:t xml:space="preserve"> </w:t>
      </w:r>
      <w:r w:rsidRPr="00B644B7">
        <w:rPr>
          <w:sz w:val="28"/>
          <w:szCs w:val="28"/>
        </w:rPr>
        <w:t>«</w:t>
      </w:r>
      <w:r w:rsidR="00C95997" w:rsidRPr="00B644B7">
        <w:rPr>
          <w:sz w:val="28"/>
          <w:szCs w:val="28"/>
        </w:rPr>
        <w:t>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r w:rsidRPr="00B644B7">
        <w:rPr>
          <w:sz w:val="28"/>
          <w:szCs w:val="28"/>
        </w:rPr>
        <w:t xml:space="preserve">» </w:t>
      </w:r>
      <w:r w:rsidR="00EA0D77" w:rsidRPr="00B644B7">
        <w:rPr>
          <w:sz w:val="28"/>
          <w:szCs w:val="28"/>
        </w:rPr>
        <w:t>изложить в следующей редакции:</w:t>
      </w:r>
    </w:p>
    <w:p w:rsidR="00EA0D77" w:rsidRPr="00B644B7" w:rsidRDefault="00C95997" w:rsidP="00132F73">
      <w:pPr>
        <w:ind w:firstLine="709"/>
        <w:jc w:val="both"/>
        <w:rPr>
          <w:sz w:val="28"/>
          <w:szCs w:val="28"/>
        </w:rPr>
      </w:pPr>
      <w:r w:rsidRPr="00B644B7">
        <w:rPr>
          <w:sz w:val="28"/>
          <w:szCs w:val="28"/>
        </w:rPr>
        <w:t xml:space="preserve">3) </w:t>
      </w:r>
      <w:r w:rsidR="00EA0D77" w:rsidRPr="00B644B7">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A0D77" w:rsidRPr="00B644B7" w:rsidRDefault="00132F73" w:rsidP="005B2D18">
      <w:pPr>
        <w:ind w:firstLine="709"/>
        <w:jc w:val="both"/>
        <w:rPr>
          <w:sz w:val="28"/>
          <w:szCs w:val="28"/>
        </w:rPr>
      </w:pPr>
      <w:r w:rsidRPr="00B644B7">
        <w:rPr>
          <w:sz w:val="28"/>
          <w:szCs w:val="28"/>
        </w:rPr>
        <w:t xml:space="preserve">2. </w:t>
      </w:r>
      <w:r w:rsidR="00C95997" w:rsidRPr="00B644B7">
        <w:rPr>
          <w:sz w:val="28"/>
          <w:szCs w:val="28"/>
        </w:rPr>
        <w:t>П</w:t>
      </w:r>
      <w:r w:rsidR="005B2D18" w:rsidRPr="00B644B7">
        <w:rPr>
          <w:sz w:val="28"/>
          <w:szCs w:val="28"/>
        </w:rPr>
        <w:t xml:space="preserve">ункт </w:t>
      </w:r>
      <w:r w:rsidR="00C95997" w:rsidRPr="00B644B7">
        <w:rPr>
          <w:sz w:val="28"/>
          <w:szCs w:val="28"/>
        </w:rPr>
        <w:t>5.</w:t>
      </w:r>
      <w:r w:rsidR="005B2D18" w:rsidRPr="00B644B7">
        <w:rPr>
          <w:sz w:val="28"/>
          <w:szCs w:val="28"/>
        </w:rPr>
        <w:t xml:space="preserve">2. Раздела </w:t>
      </w:r>
      <w:r w:rsidR="005B2D18" w:rsidRPr="00B644B7">
        <w:rPr>
          <w:sz w:val="28"/>
          <w:szCs w:val="28"/>
          <w:lang w:val="en-US"/>
        </w:rPr>
        <w:t>V</w:t>
      </w:r>
      <w:r w:rsidR="005B2D18" w:rsidRPr="00B644B7">
        <w:rPr>
          <w:sz w:val="28"/>
          <w:szCs w:val="28"/>
        </w:rPr>
        <w:t xml:space="preserve"> Административного регламента «</w:t>
      </w:r>
      <w:r w:rsidR="00C95997" w:rsidRPr="00B644B7">
        <w:rPr>
          <w:sz w:val="28"/>
          <w:szCs w:val="28"/>
        </w:rPr>
        <w:t xml:space="preserve">Допуск заявителя к участию в аукционе на право заключить договор о развитии застроенной </w:t>
      </w:r>
      <w:r w:rsidR="00C95997" w:rsidRPr="00B644B7">
        <w:rPr>
          <w:sz w:val="28"/>
          <w:szCs w:val="28"/>
        </w:rPr>
        <w:lastRenderedPageBreak/>
        <w:t>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r w:rsidR="005B2D18" w:rsidRPr="00B644B7">
        <w:rPr>
          <w:sz w:val="28"/>
          <w:szCs w:val="28"/>
        </w:rPr>
        <w:t xml:space="preserve">» дополнить следующими </w:t>
      </w:r>
      <w:r w:rsidR="00C95997" w:rsidRPr="00B644B7">
        <w:rPr>
          <w:sz w:val="28"/>
          <w:szCs w:val="28"/>
        </w:rPr>
        <w:t>подпунктами</w:t>
      </w:r>
      <w:r w:rsidR="005B2D18" w:rsidRPr="00B644B7">
        <w:rPr>
          <w:sz w:val="28"/>
          <w:szCs w:val="28"/>
        </w:rPr>
        <w:t>:</w:t>
      </w:r>
    </w:p>
    <w:p w:rsidR="005B2D18" w:rsidRPr="00B644B7" w:rsidRDefault="00C95997" w:rsidP="005B2D18">
      <w:pPr>
        <w:pStyle w:val="ConsPlusNormal"/>
        <w:ind w:firstLine="709"/>
        <w:jc w:val="both"/>
        <w:rPr>
          <w:rFonts w:ascii="Times New Roman" w:hAnsi="Times New Roman" w:cs="Times New Roman"/>
          <w:sz w:val="28"/>
          <w:szCs w:val="28"/>
        </w:rPr>
      </w:pPr>
      <w:r w:rsidRPr="00B644B7">
        <w:rPr>
          <w:rFonts w:ascii="Times New Roman" w:hAnsi="Times New Roman" w:cs="Times New Roman"/>
          <w:sz w:val="28"/>
          <w:szCs w:val="28"/>
        </w:rPr>
        <w:t xml:space="preserve">8) </w:t>
      </w:r>
      <w:r w:rsidR="005B2D18" w:rsidRPr="00B644B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B2D18" w:rsidRPr="00B644B7" w:rsidRDefault="00C95997" w:rsidP="005B2D18">
      <w:pPr>
        <w:pStyle w:val="ConsPlusNormal"/>
        <w:ind w:firstLine="709"/>
        <w:jc w:val="both"/>
        <w:rPr>
          <w:rFonts w:ascii="Times New Roman" w:hAnsi="Times New Roman" w:cs="Times New Roman"/>
          <w:sz w:val="28"/>
          <w:szCs w:val="28"/>
        </w:rPr>
      </w:pPr>
      <w:proofErr w:type="gramStart"/>
      <w:r w:rsidRPr="00B644B7">
        <w:rPr>
          <w:rFonts w:ascii="Times New Roman" w:hAnsi="Times New Roman" w:cs="Times New Roman"/>
          <w:sz w:val="28"/>
          <w:szCs w:val="28"/>
        </w:rPr>
        <w:t xml:space="preserve">9) </w:t>
      </w:r>
      <w:r w:rsidR="005B2D18" w:rsidRPr="00B644B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B2D18" w:rsidRPr="00B644B7" w:rsidRDefault="00C95997" w:rsidP="005B2D18">
      <w:pPr>
        <w:pStyle w:val="ConsPlusNormal"/>
        <w:ind w:firstLine="709"/>
        <w:jc w:val="both"/>
        <w:rPr>
          <w:rFonts w:ascii="Times New Roman" w:hAnsi="Times New Roman" w:cs="Times New Roman"/>
          <w:sz w:val="28"/>
          <w:szCs w:val="28"/>
        </w:rPr>
      </w:pPr>
      <w:proofErr w:type="gramStart"/>
      <w:r w:rsidRPr="00B644B7">
        <w:rPr>
          <w:rFonts w:ascii="Times New Roman" w:hAnsi="Times New Roman" w:cs="Times New Roman"/>
          <w:sz w:val="28"/>
          <w:szCs w:val="28"/>
        </w:rPr>
        <w:t xml:space="preserve">10) </w:t>
      </w:r>
      <w:r w:rsidR="005B2D18" w:rsidRPr="00B644B7">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005B2D18" w:rsidRPr="00B644B7">
          <w:rPr>
            <w:rFonts w:ascii="Times New Roman" w:hAnsi="Times New Roman" w:cs="Times New Roman"/>
            <w:sz w:val="28"/>
            <w:szCs w:val="28"/>
          </w:rPr>
          <w:t>пунктом 4 части 1 статьи 7</w:t>
        </w:r>
      </w:hyperlink>
      <w:r w:rsidR="005B2D18" w:rsidRPr="00B644B7">
        <w:rPr>
          <w:rFonts w:ascii="Times New Roman" w:hAnsi="Times New Roman" w:cs="Times New Roman"/>
          <w:sz w:val="28"/>
          <w:szCs w:val="28"/>
        </w:rPr>
        <w:t xml:space="preserve"> Федерального закона от 27 июля 2010 № 210-ФЗ «Об организации предоставления государственных и муниципальных услуг».</w:t>
      </w:r>
      <w:proofErr w:type="gramEnd"/>
    </w:p>
    <w:p w:rsidR="005B2D18" w:rsidRPr="00B644B7" w:rsidRDefault="005B2D18" w:rsidP="00991856">
      <w:pPr>
        <w:pStyle w:val="ConsPlusNormal"/>
        <w:ind w:firstLine="709"/>
        <w:jc w:val="both"/>
        <w:rPr>
          <w:rFonts w:ascii="Times New Roman" w:hAnsi="Times New Roman" w:cs="Times New Roman"/>
          <w:sz w:val="28"/>
          <w:szCs w:val="28"/>
        </w:rPr>
      </w:pPr>
      <w:r w:rsidRPr="00B644B7">
        <w:rPr>
          <w:rFonts w:ascii="Times New Roman" w:hAnsi="Times New Roman" w:cs="Times New Roman"/>
          <w:sz w:val="28"/>
          <w:szCs w:val="28"/>
        </w:rPr>
        <w:t xml:space="preserve">3. </w:t>
      </w:r>
      <w:r w:rsidR="00C95997" w:rsidRPr="00B644B7">
        <w:rPr>
          <w:rFonts w:ascii="Times New Roman" w:hAnsi="Times New Roman" w:cs="Times New Roman"/>
          <w:sz w:val="28"/>
          <w:szCs w:val="28"/>
        </w:rPr>
        <w:t xml:space="preserve">Пункт 5.8. </w:t>
      </w:r>
      <w:r w:rsidR="00991856" w:rsidRPr="00B644B7">
        <w:rPr>
          <w:rFonts w:ascii="Times New Roman" w:hAnsi="Times New Roman" w:cs="Times New Roman"/>
          <w:sz w:val="28"/>
          <w:szCs w:val="28"/>
        </w:rPr>
        <w:t xml:space="preserve">Раздела </w:t>
      </w:r>
      <w:r w:rsidR="00991856" w:rsidRPr="00B644B7">
        <w:rPr>
          <w:rFonts w:ascii="Times New Roman" w:hAnsi="Times New Roman" w:cs="Times New Roman"/>
          <w:sz w:val="28"/>
          <w:szCs w:val="28"/>
          <w:lang w:val="en-US"/>
        </w:rPr>
        <w:t>V</w:t>
      </w:r>
      <w:r w:rsidR="00991856" w:rsidRPr="00B644B7">
        <w:rPr>
          <w:rFonts w:ascii="Times New Roman" w:hAnsi="Times New Roman" w:cs="Times New Roman"/>
          <w:sz w:val="28"/>
          <w:szCs w:val="28"/>
        </w:rPr>
        <w:t xml:space="preserve"> Административного регламента «</w:t>
      </w:r>
      <w:r w:rsidR="00C95997" w:rsidRPr="00B644B7">
        <w:rPr>
          <w:rFonts w:ascii="Times New Roman" w:hAnsi="Times New Roman" w:cs="Times New Roman"/>
          <w:sz w:val="28"/>
          <w:szCs w:val="28"/>
        </w:rPr>
        <w:t>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r w:rsidR="00991856" w:rsidRPr="00B644B7">
        <w:rPr>
          <w:rFonts w:ascii="Times New Roman" w:hAnsi="Times New Roman" w:cs="Times New Roman"/>
          <w:sz w:val="28"/>
          <w:szCs w:val="28"/>
        </w:rPr>
        <w:t>» изложить в следующей редакции:</w:t>
      </w:r>
    </w:p>
    <w:p w:rsidR="00991856" w:rsidRPr="00B644B7" w:rsidRDefault="00C95997" w:rsidP="00991856">
      <w:pPr>
        <w:pStyle w:val="ConsPlusNormal"/>
        <w:ind w:firstLine="540"/>
        <w:jc w:val="both"/>
        <w:rPr>
          <w:rFonts w:ascii="Times New Roman" w:hAnsi="Times New Roman" w:cs="Times New Roman"/>
          <w:sz w:val="28"/>
          <w:szCs w:val="28"/>
        </w:rPr>
      </w:pPr>
      <w:r w:rsidRPr="00B644B7">
        <w:rPr>
          <w:rFonts w:ascii="Times New Roman" w:hAnsi="Times New Roman" w:cs="Times New Roman"/>
          <w:sz w:val="28"/>
          <w:szCs w:val="28"/>
        </w:rPr>
        <w:t xml:space="preserve">5.8. </w:t>
      </w:r>
      <w:r w:rsidR="00991856" w:rsidRPr="00B644B7">
        <w:rPr>
          <w:rFonts w:ascii="Times New Roman" w:hAnsi="Times New Roman" w:cs="Times New Roman"/>
          <w:sz w:val="28"/>
          <w:szCs w:val="28"/>
        </w:rPr>
        <w:t>По результатам рассмотрения жалобы принимается одно из следующих решений:</w:t>
      </w:r>
    </w:p>
    <w:p w:rsidR="00C95997" w:rsidRPr="00B644B7" w:rsidRDefault="00991856" w:rsidP="00991856">
      <w:pPr>
        <w:pStyle w:val="ConsPlusNormal"/>
        <w:numPr>
          <w:ilvl w:val="0"/>
          <w:numId w:val="1"/>
        </w:numPr>
        <w:ind w:left="0" w:firstLine="540"/>
        <w:jc w:val="both"/>
        <w:rPr>
          <w:rFonts w:ascii="Times New Roman" w:hAnsi="Times New Roman" w:cs="Times New Roman"/>
          <w:sz w:val="28"/>
          <w:szCs w:val="28"/>
        </w:rPr>
      </w:pPr>
      <w:proofErr w:type="gramStart"/>
      <w:r w:rsidRPr="00B644B7">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91856" w:rsidRPr="00B644B7" w:rsidRDefault="00991856" w:rsidP="00991856">
      <w:pPr>
        <w:pStyle w:val="ConsPlusNormal"/>
        <w:numPr>
          <w:ilvl w:val="0"/>
          <w:numId w:val="1"/>
        </w:numPr>
        <w:ind w:left="0" w:firstLine="540"/>
        <w:jc w:val="both"/>
        <w:rPr>
          <w:rFonts w:ascii="Times New Roman" w:hAnsi="Times New Roman" w:cs="Times New Roman"/>
          <w:sz w:val="28"/>
          <w:szCs w:val="28"/>
        </w:rPr>
      </w:pPr>
      <w:r w:rsidRPr="00B644B7">
        <w:rPr>
          <w:rFonts w:ascii="Times New Roman" w:hAnsi="Times New Roman" w:cs="Times New Roman"/>
          <w:sz w:val="28"/>
          <w:szCs w:val="28"/>
        </w:rPr>
        <w:t>в удовлетворении жалобы отказывается.</w:t>
      </w:r>
    </w:p>
    <w:p w:rsidR="00B37C72" w:rsidRDefault="00991856" w:rsidP="00132F73">
      <w:pPr>
        <w:ind w:firstLine="709"/>
        <w:jc w:val="both"/>
        <w:rPr>
          <w:sz w:val="28"/>
          <w:szCs w:val="28"/>
        </w:rPr>
      </w:pPr>
      <w:r w:rsidRPr="00B644B7">
        <w:rPr>
          <w:color w:val="000000"/>
          <w:sz w:val="28"/>
          <w:szCs w:val="28"/>
        </w:rPr>
        <w:t>4</w:t>
      </w:r>
      <w:r w:rsidR="00B37C72">
        <w:rPr>
          <w:color w:val="000000"/>
          <w:sz w:val="28"/>
          <w:szCs w:val="28"/>
        </w:rPr>
        <w:t xml:space="preserve">. </w:t>
      </w:r>
      <w:r w:rsidR="00B37C72">
        <w:rPr>
          <w:sz w:val="28"/>
          <w:szCs w:val="28"/>
        </w:rPr>
        <w:t xml:space="preserve">Согласно </w:t>
      </w:r>
      <w:proofErr w:type="gramStart"/>
      <w:r w:rsidR="00B37C72">
        <w:rPr>
          <w:sz w:val="28"/>
          <w:szCs w:val="28"/>
        </w:rPr>
        <w:t>ч</w:t>
      </w:r>
      <w:proofErr w:type="gramEnd"/>
      <w:r w:rsidR="00B37C72">
        <w:rPr>
          <w:sz w:val="28"/>
          <w:szCs w:val="28"/>
        </w:rPr>
        <w:t xml:space="preserve">.7 ст.48 Устава данное постановление обнародовать на информационных стендах сел Купчегень и Большой – </w:t>
      </w:r>
      <w:proofErr w:type="spellStart"/>
      <w:r w:rsidR="00B37C72">
        <w:rPr>
          <w:sz w:val="28"/>
          <w:szCs w:val="28"/>
        </w:rPr>
        <w:t>Яломан</w:t>
      </w:r>
      <w:proofErr w:type="spellEnd"/>
      <w:r w:rsidR="00B37C72">
        <w:rPr>
          <w:sz w:val="28"/>
          <w:szCs w:val="28"/>
        </w:rPr>
        <w:t xml:space="preserve"> и подлежит размещению на официальном сайте Администрации МО «</w:t>
      </w:r>
      <w:proofErr w:type="spellStart"/>
      <w:r w:rsidR="00B37C72">
        <w:rPr>
          <w:sz w:val="28"/>
          <w:szCs w:val="28"/>
        </w:rPr>
        <w:t>Онгудайский</w:t>
      </w:r>
      <w:proofErr w:type="spellEnd"/>
      <w:r w:rsidR="00B37C72">
        <w:rPr>
          <w:sz w:val="28"/>
          <w:szCs w:val="28"/>
        </w:rPr>
        <w:t xml:space="preserve"> район», на странице </w:t>
      </w:r>
      <w:proofErr w:type="spellStart"/>
      <w:r w:rsidR="00B37C72">
        <w:rPr>
          <w:sz w:val="28"/>
          <w:szCs w:val="28"/>
        </w:rPr>
        <w:t>Купчегенского</w:t>
      </w:r>
      <w:proofErr w:type="spellEnd"/>
      <w:r w:rsidR="00B37C72">
        <w:rPr>
          <w:sz w:val="28"/>
          <w:szCs w:val="28"/>
        </w:rPr>
        <w:t xml:space="preserve"> сельского поселения.</w:t>
      </w:r>
    </w:p>
    <w:p w:rsidR="00132F73" w:rsidRPr="00B644B7" w:rsidRDefault="00991856" w:rsidP="00132F73">
      <w:pPr>
        <w:ind w:firstLine="709"/>
        <w:jc w:val="both"/>
        <w:rPr>
          <w:sz w:val="28"/>
          <w:szCs w:val="28"/>
        </w:rPr>
      </w:pPr>
      <w:r w:rsidRPr="00B644B7">
        <w:rPr>
          <w:sz w:val="28"/>
          <w:szCs w:val="28"/>
        </w:rPr>
        <w:t>5</w:t>
      </w:r>
      <w:r w:rsidR="00132F73" w:rsidRPr="00B644B7">
        <w:rPr>
          <w:sz w:val="28"/>
          <w:szCs w:val="28"/>
        </w:rPr>
        <w:t xml:space="preserve">. </w:t>
      </w:r>
      <w:proofErr w:type="gramStart"/>
      <w:r w:rsidR="00132F73" w:rsidRPr="00B644B7">
        <w:rPr>
          <w:sz w:val="28"/>
          <w:szCs w:val="28"/>
        </w:rPr>
        <w:t>Контроль за</w:t>
      </w:r>
      <w:proofErr w:type="gramEnd"/>
      <w:r w:rsidR="00132F73" w:rsidRPr="00B644B7">
        <w:rPr>
          <w:sz w:val="28"/>
          <w:szCs w:val="28"/>
        </w:rPr>
        <w:t xml:space="preserve"> исполнением настоящего постановления оставляю за собой</w:t>
      </w:r>
      <w:r w:rsidR="00B644B7">
        <w:rPr>
          <w:sz w:val="28"/>
          <w:szCs w:val="28"/>
        </w:rPr>
        <w:t>.</w:t>
      </w:r>
      <w:r w:rsidR="00132F73" w:rsidRPr="00B644B7">
        <w:rPr>
          <w:sz w:val="28"/>
          <w:szCs w:val="28"/>
        </w:rPr>
        <w:t xml:space="preserve"> </w:t>
      </w:r>
    </w:p>
    <w:p w:rsidR="00132F73" w:rsidRDefault="00132F73" w:rsidP="00132F73">
      <w:pPr>
        <w:jc w:val="both"/>
        <w:rPr>
          <w:sz w:val="28"/>
          <w:szCs w:val="28"/>
        </w:rPr>
      </w:pPr>
    </w:p>
    <w:p w:rsidR="009E4A9D" w:rsidRPr="00B644B7" w:rsidRDefault="009E4A9D" w:rsidP="00132F73">
      <w:pPr>
        <w:jc w:val="both"/>
        <w:rPr>
          <w:sz w:val="28"/>
          <w:szCs w:val="28"/>
        </w:rPr>
      </w:pPr>
    </w:p>
    <w:p w:rsidR="00132F73" w:rsidRPr="00B644B7" w:rsidRDefault="00132F73" w:rsidP="00132F73">
      <w:pPr>
        <w:jc w:val="both"/>
        <w:rPr>
          <w:sz w:val="28"/>
          <w:szCs w:val="28"/>
        </w:rPr>
      </w:pPr>
    </w:p>
    <w:p w:rsidR="00132F73" w:rsidRPr="00B644B7" w:rsidRDefault="00132F73" w:rsidP="00B644B7">
      <w:pPr>
        <w:rPr>
          <w:sz w:val="28"/>
          <w:szCs w:val="28"/>
        </w:rPr>
      </w:pPr>
      <w:r w:rsidRPr="00B644B7">
        <w:rPr>
          <w:sz w:val="28"/>
          <w:szCs w:val="28"/>
        </w:rPr>
        <w:t xml:space="preserve">Глава </w:t>
      </w:r>
      <w:proofErr w:type="spellStart"/>
      <w:r w:rsidR="00B644B7" w:rsidRPr="00B644B7">
        <w:rPr>
          <w:sz w:val="28"/>
          <w:szCs w:val="28"/>
        </w:rPr>
        <w:t>Купчегенского</w:t>
      </w:r>
      <w:proofErr w:type="spellEnd"/>
      <w:r w:rsidR="00B644B7" w:rsidRPr="00B644B7">
        <w:rPr>
          <w:sz w:val="28"/>
          <w:szCs w:val="28"/>
        </w:rPr>
        <w:t xml:space="preserve"> </w:t>
      </w:r>
      <w:r w:rsidRPr="00B644B7">
        <w:rPr>
          <w:sz w:val="28"/>
          <w:szCs w:val="28"/>
        </w:rPr>
        <w:t xml:space="preserve">  сельского  поселения    </w:t>
      </w:r>
      <w:r w:rsidR="00B644B7">
        <w:rPr>
          <w:sz w:val="28"/>
          <w:szCs w:val="28"/>
        </w:rPr>
        <w:t xml:space="preserve">        </w:t>
      </w:r>
      <w:r w:rsidRPr="00B644B7">
        <w:rPr>
          <w:sz w:val="28"/>
          <w:szCs w:val="28"/>
        </w:rPr>
        <w:t xml:space="preserve">                      </w:t>
      </w:r>
      <w:proofErr w:type="spellStart"/>
      <w:r w:rsidR="00B644B7" w:rsidRPr="00B644B7">
        <w:rPr>
          <w:sz w:val="28"/>
          <w:szCs w:val="28"/>
        </w:rPr>
        <w:t>В.П.Мандаев</w:t>
      </w:r>
      <w:proofErr w:type="spellEnd"/>
    </w:p>
    <w:sectPr w:rsidR="00132F73" w:rsidRPr="00B644B7" w:rsidSect="00B644B7">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549A"/>
    <w:multiLevelType w:val="hybridMultilevel"/>
    <w:tmpl w:val="1A56D216"/>
    <w:lvl w:ilvl="0" w:tplc="862A8B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F73"/>
    <w:rsid w:val="00000F6B"/>
    <w:rsid w:val="000040B1"/>
    <w:rsid w:val="000069E0"/>
    <w:rsid w:val="0001113E"/>
    <w:rsid w:val="0001373C"/>
    <w:rsid w:val="00015673"/>
    <w:rsid w:val="0002164A"/>
    <w:rsid w:val="000466F3"/>
    <w:rsid w:val="00047DF6"/>
    <w:rsid w:val="000555BD"/>
    <w:rsid w:val="0007368D"/>
    <w:rsid w:val="00077D79"/>
    <w:rsid w:val="000D648B"/>
    <w:rsid w:val="000E717C"/>
    <w:rsid w:val="000F71CA"/>
    <w:rsid w:val="00101D7F"/>
    <w:rsid w:val="00106076"/>
    <w:rsid w:val="00126196"/>
    <w:rsid w:val="00132F73"/>
    <w:rsid w:val="00134F99"/>
    <w:rsid w:val="00143527"/>
    <w:rsid w:val="00146246"/>
    <w:rsid w:val="0014714D"/>
    <w:rsid w:val="00160E73"/>
    <w:rsid w:val="00173D73"/>
    <w:rsid w:val="00176202"/>
    <w:rsid w:val="00177CBE"/>
    <w:rsid w:val="001834CD"/>
    <w:rsid w:val="001836D8"/>
    <w:rsid w:val="0019266D"/>
    <w:rsid w:val="00192752"/>
    <w:rsid w:val="00197270"/>
    <w:rsid w:val="001A00B1"/>
    <w:rsid w:val="001A4541"/>
    <w:rsid w:val="001B1EEC"/>
    <w:rsid w:val="001B447E"/>
    <w:rsid w:val="001B787F"/>
    <w:rsid w:val="001C5817"/>
    <w:rsid w:val="001D6AD4"/>
    <w:rsid w:val="001E013F"/>
    <w:rsid w:val="001E05E8"/>
    <w:rsid w:val="001E4CAA"/>
    <w:rsid w:val="00212AC0"/>
    <w:rsid w:val="002202E3"/>
    <w:rsid w:val="002245B4"/>
    <w:rsid w:val="00243E5A"/>
    <w:rsid w:val="00244654"/>
    <w:rsid w:val="00251432"/>
    <w:rsid w:val="002656AE"/>
    <w:rsid w:val="002669AD"/>
    <w:rsid w:val="00283B47"/>
    <w:rsid w:val="0029710F"/>
    <w:rsid w:val="002A0396"/>
    <w:rsid w:val="002A7CFE"/>
    <w:rsid w:val="002B589E"/>
    <w:rsid w:val="002C5E83"/>
    <w:rsid w:val="00301C2F"/>
    <w:rsid w:val="003024D6"/>
    <w:rsid w:val="00321085"/>
    <w:rsid w:val="00331E19"/>
    <w:rsid w:val="00331E76"/>
    <w:rsid w:val="00331E7F"/>
    <w:rsid w:val="00333894"/>
    <w:rsid w:val="003376B8"/>
    <w:rsid w:val="003401A4"/>
    <w:rsid w:val="003535B2"/>
    <w:rsid w:val="003579EE"/>
    <w:rsid w:val="00360C3B"/>
    <w:rsid w:val="00363750"/>
    <w:rsid w:val="00365CB3"/>
    <w:rsid w:val="00370A47"/>
    <w:rsid w:val="00387EC2"/>
    <w:rsid w:val="003925BE"/>
    <w:rsid w:val="003929B6"/>
    <w:rsid w:val="003963EB"/>
    <w:rsid w:val="00396EF2"/>
    <w:rsid w:val="003B1AD5"/>
    <w:rsid w:val="003B49A3"/>
    <w:rsid w:val="003B5FD9"/>
    <w:rsid w:val="003D09AB"/>
    <w:rsid w:val="003D2403"/>
    <w:rsid w:val="003E35CF"/>
    <w:rsid w:val="003E5004"/>
    <w:rsid w:val="003E584F"/>
    <w:rsid w:val="004031EF"/>
    <w:rsid w:val="00434FC6"/>
    <w:rsid w:val="00443F99"/>
    <w:rsid w:val="00446FA4"/>
    <w:rsid w:val="00453F65"/>
    <w:rsid w:val="00474CCB"/>
    <w:rsid w:val="004A1B78"/>
    <w:rsid w:val="004B5561"/>
    <w:rsid w:val="004B585D"/>
    <w:rsid w:val="004C269D"/>
    <w:rsid w:val="004C4C69"/>
    <w:rsid w:val="004C79C3"/>
    <w:rsid w:val="004D574A"/>
    <w:rsid w:val="004E04C0"/>
    <w:rsid w:val="004E4074"/>
    <w:rsid w:val="004E4847"/>
    <w:rsid w:val="004F4B44"/>
    <w:rsid w:val="00500EA0"/>
    <w:rsid w:val="0050120D"/>
    <w:rsid w:val="005019A9"/>
    <w:rsid w:val="0050279E"/>
    <w:rsid w:val="00513F30"/>
    <w:rsid w:val="00514559"/>
    <w:rsid w:val="00514E7F"/>
    <w:rsid w:val="00521667"/>
    <w:rsid w:val="005326C6"/>
    <w:rsid w:val="00532AB3"/>
    <w:rsid w:val="005360E1"/>
    <w:rsid w:val="0055052E"/>
    <w:rsid w:val="00553200"/>
    <w:rsid w:val="00565DC0"/>
    <w:rsid w:val="00566FD7"/>
    <w:rsid w:val="0056765A"/>
    <w:rsid w:val="005868E9"/>
    <w:rsid w:val="00590DF2"/>
    <w:rsid w:val="0059476F"/>
    <w:rsid w:val="005A58B0"/>
    <w:rsid w:val="005A5F24"/>
    <w:rsid w:val="005A71FC"/>
    <w:rsid w:val="005B2D18"/>
    <w:rsid w:val="005B5DB7"/>
    <w:rsid w:val="005D511F"/>
    <w:rsid w:val="005F17AE"/>
    <w:rsid w:val="005F43B8"/>
    <w:rsid w:val="00602C69"/>
    <w:rsid w:val="006065EE"/>
    <w:rsid w:val="00617941"/>
    <w:rsid w:val="00623C74"/>
    <w:rsid w:val="00640752"/>
    <w:rsid w:val="00651A13"/>
    <w:rsid w:val="00655A57"/>
    <w:rsid w:val="006629B0"/>
    <w:rsid w:val="00673A16"/>
    <w:rsid w:val="00681890"/>
    <w:rsid w:val="00686980"/>
    <w:rsid w:val="006B14CA"/>
    <w:rsid w:val="006B1F38"/>
    <w:rsid w:val="006D36C5"/>
    <w:rsid w:val="006D3825"/>
    <w:rsid w:val="006E0289"/>
    <w:rsid w:val="006E5F5B"/>
    <w:rsid w:val="006F6E9E"/>
    <w:rsid w:val="00707AE4"/>
    <w:rsid w:val="00727C80"/>
    <w:rsid w:val="00730AB8"/>
    <w:rsid w:val="00751505"/>
    <w:rsid w:val="00753A29"/>
    <w:rsid w:val="00762B61"/>
    <w:rsid w:val="00772AC3"/>
    <w:rsid w:val="00787D05"/>
    <w:rsid w:val="007918D3"/>
    <w:rsid w:val="007A61D9"/>
    <w:rsid w:val="007B78E3"/>
    <w:rsid w:val="007C262E"/>
    <w:rsid w:val="007E0D9A"/>
    <w:rsid w:val="007E4FA0"/>
    <w:rsid w:val="00800397"/>
    <w:rsid w:val="0081442A"/>
    <w:rsid w:val="0081797F"/>
    <w:rsid w:val="0082119A"/>
    <w:rsid w:val="00821EE8"/>
    <w:rsid w:val="00822425"/>
    <w:rsid w:val="008264A7"/>
    <w:rsid w:val="008307EF"/>
    <w:rsid w:val="00850F49"/>
    <w:rsid w:val="0086130A"/>
    <w:rsid w:val="00862F59"/>
    <w:rsid w:val="00875E81"/>
    <w:rsid w:val="008813A2"/>
    <w:rsid w:val="00891B3D"/>
    <w:rsid w:val="00892DD6"/>
    <w:rsid w:val="00895F83"/>
    <w:rsid w:val="00896DB0"/>
    <w:rsid w:val="008B2FF8"/>
    <w:rsid w:val="008C4667"/>
    <w:rsid w:val="008C4E57"/>
    <w:rsid w:val="008C5120"/>
    <w:rsid w:val="008D23B5"/>
    <w:rsid w:val="008E3EED"/>
    <w:rsid w:val="008F07E7"/>
    <w:rsid w:val="009140DA"/>
    <w:rsid w:val="00920916"/>
    <w:rsid w:val="00921CE9"/>
    <w:rsid w:val="009269B6"/>
    <w:rsid w:val="0093536D"/>
    <w:rsid w:val="009473B6"/>
    <w:rsid w:val="00950C42"/>
    <w:rsid w:val="00954C5D"/>
    <w:rsid w:val="009635B9"/>
    <w:rsid w:val="0097190F"/>
    <w:rsid w:val="00976F48"/>
    <w:rsid w:val="009770EF"/>
    <w:rsid w:val="00980AEF"/>
    <w:rsid w:val="00986A6C"/>
    <w:rsid w:val="00986D43"/>
    <w:rsid w:val="00991856"/>
    <w:rsid w:val="00991A8B"/>
    <w:rsid w:val="009A0FC5"/>
    <w:rsid w:val="009B1471"/>
    <w:rsid w:val="009C47F7"/>
    <w:rsid w:val="009C744A"/>
    <w:rsid w:val="009E0A03"/>
    <w:rsid w:val="009E2F61"/>
    <w:rsid w:val="009E4A9D"/>
    <w:rsid w:val="009E79FB"/>
    <w:rsid w:val="00A0127F"/>
    <w:rsid w:val="00A125A7"/>
    <w:rsid w:val="00A20ED5"/>
    <w:rsid w:val="00A36296"/>
    <w:rsid w:val="00A37E54"/>
    <w:rsid w:val="00A42D50"/>
    <w:rsid w:val="00A51651"/>
    <w:rsid w:val="00A56428"/>
    <w:rsid w:val="00A6180A"/>
    <w:rsid w:val="00A62837"/>
    <w:rsid w:val="00A64F12"/>
    <w:rsid w:val="00A657DC"/>
    <w:rsid w:val="00A74394"/>
    <w:rsid w:val="00A879A3"/>
    <w:rsid w:val="00A97318"/>
    <w:rsid w:val="00AF1EA4"/>
    <w:rsid w:val="00AF281D"/>
    <w:rsid w:val="00AF7DCD"/>
    <w:rsid w:val="00B03355"/>
    <w:rsid w:val="00B04076"/>
    <w:rsid w:val="00B0654E"/>
    <w:rsid w:val="00B2206A"/>
    <w:rsid w:val="00B33E38"/>
    <w:rsid w:val="00B37C72"/>
    <w:rsid w:val="00B40EB6"/>
    <w:rsid w:val="00B644B7"/>
    <w:rsid w:val="00B856AC"/>
    <w:rsid w:val="00B9027A"/>
    <w:rsid w:val="00B90E4D"/>
    <w:rsid w:val="00B917F8"/>
    <w:rsid w:val="00BA0B83"/>
    <w:rsid w:val="00BA73E8"/>
    <w:rsid w:val="00BB180E"/>
    <w:rsid w:val="00BB20C6"/>
    <w:rsid w:val="00BB373B"/>
    <w:rsid w:val="00BC438F"/>
    <w:rsid w:val="00BC7DAD"/>
    <w:rsid w:val="00BE1EA4"/>
    <w:rsid w:val="00BF1DB8"/>
    <w:rsid w:val="00C061F3"/>
    <w:rsid w:val="00C15207"/>
    <w:rsid w:val="00C23FD2"/>
    <w:rsid w:val="00C30F0B"/>
    <w:rsid w:val="00C457D2"/>
    <w:rsid w:val="00C50B24"/>
    <w:rsid w:val="00C53E75"/>
    <w:rsid w:val="00C5454A"/>
    <w:rsid w:val="00C61140"/>
    <w:rsid w:val="00C667C0"/>
    <w:rsid w:val="00C70900"/>
    <w:rsid w:val="00C84FCD"/>
    <w:rsid w:val="00C858D0"/>
    <w:rsid w:val="00C90D64"/>
    <w:rsid w:val="00C91846"/>
    <w:rsid w:val="00C95997"/>
    <w:rsid w:val="00CA0BEA"/>
    <w:rsid w:val="00CA27A7"/>
    <w:rsid w:val="00CB3BEE"/>
    <w:rsid w:val="00CB5529"/>
    <w:rsid w:val="00CB62EE"/>
    <w:rsid w:val="00CB63C2"/>
    <w:rsid w:val="00CB6702"/>
    <w:rsid w:val="00D10BCB"/>
    <w:rsid w:val="00D1528C"/>
    <w:rsid w:val="00D22A5C"/>
    <w:rsid w:val="00D34532"/>
    <w:rsid w:val="00D55D18"/>
    <w:rsid w:val="00D579C5"/>
    <w:rsid w:val="00D6287E"/>
    <w:rsid w:val="00D671D4"/>
    <w:rsid w:val="00D70161"/>
    <w:rsid w:val="00D72CF6"/>
    <w:rsid w:val="00D87328"/>
    <w:rsid w:val="00D87ADD"/>
    <w:rsid w:val="00D90863"/>
    <w:rsid w:val="00D9420D"/>
    <w:rsid w:val="00D95636"/>
    <w:rsid w:val="00DA36D4"/>
    <w:rsid w:val="00DB2AB8"/>
    <w:rsid w:val="00DD3D4D"/>
    <w:rsid w:val="00DE7891"/>
    <w:rsid w:val="00E11D8A"/>
    <w:rsid w:val="00E16E66"/>
    <w:rsid w:val="00E210FF"/>
    <w:rsid w:val="00E2133F"/>
    <w:rsid w:val="00E26368"/>
    <w:rsid w:val="00E2695F"/>
    <w:rsid w:val="00E31CC6"/>
    <w:rsid w:val="00E41CA1"/>
    <w:rsid w:val="00E5594F"/>
    <w:rsid w:val="00E56358"/>
    <w:rsid w:val="00E563F0"/>
    <w:rsid w:val="00E56B39"/>
    <w:rsid w:val="00E60C59"/>
    <w:rsid w:val="00E63AAB"/>
    <w:rsid w:val="00E6749A"/>
    <w:rsid w:val="00E71498"/>
    <w:rsid w:val="00E756FA"/>
    <w:rsid w:val="00E7579A"/>
    <w:rsid w:val="00E84931"/>
    <w:rsid w:val="00E85B6D"/>
    <w:rsid w:val="00E87C01"/>
    <w:rsid w:val="00E93304"/>
    <w:rsid w:val="00E96C70"/>
    <w:rsid w:val="00EA0D77"/>
    <w:rsid w:val="00EA1EB4"/>
    <w:rsid w:val="00EC1EBC"/>
    <w:rsid w:val="00EC4E04"/>
    <w:rsid w:val="00ED5F52"/>
    <w:rsid w:val="00ED7E01"/>
    <w:rsid w:val="00EE4D3A"/>
    <w:rsid w:val="00EF12C6"/>
    <w:rsid w:val="00EF362A"/>
    <w:rsid w:val="00EF3DE5"/>
    <w:rsid w:val="00EF545A"/>
    <w:rsid w:val="00F00A81"/>
    <w:rsid w:val="00F02F7F"/>
    <w:rsid w:val="00F053BE"/>
    <w:rsid w:val="00F063F6"/>
    <w:rsid w:val="00F16A28"/>
    <w:rsid w:val="00F16F7A"/>
    <w:rsid w:val="00F23BBD"/>
    <w:rsid w:val="00F27429"/>
    <w:rsid w:val="00F27C64"/>
    <w:rsid w:val="00F34CBC"/>
    <w:rsid w:val="00F51E77"/>
    <w:rsid w:val="00F74625"/>
    <w:rsid w:val="00F8080C"/>
    <w:rsid w:val="00F8205E"/>
    <w:rsid w:val="00F874B0"/>
    <w:rsid w:val="00FA535A"/>
    <w:rsid w:val="00FA644B"/>
    <w:rsid w:val="00FD0FBE"/>
    <w:rsid w:val="00FF6AC5"/>
    <w:rsid w:val="00FF7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73"/>
    <w:pPr>
      <w:spacing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132F73"/>
    <w:pPr>
      <w:keepNext/>
      <w:ind w:left="-71"/>
      <w:jc w:val="center"/>
      <w:outlineLvl w:val="4"/>
    </w:pPr>
    <w:rPr>
      <w:rFonts w:ascii="Arial" w:hAnsi="Arial" w:cs="Arial"/>
      <w:b/>
      <w:bCs/>
      <w:sz w:val="28"/>
      <w:szCs w:val="28"/>
    </w:rPr>
  </w:style>
  <w:style w:type="paragraph" w:styleId="8">
    <w:name w:val="heading 8"/>
    <w:basedOn w:val="a"/>
    <w:next w:val="a"/>
    <w:link w:val="80"/>
    <w:qFormat/>
    <w:rsid w:val="00132F73"/>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32F73"/>
    <w:rPr>
      <w:rFonts w:ascii="Arial" w:eastAsia="Times New Roman" w:hAnsi="Arial" w:cs="Arial"/>
      <w:b/>
      <w:bCs/>
      <w:sz w:val="28"/>
      <w:szCs w:val="28"/>
      <w:lang w:eastAsia="ru-RU"/>
    </w:rPr>
  </w:style>
  <w:style w:type="character" w:customStyle="1" w:styleId="80">
    <w:name w:val="Заголовок 8 Знак"/>
    <w:basedOn w:val="a0"/>
    <w:link w:val="8"/>
    <w:rsid w:val="00132F73"/>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132F73"/>
    <w:pPr>
      <w:widowControl w:val="0"/>
      <w:autoSpaceDE w:val="0"/>
      <w:autoSpaceDN w:val="0"/>
      <w:adjustRightInd w:val="0"/>
      <w:spacing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132F73"/>
    <w:rPr>
      <w:rFonts w:ascii="Arial" w:eastAsia="Times New Roman" w:hAnsi="Arial" w:cs="Arial"/>
      <w:lang w:eastAsia="ru-RU"/>
    </w:rPr>
  </w:style>
  <w:style w:type="paragraph" w:styleId="a3">
    <w:name w:val="List Paragraph"/>
    <w:basedOn w:val="a"/>
    <w:uiPriority w:val="34"/>
    <w:qFormat/>
    <w:rsid w:val="00EA0D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парус</dc:creator>
  <cp:keywords/>
  <dc:description/>
  <cp:lastModifiedBy>USER</cp:lastModifiedBy>
  <cp:revision>15</cp:revision>
  <cp:lastPrinted>2019-07-17T07:42:00Z</cp:lastPrinted>
  <dcterms:created xsi:type="dcterms:W3CDTF">2019-01-17T13:54:00Z</dcterms:created>
  <dcterms:modified xsi:type="dcterms:W3CDTF">2019-07-17T07:42:00Z</dcterms:modified>
</cp:coreProperties>
</file>