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BF" w:rsidRDefault="00261EBF" w:rsidP="00261E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     Россия Федерациязы</w:t>
      </w:r>
    </w:p>
    <w:p w:rsidR="00261EBF" w:rsidRDefault="00261EBF" w:rsidP="00261EB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Алтай Республика</w:t>
      </w:r>
    </w:p>
    <w:p w:rsidR="00261EBF" w:rsidRDefault="00261EBF" w:rsidP="00261EB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                                            Муниципал тозолмо</w:t>
      </w:r>
    </w:p>
    <w:p w:rsidR="00261EBF" w:rsidRDefault="00261EBF" w:rsidP="00261EB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Купчегенское сельское                                                          Купчегеннин</w:t>
      </w:r>
    </w:p>
    <w:p w:rsidR="00261EBF" w:rsidRDefault="00261EBF" w:rsidP="00261EB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              jурт jеезези</w:t>
      </w:r>
    </w:p>
    <w:p w:rsidR="00261EBF" w:rsidRDefault="00261EBF" w:rsidP="00261EB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             jурт администрациязы</w:t>
      </w:r>
    </w:p>
    <w:p w:rsidR="00261EBF" w:rsidRDefault="00261EBF" w:rsidP="00261E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649445  Онгудайский район                                             649445 Ондой аймак</w:t>
      </w:r>
    </w:p>
    <w:p w:rsidR="00261EBF" w:rsidRDefault="00261EBF" w:rsidP="00261E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            Купчеген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>урт</w:t>
      </w:r>
    </w:p>
    <w:p w:rsidR="00261EBF" w:rsidRDefault="00261EBF" w:rsidP="00261E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ул. Трактовая 13                                                             Трактовый ором 13</w:t>
      </w:r>
    </w:p>
    <w:p w:rsidR="00261EBF" w:rsidRDefault="00261EBF" w:rsidP="00261E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тел. 28-4-48</w:t>
      </w:r>
    </w:p>
    <w:p w:rsidR="00261EBF" w:rsidRPr="000136AE" w:rsidRDefault="00261EBF" w:rsidP="00261E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1EBF" w:rsidRPr="000136AE" w:rsidRDefault="00261EBF" w:rsidP="00261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60288" from="-27pt,3.9pt" to="484.2pt,3.9pt">
            <w10:wrap anchorx="page"/>
          </v:line>
        </w:pict>
      </w:r>
      <w:r w:rsidRPr="000136AE">
        <w:rPr>
          <w:rFonts w:ascii="Times New Roman" w:hAnsi="Times New Roman" w:cs="Times New Roman"/>
          <w:sz w:val="28"/>
          <w:szCs w:val="28"/>
        </w:rPr>
        <w:tab/>
      </w:r>
    </w:p>
    <w:p w:rsidR="00261EBF" w:rsidRDefault="00261EBF" w:rsidP="00261E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JОП</w:t>
      </w:r>
    </w:p>
    <w:p w:rsidR="00261EBF" w:rsidRPr="000136AE" w:rsidRDefault="00261EBF" w:rsidP="00261E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1EBF" w:rsidRPr="000136AE" w:rsidRDefault="00261EBF" w:rsidP="00261E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«21</w:t>
      </w:r>
      <w:r w:rsidRPr="000136AE">
        <w:rPr>
          <w:rFonts w:ascii="Times New Roman" w:hAnsi="Times New Roman" w:cs="Times New Roman"/>
          <w:b/>
          <w:sz w:val="28"/>
          <w:szCs w:val="28"/>
        </w:rPr>
        <w:t>» марта 2022 г.</w:t>
      </w:r>
      <w:r w:rsidRPr="000136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№ 24</w:t>
      </w:r>
    </w:p>
    <w:p w:rsidR="00261EBF" w:rsidRPr="000136AE" w:rsidRDefault="00261EBF" w:rsidP="00261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>с. Купчегень</w:t>
      </w:r>
    </w:p>
    <w:p w:rsidR="00261EBF" w:rsidRPr="00DE5554" w:rsidRDefault="00261EBF" w:rsidP="00261EBF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61EBF" w:rsidRPr="00DE5554" w:rsidRDefault="00261EBF" w:rsidP="00261EBF">
      <w:pPr>
        <w:pStyle w:val="a3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 </w:t>
      </w:r>
      <w:r w:rsidRPr="00DE55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Купчегенского</w:t>
      </w: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2022 год</w:t>
      </w:r>
    </w:p>
    <w:p w:rsidR="00261EBF" w:rsidRPr="00DE5554" w:rsidRDefault="00261EBF" w:rsidP="00261EB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 июля 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DE5554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Купчегенского</w:t>
      </w:r>
      <w:r w:rsidRPr="00DE55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</w:t>
      </w:r>
      <w:r w:rsidRPr="00DE5554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 территории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Купчегенского</w:t>
      </w:r>
      <w:r w:rsidRPr="00DE55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2022 год согласно приложению.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 «Онгудайский район» на странице Купчегенского сельского поселения.</w:t>
      </w:r>
    </w:p>
    <w:p w:rsidR="00261EBF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DE5554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ведущего специалиста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EBF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EBF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EBF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EBF" w:rsidRDefault="00261EBF" w:rsidP="00261EBF">
      <w:pPr>
        <w:pStyle w:val="a3"/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Купчегенского сельского поселения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В.П. Мандаев </w:t>
      </w:r>
    </w:p>
    <w:p w:rsidR="00261EBF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EBF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EBF" w:rsidRDefault="00261EBF" w:rsidP="0026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1EBF" w:rsidRDefault="00261EBF" w:rsidP="00261E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61EBF" w:rsidRDefault="00261EBF" w:rsidP="00261E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61EBF" w:rsidRDefault="00261EBF" w:rsidP="00261E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61EBF" w:rsidRPr="00DE5554" w:rsidRDefault="00261EBF" w:rsidP="00261E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УТВЕРЖДЕНА</w:t>
      </w:r>
    </w:p>
    <w:p w:rsidR="00261EBF" w:rsidRPr="00DE5554" w:rsidRDefault="00261EBF" w:rsidP="00261E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261EBF" w:rsidRPr="00DE5554" w:rsidRDefault="00261EBF" w:rsidP="00261E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Купчегенского</w:t>
      </w:r>
      <w:r w:rsidRPr="00DE55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61EBF" w:rsidRPr="00DE5554" w:rsidRDefault="00261EBF" w:rsidP="00261E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«21» марта 2022 г. № 24</w:t>
      </w:r>
    </w:p>
    <w:p w:rsidR="00261EBF" w:rsidRPr="00DE5554" w:rsidRDefault="00261EBF" w:rsidP="00261EB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EBF" w:rsidRPr="00DE5554" w:rsidRDefault="00261EBF" w:rsidP="00261EB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 </w:t>
      </w:r>
      <w:r w:rsidRPr="00DE55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Купчегенского</w:t>
      </w: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г.</w:t>
      </w:r>
    </w:p>
    <w:p w:rsidR="00261EBF" w:rsidRPr="00DE5554" w:rsidRDefault="00261EBF" w:rsidP="00261EB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EBF" w:rsidRPr="00DE5554" w:rsidRDefault="00261EBF" w:rsidP="00261EB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EBF" w:rsidRPr="00DE5554" w:rsidRDefault="00261EBF" w:rsidP="00261EB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E5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Купчегенского</w:t>
      </w: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Pr="00DE5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2022 год (далее также – Программа профилактики).</w:t>
      </w:r>
    </w:p>
    <w:p w:rsidR="00261EBF" w:rsidRPr="00DE5554" w:rsidRDefault="00261EBF" w:rsidP="00261EB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55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Pr="00DE5554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DE5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Купчегенского</w:t>
      </w:r>
      <w:r w:rsidRPr="00DE55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DE555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Правила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/>
          <w:sz w:val="28"/>
          <w:szCs w:val="28"/>
        </w:rPr>
        <w:t>благоустройства)</w:t>
      </w:r>
      <w:r w:rsidRPr="00DE5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В ряде случаев лица, виновные в нарушении Правил благоустройства, будут привлечены к административной ответственности.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E555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Купчегенского</w:t>
      </w:r>
      <w:r w:rsidRPr="00DE55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DE5554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Администрация или контрольный орган) 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554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554">
        <w:rPr>
          <w:rFonts w:ascii="Times New Roman" w:hAnsi="Times New Roman" w:cs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554"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55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DE5554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DE55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DE5554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554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554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5554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DE55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DE5554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EBF" w:rsidRPr="00DE5554" w:rsidRDefault="00261EBF" w:rsidP="00261EB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анализ выявленных в результате проведения муниципального контроля </w:t>
      </w:r>
      <w:r w:rsidRPr="00DE5554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DE5554">
        <w:rPr>
          <w:rFonts w:ascii="Times New Roman" w:hAnsi="Times New Roman" w:cs="Times New Roman"/>
          <w:sz w:val="28"/>
          <w:szCs w:val="28"/>
        </w:rPr>
        <w:t>;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 </w:t>
      </w:r>
      <w:r w:rsidRPr="00DE5554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обязательных требований</w:t>
      </w:r>
      <w:r w:rsidRPr="00DE5554">
        <w:rPr>
          <w:rFonts w:ascii="Times New Roman" w:hAnsi="Times New Roman" w:cs="Times New Roman"/>
          <w:sz w:val="28"/>
          <w:szCs w:val="28"/>
        </w:rPr>
        <w:t>.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EBF" w:rsidRDefault="00261EBF" w:rsidP="00261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554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Перечень профилактических мероприятий, </w:t>
      </w:r>
    </w:p>
    <w:p w:rsidR="00261EBF" w:rsidRPr="00DE5554" w:rsidRDefault="00261EBF" w:rsidP="00261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554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2551"/>
        <w:gridCol w:w="3544"/>
      </w:tblGrid>
      <w:tr w:rsidR="00261EBF" w:rsidRPr="00DE5554" w:rsidTr="00656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F" w:rsidRPr="0020703F" w:rsidRDefault="00261EBF" w:rsidP="00656F92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 п/п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F" w:rsidRPr="0020703F" w:rsidRDefault="00261EBF" w:rsidP="00656F92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F" w:rsidRPr="0020703F" w:rsidRDefault="00261EBF" w:rsidP="00656F92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F" w:rsidRPr="0020703F" w:rsidRDefault="00261EBF" w:rsidP="00656F92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261EBF" w:rsidRPr="00DE5554" w:rsidTr="00656F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>Информирование:</w:t>
            </w:r>
          </w:p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 xml:space="preserve"> - размещение соответствующих сведений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61EBF" w:rsidRPr="00DE5554" w:rsidTr="00656F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>Информирование:</w:t>
            </w:r>
          </w:p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>- публикация соответствующих сведений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2022 года </w:t>
            </w:r>
            <w:r w:rsidRPr="00DE5554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61EBF" w:rsidRPr="00DE5554" w:rsidTr="00656F92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</w:t>
            </w:r>
          </w:p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законодательством,</w:t>
            </w: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61EBF" w:rsidRPr="00DE5554" w:rsidTr="00656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3.1. При применении консультирования: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 в сфере благоустройства;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положением по осуществлению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Купчегенского</w:t>
      </w:r>
      <w:r w:rsidRPr="00DE555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контроль в сфере благоустройства;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lastRenderedPageBreak/>
        <w:t>3.2. Должностные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контролю в сфере благоустройства, в том числе проведение профилактических мероприятий и контрольных мероприятий (далее – инспектор) осуществляют консультирование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3.3. Консультирование не должно превышать 15 минут.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инспектором в следующих случаях: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DE55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5554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3.7. Администрация осуществляют учет письменных консультирований.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EBF" w:rsidRDefault="00261EBF" w:rsidP="00261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554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261EBF" w:rsidRPr="00DE5554" w:rsidRDefault="00261EBF" w:rsidP="00261E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554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554">
        <w:rPr>
          <w:rFonts w:ascii="Times New Roman" w:hAnsi="Times New Roman" w:cs="Times New Roman"/>
          <w:bCs/>
          <w:sz w:val="28"/>
          <w:szCs w:val="28"/>
        </w:rPr>
        <w:t>На реализацию Программы профилактики расходование дополнительных бюджетных средств не предусмотрено.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4.1. Реализация Программы профилактики способствует: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1) соблюдению контролируемыми лицами обязательных требований, установленных нормативными правовыми актами;</w:t>
      </w:r>
    </w:p>
    <w:p w:rsidR="00261EBF" w:rsidRPr="00DE5554" w:rsidRDefault="00261EBF" w:rsidP="00261EBF">
      <w:pPr>
        <w:pStyle w:val="a3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 xml:space="preserve">2) </w:t>
      </w:r>
      <w:r w:rsidRPr="00DE5554">
        <w:rPr>
          <w:rStyle w:val="fontstyle01"/>
          <w:rFonts w:ascii="Times New Roman" w:hAnsi="Times New Roman" w:cs="Times New Roman"/>
          <w:sz w:val="28"/>
          <w:szCs w:val="28"/>
        </w:rPr>
        <w:t>соблюдению (реализации) требований, содержащихся в разрешительных документах;</w:t>
      </w:r>
    </w:p>
    <w:p w:rsidR="00261EBF" w:rsidRPr="00DE5554" w:rsidRDefault="00261EBF" w:rsidP="00261EBF">
      <w:pPr>
        <w:pStyle w:val="a3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E5554">
        <w:rPr>
          <w:rStyle w:val="fontstyle01"/>
          <w:rFonts w:ascii="Times New Roman" w:hAnsi="Times New Roman" w:cs="Times New Roman"/>
          <w:sz w:val="28"/>
          <w:szCs w:val="28"/>
        </w:rPr>
        <w:t>3) 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261EBF" w:rsidRPr="00DE5554" w:rsidRDefault="00261EBF" w:rsidP="00261EBF">
      <w:pPr>
        <w:pStyle w:val="a3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E5554">
        <w:rPr>
          <w:rStyle w:val="fontstyle01"/>
          <w:rFonts w:ascii="Times New Roman" w:hAnsi="Times New Roman" w:cs="Times New Roman"/>
          <w:sz w:val="28"/>
          <w:szCs w:val="28"/>
        </w:rPr>
        <w:t>4) исполнению решений, принимаемых по результатам контрольных (надзорных) мероприятий.</w:t>
      </w:r>
    </w:p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4.2. Показатели по профилактическим мероприятиям информирование и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237"/>
        <w:gridCol w:w="2977"/>
      </w:tblGrid>
      <w:tr w:rsidR="00261EBF" w:rsidRPr="00DE5554" w:rsidTr="00656F9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F" w:rsidRPr="0020703F" w:rsidRDefault="00261EBF" w:rsidP="00656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F" w:rsidRPr="0020703F" w:rsidRDefault="00261EBF" w:rsidP="00656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F" w:rsidRPr="0020703F" w:rsidRDefault="00261EBF" w:rsidP="00656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261EBF" w:rsidRPr="00DE5554" w:rsidTr="00656F9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Карасукского района Новосибирской области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61EBF" w:rsidRPr="00DE5554" w:rsidTr="00656F9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F" w:rsidRPr="00DE5554" w:rsidRDefault="00261EBF" w:rsidP="00656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>80% от числа обратившихся</w:t>
            </w:r>
          </w:p>
        </w:tc>
      </w:tr>
    </w:tbl>
    <w:p w:rsidR="00261EBF" w:rsidRPr="00DE5554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EBF" w:rsidRDefault="00261EBF" w:rsidP="0026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EBF" w:rsidRPr="00DE5554" w:rsidRDefault="00261EBF" w:rsidP="00261EBF">
      <w:pPr>
        <w:jc w:val="both"/>
      </w:pPr>
    </w:p>
    <w:p w:rsidR="00261EBF" w:rsidRPr="00DE5554" w:rsidRDefault="00261EBF" w:rsidP="00261EBF"/>
    <w:p w:rsidR="00261EBF" w:rsidRPr="00DE5554" w:rsidRDefault="00261EBF" w:rsidP="00261EBF"/>
    <w:p w:rsidR="00261EBF" w:rsidRPr="00DE5554" w:rsidRDefault="00261EBF" w:rsidP="00261EBF"/>
    <w:p w:rsidR="00261EBF" w:rsidRPr="00DE5554" w:rsidRDefault="00261EBF" w:rsidP="00261EBF"/>
    <w:p w:rsidR="00261EBF" w:rsidRPr="00DE5554" w:rsidRDefault="00261EBF" w:rsidP="00261EBF"/>
    <w:p w:rsidR="00261EBF" w:rsidRPr="00DE5554" w:rsidRDefault="00261EBF" w:rsidP="00261EBF"/>
    <w:p w:rsidR="00261EBF" w:rsidRPr="00DE5554" w:rsidRDefault="00261EBF" w:rsidP="00261EBF"/>
    <w:p w:rsidR="00261EBF" w:rsidRPr="00DE5554" w:rsidRDefault="00261EBF" w:rsidP="00261EBF"/>
    <w:p w:rsidR="00366268" w:rsidRDefault="00366268"/>
    <w:sectPr w:rsidR="0036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68" w:rsidRDefault="00366268" w:rsidP="00261EBF">
      <w:pPr>
        <w:spacing w:after="0" w:line="240" w:lineRule="auto"/>
      </w:pPr>
      <w:r>
        <w:separator/>
      </w:r>
    </w:p>
  </w:endnote>
  <w:endnote w:type="continuationSeparator" w:id="1">
    <w:p w:rsidR="00366268" w:rsidRDefault="00366268" w:rsidP="0026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68" w:rsidRDefault="00366268" w:rsidP="00261EBF">
      <w:pPr>
        <w:spacing w:after="0" w:line="240" w:lineRule="auto"/>
      </w:pPr>
      <w:r>
        <w:separator/>
      </w:r>
    </w:p>
  </w:footnote>
  <w:footnote w:type="continuationSeparator" w:id="1">
    <w:p w:rsidR="00366268" w:rsidRDefault="00366268" w:rsidP="00261EBF">
      <w:pPr>
        <w:spacing w:after="0" w:line="240" w:lineRule="auto"/>
      </w:pPr>
      <w:r>
        <w:continuationSeparator/>
      </w:r>
    </w:p>
  </w:footnote>
  <w:footnote w:id="2">
    <w:p w:rsidR="00261EBF" w:rsidRDefault="00261EBF" w:rsidP="00261EBF">
      <w:pPr>
        <w:pStyle w:val="a4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EBF"/>
    <w:rsid w:val="00261EBF"/>
    <w:rsid w:val="0036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EBF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261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61EB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61EBF"/>
    <w:rPr>
      <w:vertAlign w:val="superscript"/>
    </w:rPr>
  </w:style>
  <w:style w:type="character" w:customStyle="1" w:styleId="fontstyle01">
    <w:name w:val="fontstyle01"/>
    <w:basedOn w:val="a0"/>
    <w:rsid w:val="00261EB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1857</Words>
  <Characters>10589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2022-04-12T04:05:00Z</dcterms:created>
  <dcterms:modified xsi:type="dcterms:W3CDTF">2022-04-12T04:05:00Z</dcterms:modified>
</cp:coreProperties>
</file>