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4393"/>
        <w:gridCol w:w="2409"/>
        <w:gridCol w:w="3683"/>
      </w:tblGrid>
      <w:tr w:rsidR="00036C08" w:rsidRPr="004B2971" w:rsidTr="0064691D">
        <w:trPr>
          <w:trHeight w:val="2610"/>
        </w:trPr>
        <w:tc>
          <w:tcPr>
            <w:tcW w:w="4395" w:type="dxa"/>
          </w:tcPr>
          <w:p w:rsidR="00036C08" w:rsidRPr="004B2971" w:rsidRDefault="00036C08" w:rsidP="00867CF3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B2971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036C08" w:rsidRPr="004B2971" w:rsidRDefault="00036C08" w:rsidP="00867CF3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971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036C08" w:rsidRPr="004B2971" w:rsidRDefault="00036C08" w:rsidP="00867CF3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971"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</w:t>
            </w:r>
          </w:p>
          <w:p w:rsidR="00036C08" w:rsidRPr="004B2971" w:rsidRDefault="00036C08" w:rsidP="00867CF3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971">
              <w:rPr>
                <w:rFonts w:ascii="Times New Roman" w:hAnsi="Times New Roman"/>
                <w:b/>
                <w:sz w:val="28"/>
                <w:szCs w:val="28"/>
              </w:rPr>
              <w:t>Купчегенское сельское                                                                                                                                 поселение</w:t>
            </w:r>
          </w:p>
          <w:p w:rsidR="00036C08" w:rsidRPr="004B2971" w:rsidRDefault="00036C08" w:rsidP="00867CF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2971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036C08" w:rsidRPr="004B2971" w:rsidRDefault="00036C08" w:rsidP="00867CF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36C08" w:rsidRPr="004B2971" w:rsidRDefault="00036C08" w:rsidP="00867CF3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036C08" w:rsidRPr="004B2971" w:rsidRDefault="00036C08" w:rsidP="00867CF3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971">
              <w:rPr>
                <w:rFonts w:ascii="Times New Roman" w:hAnsi="Times New Roman"/>
                <w:b/>
                <w:sz w:val="28"/>
                <w:szCs w:val="28"/>
              </w:rPr>
              <w:t>Россия Федерациязы</w:t>
            </w:r>
          </w:p>
          <w:p w:rsidR="00036C08" w:rsidRPr="004B2971" w:rsidRDefault="00036C08" w:rsidP="00867CF3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971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036C08" w:rsidRPr="004B2971" w:rsidRDefault="00036C08" w:rsidP="00867CF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2971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 тозолмо</w:t>
            </w:r>
          </w:p>
          <w:p w:rsidR="00036C08" w:rsidRPr="004B2971" w:rsidRDefault="00036C08" w:rsidP="00867CF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2971">
              <w:rPr>
                <w:rFonts w:ascii="Times New Roman" w:hAnsi="Times New Roman"/>
                <w:b/>
                <w:bCs/>
                <w:sz w:val="28"/>
                <w:szCs w:val="28"/>
              </w:rPr>
              <w:t>Купчегеннин</w:t>
            </w:r>
          </w:p>
          <w:p w:rsidR="00036C08" w:rsidRPr="004B2971" w:rsidRDefault="00036C08" w:rsidP="00867CF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29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j</w:t>
            </w:r>
            <w:r w:rsidRPr="004B29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урт </w:t>
            </w:r>
            <w:r w:rsidRPr="004B29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j</w:t>
            </w:r>
            <w:r w:rsidRPr="004B2971">
              <w:rPr>
                <w:rFonts w:ascii="Times New Roman" w:hAnsi="Times New Roman"/>
                <w:b/>
                <w:bCs/>
                <w:sz w:val="28"/>
                <w:szCs w:val="28"/>
              </w:rPr>
              <w:t>еезези</w:t>
            </w:r>
          </w:p>
          <w:p w:rsidR="00036C08" w:rsidRPr="004B2971" w:rsidRDefault="00036C08" w:rsidP="00867CF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29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j</w:t>
            </w:r>
            <w:r w:rsidRPr="004B2971">
              <w:rPr>
                <w:rFonts w:ascii="Times New Roman" w:hAnsi="Times New Roman"/>
                <w:b/>
                <w:bCs/>
                <w:sz w:val="28"/>
                <w:szCs w:val="28"/>
              </w:rPr>
              <w:t>урт администрациязы</w:t>
            </w:r>
          </w:p>
          <w:p w:rsidR="00036C08" w:rsidRPr="004B2971" w:rsidRDefault="00036C08" w:rsidP="00867CF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36C08" w:rsidRPr="004A7E37" w:rsidRDefault="00036C08" w:rsidP="00867CF3">
      <w:pPr>
        <w:pStyle w:val="NoSpacing"/>
      </w:pPr>
      <w:r>
        <w:rPr>
          <w:noProof/>
        </w:rPr>
        <w:pict>
          <v:line id="_x0000_s1026" style="position:absolute;z-index:251658240;mso-position-horizontal-relative:text;mso-position-vertical-relative:text" from="9pt,6pt" to="520.2pt,6pt">
            <w10:wrap anchorx="page"/>
          </v:line>
        </w:pict>
      </w:r>
      <w:r w:rsidRPr="004A7E37">
        <w:tab/>
      </w:r>
    </w:p>
    <w:p w:rsidR="00036C08" w:rsidRDefault="00036C08" w:rsidP="00867CF3">
      <w:pPr>
        <w:pStyle w:val="NoSpacing"/>
      </w:pPr>
    </w:p>
    <w:p w:rsidR="00036C08" w:rsidRPr="00867CF3" w:rsidRDefault="00036C08" w:rsidP="00867CF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867CF3">
        <w:rPr>
          <w:rFonts w:ascii="Times New Roman" w:hAnsi="Times New Roman"/>
          <w:b/>
          <w:sz w:val="24"/>
          <w:szCs w:val="24"/>
        </w:rPr>
        <w:t xml:space="preserve">Постановление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867CF3">
        <w:rPr>
          <w:rFonts w:ascii="Times New Roman" w:hAnsi="Times New Roman"/>
          <w:b/>
          <w:sz w:val="24"/>
          <w:szCs w:val="24"/>
          <w:lang w:val="en-US"/>
        </w:rPr>
        <w:t>J</w:t>
      </w:r>
      <w:r w:rsidRPr="00867CF3">
        <w:rPr>
          <w:rFonts w:ascii="Times New Roman" w:hAnsi="Times New Roman"/>
          <w:b/>
          <w:sz w:val="24"/>
          <w:szCs w:val="24"/>
        </w:rPr>
        <w:t>оп</w:t>
      </w:r>
    </w:p>
    <w:p w:rsidR="00036C08" w:rsidRPr="00867CF3" w:rsidRDefault="00036C08" w:rsidP="00867CF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867CF3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12.12</w:t>
      </w:r>
      <w:r w:rsidRPr="00867CF3">
        <w:rPr>
          <w:rFonts w:ascii="Times New Roman" w:hAnsi="Times New Roman"/>
          <w:b/>
          <w:sz w:val="24"/>
          <w:szCs w:val="24"/>
        </w:rPr>
        <w:t xml:space="preserve">.2016 г.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867CF3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183</w:t>
      </w:r>
      <w:r w:rsidRPr="00867CF3">
        <w:rPr>
          <w:rFonts w:ascii="Times New Roman" w:hAnsi="Times New Roman"/>
          <w:b/>
          <w:sz w:val="24"/>
          <w:szCs w:val="24"/>
        </w:rPr>
        <w:t xml:space="preserve"> </w:t>
      </w:r>
    </w:p>
    <w:p w:rsidR="00036C08" w:rsidRPr="00867CF3" w:rsidRDefault="00036C08" w:rsidP="00867CF3">
      <w:pPr>
        <w:pStyle w:val="NoSpacing"/>
        <w:rPr>
          <w:rFonts w:ascii="Times New Roman" w:hAnsi="Times New Roman"/>
          <w:sz w:val="24"/>
          <w:szCs w:val="24"/>
        </w:rPr>
      </w:pPr>
    </w:p>
    <w:p w:rsidR="00036C08" w:rsidRPr="00867CF3" w:rsidRDefault="00036C08" w:rsidP="00867CF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867CF3">
        <w:rPr>
          <w:rFonts w:ascii="Times New Roman" w:hAnsi="Times New Roman"/>
          <w:sz w:val="24"/>
          <w:szCs w:val="24"/>
        </w:rPr>
        <w:t>с. Купчегень</w:t>
      </w:r>
    </w:p>
    <w:p w:rsidR="00036C08" w:rsidRDefault="00036C08" w:rsidP="00A367B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36C08" w:rsidRPr="00867CF3" w:rsidRDefault="00036C08" w:rsidP="00867CF3">
      <w:pPr>
        <w:pStyle w:val="NoSpacing"/>
        <w:rPr>
          <w:rFonts w:ascii="Times New Roman" w:hAnsi="Times New Roman"/>
          <w:b/>
          <w:sz w:val="24"/>
          <w:szCs w:val="24"/>
        </w:rPr>
      </w:pPr>
      <w:r w:rsidRPr="00867CF3">
        <w:rPr>
          <w:rFonts w:ascii="Times New Roman" w:hAnsi="Times New Roman"/>
          <w:b/>
          <w:sz w:val="24"/>
          <w:szCs w:val="24"/>
        </w:rPr>
        <w:t xml:space="preserve"> «Об утверждении муниципальной программы</w:t>
      </w:r>
    </w:p>
    <w:p w:rsidR="00036C08" w:rsidRPr="00867CF3" w:rsidRDefault="00036C08" w:rsidP="00867CF3">
      <w:pPr>
        <w:pStyle w:val="NoSpacing"/>
        <w:rPr>
          <w:rFonts w:ascii="Times New Roman" w:hAnsi="Times New Roman"/>
          <w:b/>
          <w:sz w:val="24"/>
          <w:szCs w:val="24"/>
        </w:rPr>
      </w:pPr>
      <w:r w:rsidRPr="00867CF3">
        <w:rPr>
          <w:rFonts w:ascii="Times New Roman" w:hAnsi="Times New Roman"/>
          <w:b/>
          <w:sz w:val="24"/>
          <w:szCs w:val="24"/>
        </w:rPr>
        <w:t xml:space="preserve"> комплексного развития социальной инфраструктуры </w:t>
      </w:r>
    </w:p>
    <w:p w:rsidR="00036C08" w:rsidRPr="00867CF3" w:rsidRDefault="00036C08" w:rsidP="00867CF3">
      <w:pPr>
        <w:pStyle w:val="NoSpacing"/>
        <w:rPr>
          <w:rFonts w:ascii="Times New Roman" w:hAnsi="Times New Roman"/>
          <w:b/>
          <w:sz w:val="24"/>
          <w:szCs w:val="24"/>
        </w:rPr>
      </w:pPr>
      <w:r w:rsidRPr="00867CF3">
        <w:rPr>
          <w:rFonts w:ascii="Times New Roman" w:hAnsi="Times New Roman"/>
          <w:b/>
          <w:sz w:val="24"/>
          <w:szCs w:val="24"/>
        </w:rPr>
        <w:t xml:space="preserve">Купчегенского сельского поселения на 2016-2020 </w:t>
      </w:r>
    </w:p>
    <w:p w:rsidR="00036C08" w:rsidRPr="00867CF3" w:rsidRDefault="00036C08" w:rsidP="00867CF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годы и на период до 202</w:t>
      </w:r>
      <w:r w:rsidRPr="00867CF3">
        <w:rPr>
          <w:rFonts w:ascii="Times New Roman" w:hAnsi="Times New Roman"/>
          <w:b/>
          <w:sz w:val="24"/>
          <w:szCs w:val="24"/>
        </w:rPr>
        <w:t xml:space="preserve">2  года» </w:t>
      </w:r>
    </w:p>
    <w:p w:rsidR="00036C08" w:rsidRPr="00A367B7" w:rsidRDefault="00036C0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36C08" w:rsidRPr="009F1C58" w:rsidRDefault="00036C0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 xml:space="preserve">В соответствии с Федеральный закон от 29.12. 2014 № 456-ФЗ « О внесении изменений в Градостроительный кодекс Российской Федерации и отдельные законодательные акты Российской Федерации», </w:t>
      </w:r>
      <w:hyperlink r:id="rId5" w:history="1">
        <w:r w:rsidRPr="009F1C58">
          <w:rPr>
            <w:rStyle w:val="a"/>
            <w:rFonts w:ascii="Times New Roman" w:hAnsi="Times New Roman"/>
            <w:color w:val="auto"/>
            <w:sz w:val="24"/>
            <w:szCs w:val="24"/>
          </w:rPr>
          <w:t>Постановление</w:t>
        </w:r>
      </w:hyperlink>
      <w:r w:rsidRPr="009F1C58">
        <w:rPr>
          <w:rStyle w:val="a"/>
          <w:rFonts w:ascii="Times New Roman" w:hAnsi="Times New Roman"/>
          <w:color w:val="auto"/>
          <w:sz w:val="24"/>
          <w:szCs w:val="24"/>
        </w:rPr>
        <w:t>м</w:t>
      </w:r>
      <w:r w:rsidRPr="009F1C58">
        <w:rPr>
          <w:rFonts w:ascii="Times New Roman" w:hAnsi="Times New Roman"/>
          <w:sz w:val="24"/>
          <w:szCs w:val="24"/>
        </w:rPr>
        <w:t xml:space="preserve"> Правительства Российской Федерации от 1 октября 2015 г. № 1050  «Об утверждении требований к программам комплексного развития социальной инфраструктуры поселений, городских округов»,  руководствуясь </w:t>
      </w:r>
      <w:hyperlink r:id="rId6" w:history="1">
        <w:r w:rsidRPr="009F1C58">
          <w:rPr>
            <w:rFonts w:ascii="Times New Roman" w:hAnsi="Times New Roman"/>
            <w:sz w:val="24"/>
            <w:szCs w:val="24"/>
          </w:rPr>
          <w:t>Уставом</w:t>
        </w:r>
      </w:hyperlink>
      <w:r w:rsidRPr="009F1C58">
        <w:rPr>
          <w:rFonts w:ascii="Times New Roman" w:hAnsi="Times New Roman"/>
          <w:sz w:val="24"/>
          <w:szCs w:val="24"/>
        </w:rPr>
        <w:t xml:space="preserve"> Купчегенского сельского поселения, постановляю: </w:t>
      </w:r>
    </w:p>
    <w:p w:rsidR="00036C08" w:rsidRPr="009F1C58" w:rsidRDefault="00036C0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1"/>
      <w:r w:rsidRPr="009F1C58">
        <w:rPr>
          <w:rFonts w:ascii="Times New Roman" w:hAnsi="Times New Roman"/>
          <w:sz w:val="24"/>
          <w:szCs w:val="24"/>
        </w:rPr>
        <w:t xml:space="preserve">1. Утвердить муниципальную программу комплексного развития социальной инфраструктуры  Купчегенского сельского поселения на 2016 - 2020 годы и на период до 2022 года, согласно </w:t>
      </w:r>
      <w:hyperlink w:anchor="sub_1000" w:history="1">
        <w:r w:rsidRPr="009F1C58">
          <w:rPr>
            <w:rFonts w:ascii="Times New Roman" w:hAnsi="Times New Roman"/>
            <w:sz w:val="24"/>
            <w:szCs w:val="24"/>
          </w:rPr>
          <w:t>приложению</w:t>
        </w:r>
      </w:hyperlink>
      <w:r w:rsidRPr="009F1C58">
        <w:rPr>
          <w:sz w:val="24"/>
          <w:szCs w:val="24"/>
        </w:rPr>
        <w:t xml:space="preserve"> </w:t>
      </w:r>
      <w:r w:rsidRPr="009F1C58">
        <w:rPr>
          <w:rFonts w:ascii="Times New Roman" w:hAnsi="Times New Roman"/>
          <w:sz w:val="24"/>
          <w:szCs w:val="24"/>
        </w:rPr>
        <w:t>№1.</w:t>
      </w:r>
    </w:p>
    <w:p w:rsidR="00036C08" w:rsidRPr="009F1C58" w:rsidRDefault="00036C0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2"/>
      <w:bookmarkEnd w:id="1"/>
      <w:r w:rsidRPr="009F1C58">
        <w:rPr>
          <w:rFonts w:ascii="Times New Roman" w:hAnsi="Times New Roman"/>
          <w:sz w:val="24"/>
          <w:szCs w:val="24"/>
        </w:rPr>
        <w:t xml:space="preserve">2. Контроль за реализацией программы возложить на </w:t>
      </w:r>
      <w:r>
        <w:rPr>
          <w:rFonts w:ascii="Times New Roman" w:hAnsi="Times New Roman"/>
          <w:sz w:val="24"/>
          <w:szCs w:val="24"/>
        </w:rPr>
        <w:t>экономиста</w:t>
      </w:r>
      <w:r w:rsidRPr="009F1C58">
        <w:rPr>
          <w:rFonts w:ascii="Times New Roman" w:hAnsi="Times New Roman"/>
          <w:sz w:val="24"/>
          <w:szCs w:val="24"/>
        </w:rPr>
        <w:t xml:space="preserve"> сельской администрации Купчегенского сельского поселения </w:t>
      </w:r>
      <w:r>
        <w:rPr>
          <w:rFonts w:ascii="Times New Roman" w:hAnsi="Times New Roman"/>
          <w:sz w:val="24"/>
          <w:szCs w:val="24"/>
        </w:rPr>
        <w:t>Акпашевой О.Н.</w:t>
      </w:r>
    </w:p>
    <w:p w:rsidR="00036C08" w:rsidRPr="009F1C58" w:rsidRDefault="00036C0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3"/>
      <w:bookmarkEnd w:id="2"/>
      <w:r w:rsidRPr="009F1C58">
        <w:rPr>
          <w:rFonts w:ascii="Times New Roman" w:hAnsi="Times New Roman"/>
          <w:sz w:val="24"/>
          <w:szCs w:val="24"/>
        </w:rPr>
        <w:t xml:space="preserve">3. Настоящее решение вступает в силу со дня его </w:t>
      </w:r>
      <w:hyperlink r:id="rId7" w:history="1">
        <w:r w:rsidRPr="009F1C58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  <w:r w:rsidRPr="009F1C58">
        <w:rPr>
          <w:rFonts w:ascii="Times New Roman" w:hAnsi="Times New Roman"/>
          <w:sz w:val="24"/>
          <w:szCs w:val="24"/>
        </w:rPr>
        <w:t xml:space="preserve">. </w:t>
      </w:r>
      <w:bookmarkEnd w:id="3"/>
    </w:p>
    <w:p w:rsidR="00036C08" w:rsidRPr="009F1C58" w:rsidRDefault="00036C0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6C08" w:rsidRPr="009F1C58" w:rsidRDefault="00036C0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6C08" w:rsidRPr="009F1C58" w:rsidRDefault="00036C0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6C08" w:rsidRPr="009F1C58" w:rsidRDefault="00036C08" w:rsidP="00A367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36C08" w:rsidRPr="009F1C5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36C08" w:rsidRPr="009F1C58" w:rsidRDefault="00036C08" w:rsidP="0086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Глава Купчегенского сельского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36C08" w:rsidRPr="009F1C58" w:rsidRDefault="00036C08" w:rsidP="0086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В.П.Мандаев</w:t>
            </w:r>
          </w:p>
        </w:tc>
      </w:tr>
    </w:tbl>
    <w:p w:rsidR="00036C08" w:rsidRPr="009F1C58" w:rsidRDefault="00036C0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6C08" w:rsidRPr="009F1C58" w:rsidRDefault="00036C0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6C08" w:rsidRPr="009F1C58" w:rsidRDefault="00036C0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6C08" w:rsidRPr="009F1C58" w:rsidRDefault="00036C0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6C08" w:rsidRPr="009F1C58" w:rsidRDefault="00036C0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6C08" w:rsidRPr="009F1C58" w:rsidRDefault="00036C0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6C08" w:rsidRPr="009F1C58" w:rsidRDefault="00036C0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6C08" w:rsidRDefault="00036C0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6C08" w:rsidRDefault="00036C0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6C08" w:rsidRDefault="00036C0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6C08" w:rsidRDefault="00036C0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6C08" w:rsidRDefault="00036C0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6C08" w:rsidRPr="009F1C58" w:rsidRDefault="00036C0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6C08" w:rsidRPr="009F1C58" w:rsidRDefault="00036C08" w:rsidP="006A2C8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036C08" w:rsidRPr="009F1C58" w:rsidRDefault="00036C08" w:rsidP="00867C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 w:rsidRPr="009F1C58">
        <w:rPr>
          <w:rFonts w:ascii="Times New Roman" w:hAnsi="Times New Roman"/>
          <w:bCs/>
          <w:color w:val="26282F"/>
          <w:sz w:val="24"/>
          <w:szCs w:val="24"/>
        </w:rPr>
        <w:t>Приложение №1</w:t>
      </w:r>
    </w:p>
    <w:p w:rsidR="00036C08" w:rsidRPr="009F1C58" w:rsidRDefault="00036C08" w:rsidP="006A2C8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036C08" w:rsidRPr="009F1C58" w:rsidRDefault="00036C08" w:rsidP="00E253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9F1C58">
        <w:rPr>
          <w:rFonts w:ascii="Times New Roman" w:hAnsi="Times New Roman"/>
          <w:b/>
          <w:bCs/>
          <w:color w:val="26282F"/>
          <w:sz w:val="24"/>
          <w:szCs w:val="24"/>
        </w:rPr>
        <w:t>Муниципальная программа</w:t>
      </w:r>
      <w:r w:rsidRPr="009F1C58">
        <w:rPr>
          <w:rFonts w:ascii="Times New Roman" w:hAnsi="Times New Roman"/>
          <w:b/>
          <w:bCs/>
          <w:color w:val="26282F"/>
          <w:sz w:val="24"/>
          <w:szCs w:val="24"/>
        </w:rPr>
        <w:br/>
        <w:t xml:space="preserve">«Комплексного развития социальной инфраструктуры </w:t>
      </w:r>
      <w:r w:rsidRPr="009F1C58">
        <w:rPr>
          <w:rFonts w:ascii="Times New Roman" w:hAnsi="Times New Roman"/>
          <w:b/>
          <w:bCs/>
          <w:color w:val="26282F"/>
          <w:sz w:val="24"/>
          <w:szCs w:val="24"/>
        </w:rPr>
        <w:br/>
        <w:t>Купчегенского сельского поселения на 2016-2020 года и на период до 2022 года»</w:t>
      </w:r>
      <w:r w:rsidRPr="009F1C58">
        <w:rPr>
          <w:rFonts w:ascii="Times New Roman" w:hAnsi="Times New Roman"/>
          <w:b/>
          <w:bCs/>
          <w:color w:val="26282F"/>
          <w:sz w:val="24"/>
          <w:szCs w:val="24"/>
        </w:rPr>
        <w:br/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4" w:name="sub_100"/>
      <w:r w:rsidRPr="009F1C58">
        <w:rPr>
          <w:rFonts w:ascii="Times New Roman" w:hAnsi="Times New Roman"/>
          <w:b/>
          <w:bCs/>
          <w:color w:val="26282F"/>
          <w:sz w:val="24"/>
          <w:szCs w:val="24"/>
        </w:rPr>
        <w:t>Паспорт муниципальной программы</w:t>
      </w:r>
      <w:r w:rsidRPr="009F1C58">
        <w:rPr>
          <w:rFonts w:ascii="Times New Roman" w:hAnsi="Times New Roman"/>
          <w:b/>
          <w:bCs/>
          <w:color w:val="26282F"/>
          <w:sz w:val="24"/>
          <w:szCs w:val="24"/>
        </w:rPr>
        <w:br/>
        <w:t>"Комплексного развития социальной инфраструктуры  Купчегенского сельского поселения на 2016-2020 года и на период до 2022 года»</w:t>
      </w:r>
    </w:p>
    <w:bookmarkEnd w:id="4"/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6419"/>
      </w:tblGrid>
      <w:tr w:rsidR="00036C08" w:rsidRPr="009F1C58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«Комплексного развития социальной инфраструктуры  Купчегенского сельского поселения на 2016-2020 годы и на период до 2022 года» (далее - Программа)</w:t>
            </w:r>
          </w:p>
        </w:tc>
      </w:tr>
      <w:tr w:rsidR="00036C08" w:rsidRPr="009F1C58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C08" w:rsidRPr="009F1C58" w:rsidRDefault="00036C08" w:rsidP="00D44D77">
            <w:pPr>
              <w:pStyle w:val="a0"/>
              <w:rPr>
                <w:rFonts w:ascii="Times New Roman" w:hAnsi="Times New Roman" w:cs="Times New Roman"/>
              </w:rPr>
            </w:pPr>
            <w:r w:rsidRPr="009F1C58">
              <w:rPr>
                <w:rFonts w:ascii="Times New Roman" w:hAnsi="Times New Roman" w:cs="Times New Roman"/>
              </w:rPr>
              <w:t>- Федеральный закон от 29.12. 2014 № 456-ФЗ « 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036C08" w:rsidRPr="009F1C58" w:rsidRDefault="00036C08" w:rsidP="003C1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 xml:space="preserve"> - СП 42.13330.2011 «Градостроительство. Планировка и застройка городских и сельских поселений»;</w:t>
            </w:r>
          </w:p>
          <w:p w:rsidR="00036C08" w:rsidRPr="009F1C58" w:rsidRDefault="00036C08" w:rsidP="003C1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- Генеральный план Купчегенского сельского поселения;</w:t>
            </w:r>
          </w:p>
          <w:p w:rsidR="00036C08" w:rsidRPr="009F1C58" w:rsidRDefault="00036C08" w:rsidP="003C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8" w:history="1">
              <w:r w:rsidRPr="009F1C58">
                <w:rPr>
                  <w:rStyle w:val="a"/>
                  <w:rFonts w:ascii="Times New Roman" w:hAnsi="Times New Roman"/>
                  <w:color w:val="auto"/>
                  <w:sz w:val="24"/>
                  <w:szCs w:val="24"/>
                </w:rPr>
                <w:t>Постановление</w:t>
              </w:r>
            </w:hyperlink>
            <w:r w:rsidRPr="009F1C58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1 октября 2015 г. № 1050  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036C08" w:rsidRPr="009F1C58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C08" w:rsidRPr="009F1C58" w:rsidRDefault="00036C08" w:rsidP="00E2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Администрация Онгудайского района, администрация Купчегенского сельского поселения</w:t>
            </w:r>
          </w:p>
        </w:tc>
      </w:tr>
      <w:tr w:rsidR="00036C08" w:rsidRPr="009F1C58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Администрация Купчегенского сельского поселения</w:t>
            </w:r>
          </w:p>
        </w:tc>
      </w:tr>
      <w:tr w:rsidR="00036C08" w:rsidRPr="009F1C58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Администрация Купчегенского сельского поселения</w:t>
            </w:r>
          </w:p>
        </w:tc>
      </w:tr>
      <w:tr w:rsidR="00036C08" w:rsidRPr="009F1C58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Администрация Купчегенского сельского поселения, ресурсоснабжающие организации</w:t>
            </w:r>
          </w:p>
        </w:tc>
      </w:tr>
      <w:tr w:rsidR="00036C08" w:rsidRPr="009F1C58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Цели Программы:</w:t>
            </w:r>
          </w:p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Развитие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      </w:r>
          </w:p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036C08" w:rsidRPr="009F1C58" w:rsidRDefault="00036C08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- развитие социальной инфраструктуры Купчегенского сельского поселения и муниципального района путем формирования благоприятного социального климата для обеспечения эффективной трудовой деятельности, повышение уровня жизни населения;</w:t>
            </w:r>
          </w:p>
          <w:p w:rsidR="00036C08" w:rsidRPr="009F1C58" w:rsidRDefault="00036C08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- повышение качества оказания медицинской помощи за счет оснащения учреждений здравоохранения современными оборудованием, строительство новых корпусов для специализированных учреждений здравоохранения;</w:t>
            </w:r>
          </w:p>
          <w:p w:rsidR="00036C08" w:rsidRPr="009F1C58" w:rsidRDefault="00036C08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      </w:r>
          </w:p>
          <w:p w:rsidR="00036C08" w:rsidRPr="009F1C58" w:rsidRDefault="00036C08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- развитие системы высшего, среднего профессионального, дополнительного и дошкольного образования,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      </w:r>
          </w:p>
          <w:p w:rsidR="00036C08" w:rsidRPr="009F1C58" w:rsidRDefault="00036C08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-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рекреации.</w:t>
            </w:r>
          </w:p>
        </w:tc>
      </w:tr>
      <w:tr w:rsidR="00036C08" w:rsidRPr="009F1C58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8" w:rsidRPr="009F1C58" w:rsidRDefault="00036C08" w:rsidP="00ED68E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Важнейшие целевые показатели Программы</w:t>
            </w:r>
          </w:p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Целевыми показателями Программы являются:</w:t>
            </w:r>
          </w:p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- показатели степени готовности объектов, ввод которых предусмотрен программными мероприятиями в соответствии с графиком выполнения работ;</w:t>
            </w:r>
          </w:p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- создание условий для занятий спортом;</w:t>
            </w:r>
          </w:p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- сокращение дефицита мест в детских дошкольных учреждениях;</w:t>
            </w:r>
          </w:p>
          <w:p w:rsidR="00036C08" w:rsidRPr="009F1C58" w:rsidRDefault="00036C08" w:rsidP="0063353D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- функционирование систем и объектов социальной инфраструктуры в соответствии с потребностями жилищного строительства;</w:t>
            </w:r>
          </w:p>
        </w:tc>
      </w:tr>
      <w:tr w:rsidR="00036C08" w:rsidRPr="009F1C58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Ожидаемый конечный результат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 xml:space="preserve"> Ввод в эксплуатацию предусмотренных Программой объектов социальной инфраструктуру </w:t>
            </w:r>
          </w:p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доступность объектов социальной инфраструктуры;</w:t>
            </w:r>
          </w:p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инфраструктуры;</w:t>
            </w:r>
          </w:p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 xml:space="preserve"> достижение расчетного уровня обеспеченности населения социальными инфраструктурами;</w:t>
            </w:r>
          </w:p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 xml:space="preserve"> эффективность функционирования действующей социальной инфраструктуры;</w:t>
            </w:r>
          </w:p>
        </w:tc>
      </w:tr>
      <w:tr w:rsidR="00036C08" w:rsidRPr="009F1C58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и в т.ч. по бюджетам</w:t>
            </w:r>
          </w:p>
        </w:tc>
      </w:tr>
      <w:tr w:rsidR="00036C08" w:rsidRPr="009F1C58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1 этап: 2016-2020 годы;</w:t>
            </w:r>
          </w:p>
          <w:p w:rsidR="00036C08" w:rsidRPr="009F1C58" w:rsidRDefault="00036C08" w:rsidP="00E2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2 этап до 2022 года (на срок действия генерального плана)</w:t>
            </w:r>
          </w:p>
        </w:tc>
      </w:tr>
      <w:tr w:rsidR="00036C08" w:rsidRPr="009F1C58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Контроль за исполнением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Контроль за реализацией Программы осуществляется:</w:t>
            </w:r>
          </w:p>
          <w:p w:rsidR="00036C08" w:rsidRPr="009F1C58" w:rsidRDefault="00036C0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- администрацией муниципального образования Онгудайский район;</w:t>
            </w:r>
          </w:p>
          <w:p w:rsidR="00036C08" w:rsidRPr="009F1C58" w:rsidRDefault="00036C08" w:rsidP="00496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 xml:space="preserve">- администрацией Купчегенского сельского поселения </w:t>
            </w:r>
          </w:p>
        </w:tc>
      </w:tr>
    </w:tbl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5" w:name="sub_1001"/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9F1C58">
        <w:rPr>
          <w:rFonts w:ascii="Times New Roman" w:hAnsi="Times New Roman"/>
          <w:b/>
          <w:bCs/>
          <w:color w:val="26282F"/>
          <w:sz w:val="24"/>
          <w:szCs w:val="24"/>
        </w:rPr>
        <w:t>1. Основания для разработки программы</w:t>
      </w:r>
    </w:p>
    <w:bookmarkEnd w:id="5"/>
    <w:p w:rsidR="00036C08" w:rsidRPr="009F1C58" w:rsidRDefault="00036C08" w:rsidP="004D2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Основаниями для разработки программы являются:</w:t>
      </w:r>
    </w:p>
    <w:p w:rsidR="00036C08" w:rsidRPr="009F1C58" w:rsidRDefault="00036C0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- Федеральный закон от 30.12. 2012 № 289-ФЗ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036C08" w:rsidRPr="009F1C58" w:rsidRDefault="00036C0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036C08" w:rsidRPr="009F1C58" w:rsidRDefault="00036C0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 xml:space="preserve"> - СП 42.13330.2011 «Градостроительство. Планировка и застройка городских и сельских поселений».</w:t>
      </w:r>
    </w:p>
    <w:p w:rsidR="00036C08" w:rsidRPr="009F1C58" w:rsidRDefault="00036C0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 xml:space="preserve"> 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036C08" w:rsidRPr="009F1C58" w:rsidRDefault="00036C0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- Генеральный план Купчегенского сельского поселения;</w:t>
      </w:r>
    </w:p>
    <w:p w:rsidR="00036C08" w:rsidRPr="009F1C58" w:rsidRDefault="00036C0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 xml:space="preserve">- </w:t>
      </w:r>
      <w:hyperlink r:id="rId9" w:history="1">
        <w:r w:rsidRPr="009F1C5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Постановление</w:t>
        </w:r>
      </w:hyperlink>
      <w:r w:rsidRPr="009F1C58">
        <w:rPr>
          <w:rFonts w:ascii="Times New Roman" w:hAnsi="Times New Roman"/>
          <w:sz w:val="24"/>
          <w:szCs w:val="24"/>
        </w:rPr>
        <w:t xml:space="preserve"> Правительства Российской Федерации от 1 октября 2015 г. № 1050  «Об утверждении требований к программам комплексного развития социальной инфраструктуры поселений, городских округов»</w:t>
      </w:r>
    </w:p>
    <w:p w:rsidR="00036C08" w:rsidRPr="009F1C58" w:rsidRDefault="00036C08" w:rsidP="00667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6" w:name="sub_1002"/>
      <w:r w:rsidRPr="009F1C58">
        <w:rPr>
          <w:rFonts w:ascii="Times New Roman" w:hAnsi="Times New Roman"/>
          <w:b/>
          <w:bCs/>
          <w:color w:val="26282F"/>
          <w:sz w:val="24"/>
          <w:szCs w:val="24"/>
        </w:rPr>
        <w:t>2. Цели и задачи совершенствования и развития коммунального комплекса</w:t>
      </w:r>
      <w:r w:rsidRPr="009F1C58">
        <w:rPr>
          <w:rFonts w:ascii="Times New Roman" w:hAnsi="Times New Roman"/>
          <w:b/>
          <w:bCs/>
          <w:color w:val="26282F"/>
          <w:sz w:val="24"/>
          <w:szCs w:val="24"/>
        </w:rPr>
        <w:br/>
        <w:t>сельского поселения</w:t>
      </w:r>
    </w:p>
    <w:bookmarkEnd w:id="6"/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6C08" w:rsidRPr="009F1C58" w:rsidRDefault="00036C08" w:rsidP="000C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 xml:space="preserve">       Целью разработки Программы комплексного развития социальной инфраструктуры Купчегенского сельского поселения является обеспечение развитие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Программа комплексного развития социальной инфраструктуры Купчегенского сельского поселения является базовым документом для разработки инвестиционных и производственных Программ организаций строительного комплекса муниципального образования.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Основными задачами совершенствования и развития социальной инфраструктуры Купчегенского сельского поселения являются:</w:t>
      </w:r>
    </w:p>
    <w:p w:rsidR="00036C08" w:rsidRPr="009F1C58" w:rsidRDefault="00036C0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 xml:space="preserve"> - развитие социальной инфраструктуры поселения и муниципального образования путем формирования благоприятного социального климата для обеспечения эффективной трудовой деятельности, повышение уровня жизни населения;</w:t>
      </w:r>
    </w:p>
    <w:p w:rsidR="00036C08" w:rsidRPr="009F1C58" w:rsidRDefault="00036C0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- повышение качества оказания медицинской помощи за счет оснащения учреждений здравоохранения современным оборудованием, строительства новых корпусов для специализированных учреждений здравоохранения;</w:t>
      </w:r>
    </w:p>
    <w:p w:rsidR="00036C08" w:rsidRPr="009F1C58" w:rsidRDefault="00036C0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036C08" w:rsidRPr="009F1C58" w:rsidRDefault="00036C0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- развитие системы высшего, среднего профессионального, дополнительного и дошкольного образования,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</w:r>
    </w:p>
    <w:p w:rsidR="00036C08" w:rsidRPr="009F1C58" w:rsidRDefault="00036C0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- улучшение условий проживания населения за счет строительства, реконструкции и ремонта объектов социальной инфраструктуры, жилого фонда, жилищно-коммунального хозяйства, мест массового отдыха и рекреации.</w:t>
      </w:r>
    </w:p>
    <w:p w:rsidR="00036C08" w:rsidRPr="009F1C58" w:rsidRDefault="00036C0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мероприятиями.</w:t>
      </w:r>
    </w:p>
    <w:p w:rsidR="00036C08" w:rsidRPr="009F1C58" w:rsidRDefault="00036C0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7" w:name="sub_1003"/>
      <w:r w:rsidRPr="009F1C58">
        <w:rPr>
          <w:rFonts w:ascii="Times New Roman" w:hAnsi="Times New Roman"/>
          <w:b/>
          <w:bCs/>
          <w:color w:val="26282F"/>
          <w:sz w:val="24"/>
          <w:szCs w:val="24"/>
        </w:rPr>
        <w:t>3. Сроки и этапы реализации Программы</w:t>
      </w:r>
    </w:p>
    <w:bookmarkEnd w:id="7"/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Период реализации Программы: 2 этапа.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1 этап: 2016-2020 годы;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 xml:space="preserve">2 этап: до 2022   года. 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8" w:name="sub_1004"/>
      <w:r w:rsidRPr="009F1C58">
        <w:rPr>
          <w:rFonts w:ascii="Times New Roman" w:hAnsi="Times New Roman"/>
          <w:b/>
          <w:bCs/>
          <w:color w:val="26282F"/>
          <w:sz w:val="24"/>
          <w:szCs w:val="24"/>
        </w:rPr>
        <w:t>4. Механизм реализации целевой программы</w:t>
      </w:r>
    </w:p>
    <w:bookmarkEnd w:id="8"/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Механизм реализации Программы включает следующие элементы: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разработку и издание муниципальных правовых актов, необходимых для выполнения Программы;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- размещение в средствах массовой информации и на официальном сайте администрации поселка информации о ходе и результатах реализации Программы.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Управление и контроль за реализацией Программы осуществляет координатор – Администрация муниципального образования Онгудайский район, администрация сельского поселения.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Администрация сельского поселения 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мероприятий; организует размещение в средствах массовой информации и на официальном сайте администрации сельского поселения информацию о ходе и результатах целевой Программы.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Реализацию Программы осуществляют исполнители –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F1C58">
        <w:rPr>
          <w:rFonts w:ascii="Times New Roman" w:hAnsi="Times New Roman"/>
          <w:b/>
          <w:bCs/>
          <w:sz w:val="24"/>
          <w:szCs w:val="24"/>
        </w:rPr>
        <w:t>5. Оценка ожидаемой эффективности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Результаты долгосрочной муниципальной целевой программы комплексного развития социальной инфраструктуры сельского поселения на 2016 – 2022 гг. определяются с помощью целевых индикаторов.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Ожидаемыми результатами Программы являются улучшение экономической ситуации в сельском поселении за счет:</w:t>
      </w:r>
    </w:p>
    <w:p w:rsidR="00036C08" w:rsidRPr="009F1C58" w:rsidRDefault="00036C08" w:rsidP="003116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Технологические результаты: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- обеспечение новых мест в общеобразовательных организациях;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 xml:space="preserve">- обеспечение новых мест в объектах здравоохранения; </w:t>
      </w:r>
    </w:p>
    <w:p w:rsidR="00036C08" w:rsidRPr="009F1C58" w:rsidRDefault="00036C08" w:rsidP="00C77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- создание новых и развитие существующих спортивно-тренировочных центров;</w:t>
      </w:r>
    </w:p>
    <w:p w:rsidR="00036C08" w:rsidRPr="009F1C58" w:rsidRDefault="00036C08" w:rsidP="00E7662D">
      <w:pPr>
        <w:pStyle w:val="a0"/>
      </w:pPr>
      <w:r w:rsidRPr="009F1C58">
        <w:rPr>
          <w:rFonts w:ascii="Times New Roman" w:hAnsi="Times New Roman" w:cs="Times New Roman"/>
        </w:rPr>
        <w:t xml:space="preserve">          - увеличение количества учреждений культуры и искусства;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- ликвидация дефицита объектов социальной инфраструктуры;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- внедрение энергосберегающих технологий;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2. Социальные результаты: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-</w:t>
      </w:r>
      <w:r w:rsidRPr="009F1C5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F1C58">
        <w:rPr>
          <w:rFonts w:ascii="Times New Roman" w:hAnsi="Times New Roman"/>
          <w:color w:val="000000"/>
          <w:sz w:val="24"/>
          <w:szCs w:val="24"/>
        </w:rPr>
        <w:t>повышение надежности функционирования  систем социальной инфраструктуры и обеспечивающие комфортные и безопасные условия для проживания людей;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- повышение благосостояния населения;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- снижение социальной напряженности.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3. Экономические результаты: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- повышение инвестиционной привлекательности организаций строительного комплекса поселка.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9" w:name="sub_12"/>
      <w:r w:rsidRPr="009F1C58">
        <w:rPr>
          <w:rFonts w:ascii="Times New Roman" w:hAnsi="Times New Roman"/>
          <w:b/>
          <w:bCs/>
          <w:sz w:val="24"/>
          <w:szCs w:val="24"/>
        </w:rPr>
        <w:t>6. Объекты дошкольного образования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bookmarkEnd w:id="9"/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Образование является одним из ключевых подразделений сферы услуг любого муниципального образования. Основными её составляющими являются детские дошкольные учреждения, дневные и вечерние общеобразовательные школы, система профессионального начального, среднего и высшего образования, система дополнительного образования детей.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F1C58">
        <w:rPr>
          <w:rFonts w:ascii="Times New Roman" w:hAnsi="Times New Roman"/>
          <w:b/>
          <w:sz w:val="24"/>
          <w:szCs w:val="24"/>
        </w:rPr>
        <w:t>Учреждения дошкольного образования:</w:t>
      </w:r>
    </w:p>
    <w:p w:rsidR="00036C08" w:rsidRPr="009F1C58" w:rsidRDefault="00036C08" w:rsidP="007875BC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На территории Купчегенского сельского поселения расположено 1 (одно) дошкольное образовательное учреждение, обеспечивающего воспитание, обучение, присмотр и уход за детьми в возрасте до 7 лет . в детском саду 46 детей  3 группы ( младшая, старшая, подготовительная). Детский сад был введен в действие 1995 году и в настоящее время находится в изношенном состоянии, требующего капитального ремонта (замена окон, дверей, крыши, пола и системы отопления). Проблемные вопросы в настоящее время это система отопления, освещения и огораживание территории учреждения. Планируется расширение детского сада, проектно-сметные документации имеется на сумму 3 031,34 тыс. рублей корпус №1 и 3 087,88 тыс. рублей корпус №2.</w:t>
      </w:r>
    </w:p>
    <w:p w:rsidR="00036C08" w:rsidRPr="009F1C58" w:rsidRDefault="00036C08" w:rsidP="00EE0616">
      <w:pPr>
        <w:spacing w:after="0" w:line="240" w:lineRule="auto"/>
        <w:ind w:firstLine="902"/>
        <w:jc w:val="both"/>
        <w:rPr>
          <w:rFonts w:ascii="Times New Roman" w:hAnsi="Times New Roman"/>
          <w:b/>
          <w:sz w:val="24"/>
          <w:szCs w:val="24"/>
        </w:rPr>
      </w:pPr>
      <w:r w:rsidRPr="009F1C58">
        <w:rPr>
          <w:rFonts w:ascii="Times New Roman" w:hAnsi="Times New Roman"/>
          <w:b/>
          <w:sz w:val="24"/>
          <w:szCs w:val="24"/>
        </w:rPr>
        <w:t>Общеобразовательные учреждения:</w:t>
      </w:r>
    </w:p>
    <w:p w:rsidR="00036C08" w:rsidRPr="009F1C58" w:rsidRDefault="00036C08" w:rsidP="00011467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Сеть общеобразовательных учреждений Купчегенского сельского поселения представлена одним дневным общеобразовательным учреждением, предоставляющим все три ступени общего образования (начальное, основное и среднее (полное)).</w:t>
      </w:r>
      <w:r w:rsidRPr="009F1C5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F1C58">
        <w:rPr>
          <w:rFonts w:ascii="Times New Roman" w:hAnsi="Times New Roman"/>
          <w:sz w:val="24"/>
          <w:szCs w:val="24"/>
        </w:rPr>
        <w:t xml:space="preserve">Количество общеобразовательных учреждений сельского поселения 2 единиц. МБОУ «Купчегеньская общеобразовательная средняя школа» и Больше-Яломанская начальная школа. Общеобразовательное учреждение с. Большой-Яломан находится в изношенном состоянии, требующего капитального ремонта (замена крыши, окон, дверей и т.д.) </w:t>
      </w:r>
    </w:p>
    <w:p w:rsidR="00036C08" w:rsidRPr="009F1C58" w:rsidRDefault="00036C08" w:rsidP="007875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F1C58">
        <w:rPr>
          <w:rFonts w:ascii="Times New Roman" w:hAnsi="Times New Roman"/>
          <w:b/>
          <w:bCs/>
          <w:sz w:val="24"/>
          <w:szCs w:val="24"/>
        </w:rPr>
        <w:t>7. Объекты здравоохранения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36C08" w:rsidRDefault="00036C08" w:rsidP="009F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Медицинские услуги населению Купчегенского сельского поселения оказывает фельдшерско-акушерский пункт в с. Большой-Яломан, здание новое веден в действие в 2010 году и Сельская врачебная амбулатория в с. Купчегень. в Здании СВА требуется ремонт. Планируется расширение, проектно-сметные документации имеется на сумму 2 587,05 тыс. рублей.</w:t>
      </w:r>
    </w:p>
    <w:p w:rsidR="00036C08" w:rsidRPr="009F1C58" w:rsidRDefault="00036C08" w:rsidP="009F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6C08" w:rsidRDefault="00036C0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0" w:name="sub_14"/>
      <w:r w:rsidRPr="009F1C58">
        <w:rPr>
          <w:rFonts w:ascii="Times New Roman" w:hAnsi="Times New Roman"/>
          <w:b/>
          <w:bCs/>
          <w:sz w:val="24"/>
          <w:szCs w:val="24"/>
        </w:rPr>
        <w:t>8. Объекты физической культуры и массового спорта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bookmarkEnd w:id="10"/>
    <w:p w:rsidR="00036C08" w:rsidRPr="009F1C58" w:rsidRDefault="00036C08" w:rsidP="00826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 xml:space="preserve">Количество объектов в Купчегенском сельском поселении 1 стадион, объект находится в стадии строительства. Работы ведутся своими силами и средствами.   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6C08" w:rsidRDefault="00036C0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1" w:name="sub_16"/>
      <w:r w:rsidRPr="009F1C58">
        <w:rPr>
          <w:rFonts w:ascii="Times New Roman" w:hAnsi="Times New Roman"/>
          <w:b/>
          <w:bCs/>
          <w:sz w:val="24"/>
          <w:szCs w:val="24"/>
        </w:rPr>
        <w:t>9. Объекты культуры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36C08" w:rsidRPr="009F1C58" w:rsidRDefault="00036C08" w:rsidP="00172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Количество объектов в сельском поселении 2 единиц, Сельский клуб в с. Большой-Яломан. Сельском клубе заменили окна и дверь. в с. Купчегень сельский дом культуры находится в аварийном состоянии, требующего капитального ремонта. Планируется реконструкция, расширение объекта.  Проектно-сметные документации имеется на сумму 9 694,60 тыс. рублей.</w:t>
      </w:r>
    </w:p>
    <w:p w:rsidR="00036C08" w:rsidRPr="009F1C58" w:rsidRDefault="00036C08" w:rsidP="00172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6C08" w:rsidRPr="009F1C58" w:rsidRDefault="00036C08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2" w:name="sub_30"/>
      <w:bookmarkEnd w:id="11"/>
      <w:r w:rsidRPr="009F1C58">
        <w:rPr>
          <w:rFonts w:ascii="Times New Roman" w:hAnsi="Times New Roman"/>
          <w:b/>
          <w:bCs/>
          <w:color w:val="26282F"/>
          <w:sz w:val="24"/>
          <w:szCs w:val="24"/>
        </w:rPr>
        <w:t xml:space="preserve">11. </w:t>
      </w:r>
      <w:r w:rsidRPr="009F1C58">
        <w:rPr>
          <w:rFonts w:ascii="Times New Roman" w:hAnsi="Times New Roman"/>
          <w:b/>
          <w:bCs/>
          <w:sz w:val="24"/>
          <w:szCs w:val="24"/>
        </w:rPr>
        <w:t>Мероприятия программы и показатели</w:t>
      </w:r>
      <w:bookmarkEnd w:id="12"/>
      <w:r w:rsidRPr="009F1C58">
        <w:rPr>
          <w:rFonts w:ascii="Times New Roman" w:hAnsi="Times New Roman"/>
          <w:b/>
          <w:bCs/>
          <w:sz w:val="24"/>
          <w:szCs w:val="24"/>
        </w:rPr>
        <w:t>.</w:t>
      </w:r>
    </w:p>
    <w:p w:rsidR="00036C08" w:rsidRPr="009F1C58" w:rsidRDefault="00036C08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3" w:name="sub_31"/>
      <w:r w:rsidRPr="009F1C58">
        <w:rPr>
          <w:rFonts w:ascii="Times New Roman" w:hAnsi="Times New Roman"/>
          <w:b/>
          <w:bCs/>
          <w:sz w:val="24"/>
          <w:szCs w:val="24"/>
        </w:rPr>
        <w:t>11.1. Объекты образования</w:t>
      </w:r>
    </w:p>
    <w:bookmarkEnd w:id="13"/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6C08" w:rsidRPr="009F1C58" w:rsidRDefault="00036C08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 xml:space="preserve">Для повышения надежности работы, обеспечения объектами образования нового строительства на перспективных земельных участках и повышения экономической эффективности необходимы </w:t>
      </w:r>
      <w:r w:rsidRPr="009F1C58">
        <w:rPr>
          <w:rFonts w:ascii="Times New Roman" w:hAnsi="Times New Roman"/>
          <w:b/>
          <w:sz w:val="24"/>
          <w:szCs w:val="24"/>
        </w:rPr>
        <w:t>мероприятия</w:t>
      </w:r>
      <w:r w:rsidRPr="009F1C58">
        <w:rPr>
          <w:rFonts w:ascii="Times New Roman" w:hAnsi="Times New Roman"/>
          <w:sz w:val="24"/>
          <w:szCs w:val="24"/>
        </w:rPr>
        <w:t>: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1) Разработка, утверждение проектно-сметной документации для строительства объектов образования;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2)  Капитальный ремонт объектов образования сельского поселения;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3) Оснащение необходимым оборудованием объектов образования, отвечающим современным требованиям;</w:t>
      </w:r>
    </w:p>
    <w:p w:rsidR="00036C08" w:rsidRPr="009F1C58" w:rsidRDefault="00036C08" w:rsidP="00172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4) Перспективное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:rsidR="00036C08" w:rsidRPr="009F1C58" w:rsidRDefault="00036C08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 xml:space="preserve"> Будут достигнуты следующие  </w:t>
      </w:r>
      <w:r w:rsidRPr="009F1C58">
        <w:rPr>
          <w:rFonts w:ascii="Times New Roman" w:hAnsi="Times New Roman"/>
          <w:b/>
          <w:color w:val="000000"/>
          <w:sz w:val="24"/>
          <w:szCs w:val="24"/>
        </w:rPr>
        <w:t>показатели</w:t>
      </w:r>
      <w:r w:rsidRPr="009F1C58">
        <w:rPr>
          <w:rFonts w:ascii="Times New Roman" w:hAnsi="Times New Roman"/>
          <w:color w:val="000000"/>
          <w:sz w:val="24"/>
          <w:szCs w:val="24"/>
        </w:rPr>
        <w:t>:</w:t>
      </w:r>
    </w:p>
    <w:p w:rsidR="00036C08" w:rsidRPr="009F1C58" w:rsidRDefault="00036C08" w:rsidP="0017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 xml:space="preserve">          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036C08" w:rsidRPr="009F1C58" w:rsidRDefault="00036C08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проектирования.</w:t>
      </w:r>
    </w:p>
    <w:p w:rsidR="00036C08" w:rsidRDefault="00036C08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7030A0"/>
          <w:sz w:val="24"/>
          <w:szCs w:val="24"/>
        </w:rPr>
      </w:pPr>
      <w:r w:rsidRPr="009F1C58">
        <w:rPr>
          <w:rFonts w:ascii="Times New Roman" w:hAnsi="Times New Roman"/>
          <w:color w:val="7030A0"/>
          <w:sz w:val="24"/>
          <w:szCs w:val="24"/>
        </w:rPr>
        <w:t xml:space="preserve">                            </w:t>
      </w:r>
    </w:p>
    <w:p w:rsidR="00036C08" w:rsidRDefault="00036C08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036C08" w:rsidRPr="009F1C58" w:rsidRDefault="00036C08" w:rsidP="009F1C5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C58">
        <w:rPr>
          <w:rFonts w:ascii="Times New Roman" w:hAnsi="Times New Roman"/>
          <w:b/>
          <w:bCs/>
          <w:sz w:val="24"/>
          <w:szCs w:val="24"/>
        </w:rPr>
        <w:t>11.2. Объекты здравоохранения</w:t>
      </w:r>
    </w:p>
    <w:p w:rsidR="00036C08" w:rsidRPr="009F1C58" w:rsidRDefault="00036C08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6C08" w:rsidRPr="009F1C58" w:rsidRDefault="00036C08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Для повышения надежности работы, обеспечения объектами здравоохранения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036C08" w:rsidRPr="009F1C58" w:rsidRDefault="00036C08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1) Разработка, утверждение проектно-сметной документации для строительства объектов здравоохранения;</w:t>
      </w:r>
    </w:p>
    <w:p w:rsidR="00036C08" w:rsidRPr="009F1C58" w:rsidRDefault="00036C08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2)  Капитальный ремонт объектов здравоохранения сельского поселения;</w:t>
      </w:r>
    </w:p>
    <w:p w:rsidR="00036C08" w:rsidRPr="009F1C58" w:rsidRDefault="00036C08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3) Оснащение необходимым оборудованием объектов здравоохранения, отвечающим современным требованиям;</w:t>
      </w:r>
    </w:p>
    <w:p w:rsidR="00036C08" w:rsidRPr="009F1C58" w:rsidRDefault="00036C08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4) Обеспечение безопасного, качественного и эффективного использования населением объектов социальной инфраструктуры;</w:t>
      </w:r>
    </w:p>
    <w:p w:rsidR="00036C08" w:rsidRPr="009F1C58" w:rsidRDefault="00036C08" w:rsidP="00BE3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5) Перспективное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:rsidR="00036C08" w:rsidRPr="009F1C58" w:rsidRDefault="00036C08" w:rsidP="00AB1C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 xml:space="preserve"> 6) Эффективность функционирования действующей социальной инфраструктуры.</w:t>
      </w:r>
    </w:p>
    <w:p w:rsidR="00036C08" w:rsidRPr="009F1C58" w:rsidRDefault="00036C08" w:rsidP="00BE3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Будут достигнуты следующие показатели:</w:t>
      </w:r>
    </w:p>
    <w:p w:rsidR="00036C08" w:rsidRPr="009F1C58" w:rsidRDefault="00036C08" w:rsidP="00BE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 xml:space="preserve">          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036C08" w:rsidRPr="009F1C58" w:rsidRDefault="00036C08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036C08" w:rsidRPr="009F1C58" w:rsidRDefault="00036C08" w:rsidP="00C41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C08" w:rsidRPr="009F1C58" w:rsidRDefault="00036C08" w:rsidP="002B6B5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C58">
        <w:rPr>
          <w:rFonts w:ascii="Times New Roman" w:hAnsi="Times New Roman"/>
          <w:b/>
          <w:sz w:val="24"/>
          <w:szCs w:val="24"/>
        </w:rPr>
        <w:t xml:space="preserve">11.3. </w:t>
      </w:r>
      <w:r w:rsidRPr="009F1C58">
        <w:rPr>
          <w:rFonts w:ascii="Times New Roman" w:hAnsi="Times New Roman"/>
          <w:b/>
          <w:bCs/>
          <w:sz w:val="24"/>
          <w:szCs w:val="24"/>
        </w:rPr>
        <w:t>Объекты физической культуры и массового спорта</w:t>
      </w:r>
    </w:p>
    <w:p w:rsidR="00036C08" w:rsidRPr="009F1C58" w:rsidRDefault="00036C08" w:rsidP="002B6B5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6C08" w:rsidRPr="009F1C58" w:rsidRDefault="00036C08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Для повышения надежности работы, обеспечения объектами физической культуры и массового спорта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036C08" w:rsidRPr="009F1C58" w:rsidRDefault="00036C08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1) Разработка, утверждение проектно-сметной документации для строительства объектов здравоохранения;</w:t>
      </w:r>
    </w:p>
    <w:p w:rsidR="00036C08" w:rsidRPr="009F1C58" w:rsidRDefault="00036C08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2) Капитальный ремонт объектов физической культуры и массового спорта сельского поселения;</w:t>
      </w:r>
    </w:p>
    <w:p w:rsidR="00036C08" w:rsidRPr="009F1C58" w:rsidRDefault="00036C08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 xml:space="preserve">3) Оснащение необходимым оборудованием объектов </w:t>
      </w:r>
      <w:r w:rsidRPr="009F1C58">
        <w:rPr>
          <w:rFonts w:ascii="Times New Roman" w:hAnsi="Times New Roman"/>
          <w:bCs/>
          <w:sz w:val="24"/>
          <w:szCs w:val="24"/>
        </w:rPr>
        <w:t>физической культуры и массового спорта</w:t>
      </w:r>
      <w:r w:rsidRPr="009F1C58">
        <w:rPr>
          <w:rFonts w:ascii="Times New Roman" w:hAnsi="Times New Roman"/>
          <w:color w:val="000000"/>
          <w:sz w:val="24"/>
          <w:szCs w:val="24"/>
        </w:rPr>
        <w:t>, отвечающим современным требованиям;</w:t>
      </w:r>
    </w:p>
    <w:p w:rsidR="00036C08" w:rsidRPr="009F1C58" w:rsidRDefault="00036C08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4) Обеспечение  безопасного, качественного и эффективного использования населением объектов социальной инфраструктуры;</w:t>
      </w:r>
    </w:p>
    <w:p w:rsidR="00036C08" w:rsidRPr="009F1C58" w:rsidRDefault="00036C08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 xml:space="preserve">5) Совершенствование условий для развития спорта. </w:t>
      </w:r>
    </w:p>
    <w:p w:rsidR="00036C08" w:rsidRPr="009F1C58" w:rsidRDefault="00036C08" w:rsidP="005D1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Будут достигнуты следующие показатели:</w:t>
      </w:r>
    </w:p>
    <w:p w:rsidR="00036C08" w:rsidRPr="009F1C58" w:rsidRDefault="00036C08" w:rsidP="005D1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036C08" w:rsidRPr="009F1C58" w:rsidRDefault="00036C08" w:rsidP="00557C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036C08" w:rsidRPr="009F1C58" w:rsidRDefault="00036C08" w:rsidP="00557C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6C08" w:rsidRPr="009F1C58" w:rsidRDefault="00036C08" w:rsidP="00C415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C58">
        <w:rPr>
          <w:rFonts w:ascii="Times New Roman" w:hAnsi="Times New Roman"/>
          <w:b/>
          <w:sz w:val="24"/>
          <w:szCs w:val="24"/>
        </w:rPr>
        <w:t xml:space="preserve">11.4. </w:t>
      </w:r>
      <w:r w:rsidRPr="009F1C58">
        <w:rPr>
          <w:rFonts w:ascii="Times New Roman" w:hAnsi="Times New Roman"/>
          <w:b/>
          <w:bCs/>
          <w:sz w:val="24"/>
          <w:szCs w:val="24"/>
        </w:rPr>
        <w:t>Объекты культуры.</w:t>
      </w:r>
    </w:p>
    <w:p w:rsidR="00036C08" w:rsidRPr="009F1C58" w:rsidRDefault="00036C08" w:rsidP="00C415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6C08" w:rsidRPr="009F1C58" w:rsidRDefault="00036C08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Для повышения надежности работы, обеспечения объектами культуры 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036C08" w:rsidRPr="009F1C58" w:rsidRDefault="00036C08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 xml:space="preserve"> 1) Разработка, утверждение проектно-сметной документации для строительства объектов здравоохранения;</w:t>
      </w:r>
    </w:p>
    <w:p w:rsidR="00036C08" w:rsidRPr="009F1C58" w:rsidRDefault="00036C08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 xml:space="preserve"> 2) Капитальный ремонт объектов культуры;</w:t>
      </w:r>
    </w:p>
    <w:p w:rsidR="00036C08" w:rsidRPr="009F1C58" w:rsidRDefault="00036C08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 xml:space="preserve"> 3) Оснащение необходимым оборудованием объектов культуры, отвечающим современным требованиям;</w:t>
      </w:r>
    </w:p>
    <w:p w:rsidR="00036C08" w:rsidRPr="009F1C58" w:rsidRDefault="00036C08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 xml:space="preserve">  4) Обеспечение безопасного, качественного и эффективного использования населением объектов социальной инфраструктуры;</w:t>
      </w:r>
    </w:p>
    <w:p w:rsidR="00036C08" w:rsidRPr="009F1C58" w:rsidRDefault="00036C08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 xml:space="preserve">  5) Эффективность функционирования действующей социальной инфраструктуры;</w:t>
      </w:r>
    </w:p>
    <w:p w:rsidR="00036C08" w:rsidRPr="009F1C58" w:rsidRDefault="00036C08" w:rsidP="00A23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 xml:space="preserve"> 6) Перспективное развитие социальной инфраструктуры в соответствии с установленными потребностями в объектах социальной инфраструктуры.</w:t>
      </w:r>
    </w:p>
    <w:p w:rsidR="00036C08" w:rsidRPr="009F1C58" w:rsidRDefault="00036C08" w:rsidP="00A23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Будут достигнуты следующие показатели:</w:t>
      </w:r>
    </w:p>
    <w:p w:rsidR="00036C08" w:rsidRPr="009F1C58" w:rsidRDefault="00036C08" w:rsidP="00A23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 xml:space="preserve">          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036C08" w:rsidRPr="009F1C58" w:rsidRDefault="00036C08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 xml:space="preserve"> 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036C08" w:rsidRPr="009F1C58" w:rsidRDefault="00036C08" w:rsidP="00E82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9F1C58">
        <w:rPr>
          <w:rFonts w:ascii="Times New Roman" w:hAnsi="Times New Roman"/>
          <w:b/>
          <w:bCs/>
          <w:color w:val="26282F"/>
          <w:sz w:val="24"/>
          <w:szCs w:val="24"/>
        </w:rPr>
        <w:t>12. Планируемые расходы и источники финансирования программы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Перечень мероприятий и объемы финансирования носят прогнозный характер и утверждаются решением Совета депутатов на очередной финансовый год.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Для достижения цели и решения задач при реализации Программы могут использоваться следующие источники финансирования: средства бюджетов всех уровней, собственные средства предприятий, инвестиции.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9F1C58">
        <w:rPr>
          <w:rFonts w:ascii="Times New Roman" w:hAnsi="Times New Roman"/>
          <w:b/>
          <w:bCs/>
          <w:color w:val="26282F"/>
          <w:sz w:val="24"/>
          <w:szCs w:val="24"/>
        </w:rPr>
        <w:t>13. Определение эффекта от реализации мероприятий</w:t>
      </w:r>
      <w:r w:rsidRPr="009F1C58">
        <w:rPr>
          <w:rFonts w:ascii="Times New Roman" w:hAnsi="Times New Roman"/>
          <w:b/>
          <w:bCs/>
          <w:color w:val="26282F"/>
          <w:sz w:val="24"/>
          <w:szCs w:val="24"/>
        </w:rPr>
        <w:br/>
        <w:t>по развитию социальной инфраструктуры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 xml:space="preserve">Реализация предложенных программных мероприятий по развитию и модернизации социальной инфраструктуры муниципального образования позволит улучшить качество жизни сельского поселения, обеспечит новые места в общеобразовательных учреждениях, учреждениях здравоохранения. </w:t>
      </w: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Реализация мероприятий по развитию социальной инфраструктуры позволит:</w:t>
      </w:r>
    </w:p>
    <w:p w:rsidR="00036C08" w:rsidRPr="009F1C58" w:rsidRDefault="00036C08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- готовность объектов, ввод которых предусмотрен программными мероприятиями;</w:t>
      </w:r>
    </w:p>
    <w:p w:rsidR="00036C08" w:rsidRPr="009F1C58" w:rsidRDefault="00036C08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- создание условий для занятий спортом;</w:t>
      </w:r>
    </w:p>
    <w:p w:rsidR="00036C08" w:rsidRPr="009F1C58" w:rsidRDefault="00036C08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- сокращение дефицита мест в детских дошкольных учреждениях;</w:t>
      </w:r>
    </w:p>
    <w:p w:rsidR="00036C08" w:rsidRPr="009F1C58" w:rsidRDefault="00036C08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36C08" w:rsidRPr="009F1C58" w:rsidRDefault="00036C0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036C08" w:rsidRPr="009F1C58" w:rsidSect="009F1C58">
      <w:pgSz w:w="11900" w:h="16800"/>
      <w:pgMar w:top="719" w:right="799" w:bottom="1258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7B7"/>
    <w:rsid w:val="00011467"/>
    <w:rsid w:val="00036C08"/>
    <w:rsid w:val="00065A4A"/>
    <w:rsid w:val="000C60B2"/>
    <w:rsid w:val="000D5B11"/>
    <w:rsid w:val="000E1709"/>
    <w:rsid w:val="000E74A1"/>
    <w:rsid w:val="001213C6"/>
    <w:rsid w:val="00136AFA"/>
    <w:rsid w:val="00146D37"/>
    <w:rsid w:val="001631C0"/>
    <w:rsid w:val="00172419"/>
    <w:rsid w:val="00184887"/>
    <w:rsid w:val="001A7421"/>
    <w:rsid w:val="001D26FC"/>
    <w:rsid w:val="001D36EC"/>
    <w:rsid w:val="001E1D27"/>
    <w:rsid w:val="001F61C8"/>
    <w:rsid w:val="0021175F"/>
    <w:rsid w:val="00244517"/>
    <w:rsid w:val="002703DC"/>
    <w:rsid w:val="00284BE6"/>
    <w:rsid w:val="00297A7C"/>
    <w:rsid w:val="002A055F"/>
    <w:rsid w:val="002B2576"/>
    <w:rsid w:val="002B6B5C"/>
    <w:rsid w:val="002C38FC"/>
    <w:rsid w:val="002D066E"/>
    <w:rsid w:val="002F2A9E"/>
    <w:rsid w:val="002F3E10"/>
    <w:rsid w:val="0030389E"/>
    <w:rsid w:val="00310FC7"/>
    <w:rsid w:val="00311686"/>
    <w:rsid w:val="003152EF"/>
    <w:rsid w:val="003164D3"/>
    <w:rsid w:val="00327D56"/>
    <w:rsid w:val="003A0E8D"/>
    <w:rsid w:val="003B5267"/>
    <w:rsid w:val="003C1116"/>
    <w:rsid w:val="003D2948"/>
    <w:rsid w:val="003D39EF"/>
    <w:rsid w:val="003D5A70"/>
    <w:rsid w:val="003F0B1B"/>
    <w:rsid w:val="003F2441"/>
    <w:rsid w:val="00406BBF"/>
    <w:rsid w:val="0042108F"/>
    <w:rsid w:val="00421275"/>
    <w:rsid w:val="00422E3F"/>
    <w:rsid w:val="0043290C"/>
    <w:rsid w:val="00436146"/>
    <w:rsid w:val="004423F7"/>
    <w:rsid w:val="0046522A"/>
    <w:rsid w:val="00496C50"/>
    <w:rsid w:val="004A284A"/>
    <w:rsid w:val="004A5CA8"/>
    <w:rsid w:val="004A7E37"/>
    <w:rsid w:val="004B2971"/>
    <w:rsid w:val="004B44A5"/>
    <w:rsid w:val="004D2829"/>
    <w:rsid w:val="004D4C36"/>
    <w:rsid w:val="004D6087"/>
    <w:rsid w:val="00507148"/>
    <w:rsid w:val="00522964"/>
    <w:rsid w:val="00531088"/>
    <w:rsid w:val="00554253"/>
    <w:rsid w:val="0055475C"/>
    <w:rsid w:val="00557CAA"/>
    <w:rsid w:val="00560322"/>
    <w:rsid w:val="00571440"/>
    <w:rsid w:val="00592AE6"/>
    <w:rsid w:val="005D183C"/>
    <w:rsid w:val="005D28BC"/>
    <w:rsid w:val="005D3FB2"/>
    <w:rsid w:val="0063353D"/>
    <w:rsid w:val="0064691D"/>
    <w:rsid w:val="00651B67"/>
    <w:rsid w:val="0065299C"/>
    <w:rsid w:val="006672D6"/>
    <w:rsid w:val="00674092"/>
    <w:rsid w:val="0068046B"/>
    <w:rsid w:val="006A2C8F"/>
    <w:rsid w:val="006A6433"/>
    <w:rsid w:val="006B0EFC"/>
    <w:rsid w:val="006B60AA"/>
    <w:rsid w:val="0071362B"/>
    <w:rsid w:val="00744016"/>
    <w:rsid w:val="007875BC"/>
    <w:rsid w:val="007901EA"/>
    <w:rsid w:val="00795A50"/>
    <w:rsid w:val="007A48F2"/>
    <w:rsid w:val="007B78A4"/>
    <w:rsid w:val="007C2DD0"/>
    <w:rsid w:val="007D06AF"/>
    <w:rsid w:val="007D234D"/>
    <w:rsid w:val="007D6C6F"/>
    <w:rsid w:val="007F5AEB"/>
    <w:rsid w:val="0080793F"/>
    <w:rsid w:val="00810B58"/>
    <w:rsid w:val="00817D15"/>
    <w:rsid w:val="00826F64"/>
    <w:rsid w:val="00863EBD"/>
    <w:rsid w:val="00867CF3"/>
    <w:rsid w:val="008764EC"/>
    <w:rsid w:val="00897115"/>
    <w:rsid w:val="008A2451"/>
    <w:rsid w:val="008E6F51"/>
    <w:rsid w:val="009004CE"/>
    <w:rsid w:val="00914F80"/>
    <w:rsid w:val="00974C13"/>
    <w:rsid w:val="009A6381"/>
    <w:rsid w:val="009A71FB"/>
    <w:rsid w:val="009B41CC"/>
    <w:rsid w:val="009C0EFD"/>
    <w:rsid w:val="009C3A5A"/>
    <w:rsid w:val="009F1C58"/>
    <w:rsid w:val="00A07631"/>
    <w:rsid w:val="00A10A48"/>
    <w:rsid w:val="00A232A7"/>
    <w:rsid w:val="00A367B7"/>
    <w:rsid w:val="00A954F9"/>
    <w:rsid w:val="00AA1059"/>
    <w:rsid w:val="00AB1CB0"/>
    <w:rsid w:val="00AB25C7"/>
    <w:rsid w:val="00AD5061"/>
    <w:rsid w:val="00AE1680"/>
    <w:rsid w:val="00AE1BC4"/>
    <w:rsid w:val="00AE55F3"/>
    <w:rsid w:val="00AE5D3A"/>
    <w:rsid w:val="00AF04EE"/>
    <w:rsid w:val="00AF675C"/>
    <w:rsid w:val="00B0365A"/>
    <w:rsid w:val="00B172F3"/>
    <w:rsid w:val="00B17E29"/>
    <w:rsid w:val="00B37817"/>
    <w:rsid w:val="00B464C2"/>
    <w:rsid w:val="00B469DD"/>
    <w:rsid w:val="00B53A4B"/>
    <w:rsid w:val="00B608B3"/>
    <w:rsid w:val="00B6641E"/>
    <w:rsid w:val="00B73016"/>
    <w:rsid w:val="00BE2573"/>
    <w:rsid w:val="00BE3D95"/>
    <w:rsid w:val="00C415E0"/>
    <w:rsid w:val="00C51803"/>
    <w:rsid w:val="00C77C75"/>
    <w:rsid w:val="00C81BED"/>
    <w:rsid w:val="00C8743B"/>
    <w:rsid w:val="00CD1C76"/>
    <w:rsid w:val="00CE1E98"/>
    <w:rsid w:val="00CE4B31"/>
    <w:rsid w:val="00CF3A56"/>
    <w:rsid w:val="00CF6B73"/>
    <w:rsid w:val="00D0281C"/>
    <w:rsid w:val="00D06656"/>
    <w:rsid w:val="00D11B14"/>
    <w:rsid w:val="00D21A9A"/>
    <w:rsid w:val="00D25DB4"/>
    <w:rsid w:val="00D32E22"/>
    <w:rsid w:val="00D35333"/>
    <w:rsid w:val="00D44D77"/>
    <w:rsid w:val="00D54AC8"/>
    <w:rsid w:val="00D966FF"/>
    <w:rsid w:val="00DA3698"/>
    <w:rsid w:val="00DD5807"/>
    <w:rsid w:val="00DF411D"/>
    <w:rsid w:val="00E11852"/>
    <w:rsid w:val="00E14381"/>
    <w:rsid w:val="00E208DA"/>
    <w:rsid w:val="00E22FE2"/>
    <w:rsid w:val="00E2505E"/>
    <w:rsid w:val="00E2530B"/>
    <w:rsid w:val="00E32841"/>
    <w:rsid w:val="00E45D94"/>
    <w:rsid w:val="00E75621"/>
    <w:rsid w:val="00E7662D"/>
    <w:rsid w:val="00E82A08"/>
    <w:rsid w:val="00EA0278"/>
    <w:rsid w:val="00EC2A68"/>
    <w:rsid w:val="00ED68E5"/>
    <w:rsid w:val="00EE0616"/>
    <w:rsid w:val="00F0452B"/>
    <w:rsid w:val="00F17194"/>
    <w:rsid w:val="00F527AC"/>
    <w:rsid w:val="00F83E2B"/>
    <w:rsid w:val="00F90ADA"/>
    <w:rsid w:val="00FB78ED"/>
    <w:rsid w:val="00FC7E52"/>
    <w:rsid w:val="00FE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6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367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7CF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67CF3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67B7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67CF3"/>
    <w:rPr>
      <w:rFonts w:ascii="Cambria" w:hAnsi="Cambria" w:cs="Times New Roman"/>
      <w:color w:val="243F6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67CF3"/>
    <w:rPr>
      <w:rFonts w:ascii="Cambria" w:hAnsi="Cambria" w:cs="Times New Roman"/>
      <w:color w:val="404040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A367B7"/>
    <w:rPr>
      <w:rFonts w:cs="Times New Roman"/>
      <w:color w:val="106BBE"/>
    </w:rPr>
  </w:style>
  <w:style w:type="paragraph" w:customStyle="1" w:styleId="a0">
    <w:name w:val="Нормальный (таблица)"/>
    <w:basedOn w:val="Normal"/>
    <w:next w:val="Normal"/>
    <w:uiPriority w:val="99"/>
    <w:rsid w:val="00A367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1">
    <w:name w:val="Прижатый влево"/>
    <w:basedOn w:val="Normal"/>
    <w:next w:val="Normal"/>
    <w:uiPriority w:val="99"/>
    <w:rsid w:val="00A3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2">
    <w:name w:val="Цветовое выделение"/>
    <w:uiPriority w:val="99"/>
    <w:rsid w:val="009004CE"/>
    <w:rPr>
      <w:b/>
      <w:color w:val="26282F"/>
    </w:rPr>
  </w:style>
  <w:style w:type="paragraph" w:customStyle="1" w:styleId="a3">
    <w:name w:val="Знак"/>
    <w:basedOn w:val="Normal"/>
    <w:uiPriority w:val="99"/>
    <w:rsid w:val="00CE1E9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B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6B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C111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D54A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1168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867CF3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CF3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uiPriority w:val="99"/>
    <w:qFormat/>
    <w:rsid w:val="00867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09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9892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838432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8251640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0298922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29892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221</TotalTime>
  <Pages>8</Pages>
  <Words>2955</Words>
  <Characters>16845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Unknown</cp:lastModifiedBy>
  <cp:revision>7</cp:revision>
  <cp:lastPrinted>2016-12-14T05:55:00Z</cp:lastPrinted>
  <dcterms:created xsi:type="dcterms:W3CDTF">2016-04-28T03:02:00Z</dcterms:created>
  <dcterms:modified xsi:type="dcterms:W3CDTF">2016-12-14T05:55:00Z</dcterms:modified>
</cp:coreProperties>
</file>