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2D" w:rsidRDefault="0034022D" w:rsidP="0034022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bottomFromText="200" w:horzAnchor="page" w:tblpX="1091" w:tblpY="-546"/>
        <w:tblW w:w="1047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834"/>
        <w:gridCol w:w="2113"/>
        <w:gridCol w:w="3523"/>
      </w:tblGrid>
      <w:tr w:rsidR="00606B9E" w:rsidTr="00606B9E">
        <w:trPr>
          <w:cantSplit/>
          <w:trHeight w:val="2173"/>
        </w:trPr>
        <w:tc>
          <w:tcPr>
            <w:tcW w:w="4836" w:type="dxa"/>
          </w:tcPr>
          <w:p w:rsidR="00606B9E" w:rsidRDefault="00606B9E" w:rsidP="00606B9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B9E" w:rsidRDefault="00606B9E" w:rsidP="00606B9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606B9E" w:rsidRDefault="00606B9E" w:rsidP="00606B9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606B9E" w:rsidRDefault="00606B9E" w:rsidP="00606B9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Купчегенское</w:t>
            </w:r>
          </w:p>
          <w:p w:rsidR="00606B9E" w:rsidRDefault="00606B9E" w:rsidP="00606B9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:rsidR="00606B9E" w:rsidRDefault="00606B9E" w:rsidP="00606B9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Сельская администрация</w:t>
            </w:r>
          </w:p>
          <w:p w:rsidR="00606B9E" w:rsidRDefault="00606B9E" w:rsidP="00606B9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B9E" w:rsidRDefault="00606B9E" w:rsidP="00606B9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pict>
                <v:line id="_x0000_s1029" style="position:absolute;left:0;text-align:left;z-index:251658240" from="-11.15pt,9.3pt" to="500.05pt,9.3pt"/>
              </w:pict>
            </w:r>
          </w:p>
        </w:tc>
        <w:tc>
          <w:tcPr>
            <w:tcW w:w="2114" w:type="dxa"/>
          </w:tcPr>
          <w:p w:rsidR="00606B9E" w:rsidRDefault="00606B9E" w:rsidP="00606B9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4" w:type="dxa"/>
          </w:tcPr>
          <w:p w:rsidR="00606B9E" w:rsidRDefault="00606B9E" w:rsidP="00606B9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B9E" w:rsidRDefault="00606B9E" w:rsidP="00606B9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 Федерациязы</w:t>
            </w:r>
          </w:p>
          <w:p w:rsidR="00606B9E" w:rsidRDefault="00606B9E" w:rsidP="00606B9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606B9E" w:rsidRDefault="00606B9E" w:rsidP="00606B9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Купчегеннин</w:t>
            </w:r>
          </w:p>
          <w:p w:rsidR="00606B9E" w:rsidRDefault="00606B9E" w:rsidP="00606B9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еезези</w:t>
            </w:r>
          </w:p>
          <w:p w:rsidR="00606B9E" w:rsidRDefault="00606B9E" w:rsidP="00606B9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урт администрация</w:t>
            </w:r>
          </w:p>
        </w:tc>
      </w:tr>
    </w:tbl>
    <w:p w:rsidR="00606B9E" w:rsidRDefault="00606B9E" w:rsidP="00606B9E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ОП</w:t>
      </w:r>
    </w:p>
    <w:p w:rsidR="00606B9E" w:rsidRDefault="00606B9E" w:rsidP="00606B9E">
      <w:pPr>
        <w:pStyle w:val="3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 апреля 2018г.                                                                                                  №30</w:t>
      </w:r>
    </w:p>
    <w:p w:rsidR="00606B9E" w:rsidRDefault="00606B9E" w:rsidP="00606B9E">
      <w:pPr>
        <w:pStyle w:val="3"/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с. Купчегень</w:t>
      </w:r>
    </w:p>
    <w:p w:rsidR="00606B9E" w:rsidRDefault="00606B9E" w:rsidP="00606B9E">
      <w:pPr>
        <w:rPr>
          <w:rFonts w:ascii="Times New Roman" w:hAnsi="Times New Roman" w:cs="Times New Roman"/>
          <w:sz w:val="24"/>
          <w:szCs w:val="24"/>
        </w:rPr>
      </w:pPr>
    </w:p>
    <w:p w:rsidR="00606B9E" w:rsidRDefault="00606B9E" w:rsidP="00606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перечня первичных средств                                                                                                пожаротушения для индивидуальных жилых домов                                                                                                      на территории МО Купчегенское сельское поселение </w:t>
      </w:r>
    </w:p>
    <w:p w:rsidR="00606B9E" w:rsidRDefault="00606B9E" w:rsidP="00606B9E">
      <w:pPr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Руководствуясь Федеральным законом от 21.12.1994 года № 69-ФЗ    «О пожарной безопасности»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и в целях повышения противопожарной устойчивости индивидуальных жилых домов на территории </w:t>
      </w:r>
      <w:r>
        <w:rPr>
          <w:rFonts w:ascii="Times New Roman" w:hAnsi="Times New Roman" w:cs="Times New Roman"/>
          <w:sz w:val="24"/>
          <w:szCs w:val="24"/>
        </w:rPr>
        <w:t>МО Купчегенское сельское поселение п о с т а н о в л я ю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06B9E" w:rsidRDefault="00606B9E" w:rsidP="00606B9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B9E" w:rsidRDefault="00606B9E" w:rsidP="00606B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Утвердить прилагаемый Типовой перечень первичных средств   пожаротушения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для индивидуальных жилых домов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МО Купчегенское сельское поселение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(Приложение).</w:t>
      </w:r>
    </w:p>
    <w:p w:rsidR="00606B9E" w:rsidRDefault="00606B9E" w:rsidP="00606B9E">
      <w:pPr>
        <w:shd w:val="clear" w:color="auto" w:fill="FFFFFF"/>
        <w:spacing w:line="302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2.Ведущему специалисту довести до сведения населения Типовой перечень первичных средств пожаротушения для индивидуальных жилых домов.</w:t>
      </w:r>
    </w:p>
    <w:p w:rsidR="00606B9E" w:rsidRDefault="00606B9E" w:rsidP="00606B9E">
      <w:pPr>
        <w:pStyle w:val="ConsPlusNormal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3.Настоящее постановление вступает в силу со дня размещения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 «Онгудайский район» на странице Купчегенского сельского поселения. </w:t>
      </w:r>
    </w:p>
    <w:p w:rsidR="00606B9E" w:rsidRDefault="00606B9E" w:rsidP="00606B9E">
      <w:pPr>
        <w:pStyle w:val="a3"/>
        <w:spacing w:before="0" w:beforeAutospacing="0" w:after="64" w:afterAutospacing="0" w:line="283" w:lineRule="atLeast"/>
        <w:jc w:val="both"/>
        <w:rPr>
          <w:color w:val="000000"/>
        </w:rPr>
      </w:pPr>
      <w:r>
        <w:rPr>
          <w:color w:val="000000"/>
        </w:rPr>
        <w:t>4.Контроль за исполнением настоящего постановления оставляю за собой.</w:t>
      </w:r>
    </w:p>
    <w:p w:rsidR="00606B9E" w:rsidRDefault="00606B9E" w:rsidP="00606B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B9E" w:rsidRDefault="00606B9E" w:rsidP="00606B9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606B9E" w:rsidRDefault="00606B9E" w:rsidP="00606B9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Купчегенского сельского поселения                                          В.П.Мандаев</w:t>
      </w:r>
    </w:p>
    <w:p w:rsidR="00606B9E" w:rsidRDefault="00606B9E" w:rsidP="00606B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6B9E" w:rsidRDefault="00606B9E" w:rsidP="00606B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6B9E" w:rsidRDefault="00606B9E" w:rsidP="00606B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6B9E" w:rsidRDefault="00606B9E" w:rsidP="00606B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6B9E" w:rsidRDefault="00606B9E" w:rsidP="00606B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                                                                                                                                                              к постановлению МО Купчегенское сельское поселение                                                                                      от 24.04.2018г. №30</w:t>
      </w:r>
    </w:p>
    <w:p w:rsidR="00606B9E" w:rsidRDefault="00606B9E" w:rsidP="00606B9E">
      <w:pPr>
        <w:spacing w:before="240" w:after="60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ТИПОВОЙ ПЕРЕЧЕНЬ</w:t>
      </w:r>
    </w:p>
    <w:p w:rsidR="00606B9E" w:rsidRDefault="00606B9E" w:rsidP="00606B9E">
      <w:pPr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ПЕРВИЧНЫХ СРЕДСТВ ПОЖАРОТУШЕНИЯ                                                                                    ДЛЯ ИНДИВИДУАЛЬНЫХ ЖИЛЫХ ДОМОВ</w:t>
      </w:r>
    </w:p>
    <w:p w:rsidR="00606B9E" w:rsidRDefault="00606B9E" w:rsidP="00606B9E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Общее положения</w:t>
      </w:r>
    </w:p>
    <w:p w:rsidR="00606B9E" w:rsidRDefault="00606B9E" w:rsidP="00606B9E">
      <w:pPr>
        <w:ind w:firstLine="851"/>
        <w:jc w:val="both"/>
        <w:rPr>
          <w:rFonts w:ascii="Times New Roman" w:hAnsi="Times New Roman" w:cs="Times New Roman"/>
          <w:spacing w:val="21"/>
          <w:sz w:val="24"/>
          <w:szCs w:val="24"/>
        </w:rPr>
      </w:pPr>
      <w:r>
        <w:rPr>
          <w:rFonts w:ascii="Times New Roman" w:hAnsi="Times New Roman" w:cs="Times New Roman"/>
          <w:spacing w:val="21"/>
          <w:sz w:val="24"/>
          <w:szCs w:val="24"/>
        </w:rPr>
        <w:t xml:space="preserve">Первичные средства тушения пожара: </w:t>
      </w:r>
    </w:p>
    <w:p w:rsidR="00606B9E" w:rsidRDefault="00606B9E" w:rsidP="00606B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21"/>
          <w:sz w:val="24"/>
          <w:szCs w:val="24"/>
        </w:rPr>
      </w:pPr>
      <w:r>
        <w:rPr>
          <w:rFonts w:ascii="Times New Roman" w:hAnsi="Times New Roman" w:cs="Times New Roman"/>
          <w:spacing w:val="21"/>
          <w:sz w:val="24"/>
          <w:szCs w:val="24"/>
        </w:rPr>
        <w:t xml:space="preserve">огнетушители, </w:t>
      </w:r>
    </w:p>
    <w:p w:rsidR="00606B9E" w:rsidRDefault="00606B9E" w:rsidP="00606B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ручной немеханизированный инструмент (пожарные ломы, багры, топоры, приставные лестницы), </w:t>
      </w:r>
    </w:p>
    <w:p w:rsidR="00606B9E" w:rsidRDefault="00606B9E" w:rsidP="00606B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пожарный инвентарь (кошма, асбестовое полотно,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грубошерстная ткань или войлок (кошма, покрывало из негорючего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материала) </w:t>
      </w:r>
    </w:p>
    <w:p w:rsidR="00606B9E" w:rsidRDefault="00606B9E" w:rsidP="00606B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пожарные щиты, </w:t>
      </w:r>
    </w:p>
    <w:p w:rsidR="00606B9E" w:rsidRDefault="00606B9E" w:rsidP="00606B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пожарные вёдра, бочки для воды, ящики для </w:t>
      </w:r>
      <w:r>
        <w:rPr>
          <w:rFonts w:ascii="Times New Roman" w:hAnsi="Times New Roman" w:cs="Times New Roman"/>
          <w:spacing w:val="-4"/>
          <w:sz w:val="24"/>
          <w:szCs w:val="24"/>
        </w:rPr>
        <w:t>песка).</w:t>
      </w:r>
    </w:p>
    <w:p w:rsidR="00606B9E" w:rsidRDefault="00606B9E" w:rsidP="00606B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В качестве первичных средств пожаротушения у каждого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индивидуального жилого строения необходимо устанавливать емкость </w:t>
      </w:r>
      <w:r>
        <w:rPr>
          <w:rFonts w:ascii="Times New Roman" w:hAnsi="Times New Roman" w:cs="Times New Roman"/>
          <w:spacing w:val="-1"/>
          <w:sz w:val="24"/>
          <w:szCs w:val="24"/>
        </w:rPr>
        <w:t>(бочку) с водой (в зимнее время с песком) или иметь огнетушитель.</w:t>
      </w:r>
    </w:p>
    <w:p w:rsidR="00606B9E" w:rsidRDefault="00606B9E" w:rsidP="00606B9E">
      <w:pPr>
        <w:ind w:firstLine="851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Помещения, здания и сооружения индивидуальных жилых домов </w:t>
      </w:r>
      <w:r>
        <w:rPr>
          <w:rFonts w:ascii="Times New Roman" w:hAnsi="Times New Roman" w:cs="Times New Roman"/>
          <w:spacing w:val="-1"/>
          <w:sz w:val="24"/>
          <w:szCs w:val="24"/>
        </w:rPr>
        <w:t>необходимо обеспечивать первичными средствами пожаротушения.</w:t>
      </w:r>
    </w:p>
    <w:p w:rsidR="00606B9E" w:rsidRDefault="00606B9E" w:rsidP="00606B9E">
      <w:pPr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Первичные средства пожаротушения должны содержаться в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соответствии с паспортными данными на них и с учетом положений,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изложенных в нормативных документах по пожарной безопасности. Не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допускается использование средств пожаротушения, не имеющих </w:t>
      </w:r>
      <w:r>
        <w:rPr>
          <w:rFonts w:ascii="Times New Roman" w:hAnsi="Times New Roman" w:cs="Times New Roman"/>
          <w:spacing w:val="-1"/>
          <w:sz w:val="24"/>
          <w:szCs w:val="24"/>
        </w:rPr>
        <w:t>соответствующих сертификатов.</w:t>
      </w:r>
    </w:p>
    <w:p w:rsidR="00606B9E" w:rsidRDefault="00606B9E" w:rsidP="00606B9E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Определение необходимого количества первичных средств пожаротушения и правила их использования</w:t>
      </w:r>
    </w:p>
    <w:p w:rsidR="00606B9E" w:rsidRDefault="00606B9E" w:rsidP="00606B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При определении видов и количества первичных средств </w:t>
      </w:r>
      <w:r>
        <w:rPr>
          <w:rFonts w:ascii="Times New Roman" w:hAnsi="Times New Roman" w:cs="Times New Roman"/>
          <w:sz w:val="24"/>
          <w:szCs w:val="24"/>
        </w:rPr>
        <w:t>пожаротушения индивидуальных жилых домов следует учитывать физико-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химические и пожароопасные свойства горючих веществ, их отношение к </w:t>
      </w:r>
      <w:r>
        <w:rPr>
          <w:rFonts w:ascii="Times New Roman" w:hAnsi="Times New Roman" w:cs="Times New Roman"/>
          <w:sz w:val="24"/>
          <w:szCs w:val="24"/>
        </w:rPr>
        <w:t xml:space="preserve">огнетушащим веществам, а также площадь производственных помещений, </w:t>
      </w:r>
      <w:r>
        <w:rPr>
          <w:rFonts w:ascii="Times New Roman" w:hAnsi="Times New Roman" w:cs="Times New Roman"/>
          <w:spacing w:val="-1"/>
          <w:sz w:val="24"/>
          <w:szCs w:val="24"/>
        </w:rPr>
        <w:t>открытых территорий и сооружений.</w:t>
      </w:r>
    </w:p>
    <w:p w:rsidR="00606B9E" w:rsidRDefault="00606B9E" w:rsidP="00606B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Комплектование импортного оборудования огнетушителями </w:t>
      </w:r>
      <w:r>
        <w:rPr>
          <w:rFonts w:ascii="Times New Roman" w:hAnsi="Times New Roman" w:cs="Times New Roman"/>
          <w:spacing w:val="-1"/>
          <w:sz w:val="24"/>
          <w:szCs w:val="24"/>
        </w:rPr>
        <w:t>производится согласно условиям договора на его поставку.</w:t>
      </w:r>
    </w:p>
    <w:p w:rsidR="00606B9E" w:rsidRDefault="00606B9E" w:rsidP="00606B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9"/>
          <w:sz w:val="24"/>
          <w:szCs w:val="24"/>
        </w:rPr>
        <w:t xml:space="preserve">Выбор типа и расчет необходимого количества огнетушителей в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защищаемом помещении или на объекте следует производить в зависимости от их огнетушащей способности, предельной площади, а также </w:t>
      </w:r>
      <w:r>
        <w:rPr>
          <w:rFonts w:ascii="Times New Roman" w:hAnsi="Times New Roman" w:cs="Times New Roman"/>
          <w:spacing w:val="-1"/>
          <w:sz w:val="24"/>
          <w:szCs w:val="24"/>
        </w:rPr>
        <w:t>класса пожара горючих веществ и материалов:</w:t>
      </w:r>
    </w:p>
    <w:p w:rsidR="00606B9E" w:rsidRDefault="00606B9E" w:rsidP="00606B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 xml:space="preserve">класс А - пожары твердых веществ, в основном органического </w:t>
      </w:r>
      <w:r>
        <w:rPr>
          <w:rFonts w:ascii="Times New Roman" w:hAnsi="Times New Roman" w:cs="Times New Roman"/>
          <w:sz w:val="24"/>
          <w:szCs w:val="24"/>
        </w:rPr>
        <w:t>происхождения, горение которых сопровождается тлением (древесина, текстиль, бумага);</w:t>
      </w:r>
    </w:p>
    <w:p w:rsidR="00606B9E" w:rsidRDefault="00606B9E" w:rsidP="00606B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класс В - пожары горючих жидкостей или плавящихся твердых веществ;</w:t>
      </w:r>
    </w:p>
    <w:p w:rsidR="00606B9E" w:rsidRDefault="00606B9E" w:rsidP="00606B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класс С - пожары газов;</w:t>
      </w:r>
    </w:p>
    <w:p w:rsidR="00606B9E" w:rsidRDefault="00606B9E" w:rsidP="00606B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- пожары металлов и их сплавов;</w:t>
      </w:r>
    </w:p>
    <w:p w:rsidR="00606B9E" w:rsidRDefault="00606B9E" w:rsidP="00606B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класс Е - пожары, связанные с горением электроустановок.</w:t>
      </w:r>
    </w:p>
    <w:p w:rsidR="00606B9E" w:rsidRDefault="00606B9E" w:rsidP="00606B9E">
      <w:pPr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типа огнетушителя (передвижного или ручного) обусловлен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размерами возможных очагов пожара. При их значительных размерах </w:t>
      </w:r>
      <w:r>
        <w:rPr>
          <w:rFonts w:ascii="Times New Roman" w:hAnsi="Times New Roman" w:cs="Times New Roman"/>
          <w:spacing w:val="-1"/>
          <w:sz w:val="24"/>
          <w:szCs w:val="24"/>
        </w:rPr>
        <w:t>необходимо использовать передвижные огнетушители.</w:t>
      </w:r>
    </w:p>
    <w:p w:rsidR="00606B9E" w:rsidRDefault="00606B9E" w:rsidP="00606B9E">
      <w:pPr>
        <w:ind w:firstLine="851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Выбирая огнетушитель с соответствующим температурным пределом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использования, необходимо учитывать климатические условия </w:t>
      </w:r>
      <w:r>
        <w:rPr>
          <w:rFonts w:ascii="Times New Roman" w:hAnsi="Times New Roman" w:cs="Times New Roman"/>
          <w:spacing w:val="-1"/>
          <w:sz w:val="24"/>
          <w:szCs w:val="24"/>
        </w:rPr>
        <w:t>эксплуатации зданий и сооружений.</w:t>
      </w:r>
    </w:p>
    <w:p w:rsidR="00606B9E" w:rsidRDefault="00606B9E" w:rsidP="00606B9E">
      <w:pPr>
        <w:ind w:firstLine="851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В индивидуальных жилых домах на каждом этаже должны размещаться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не менее двух ручных порошковых огнетушителей ёмкостью не менее пяти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литров с зарядом порошка предназначенного для тушения класса пожара - </w:t>
      </w:r>
      <w:r>
        <w:rPr>
          <w:rFonts w:ascii="Times New Roman" w:hAnsi="Times New Roman" w:cs="Times New Roman"/>
          <w:spacing w:val="-8"/>
          <w:sz w:val="24"/>
          <w:szCs w:val="24"/>
        </w:rPr>
        <w:t>А.</w:t>
      </w:r>
    </w:p>
    <w:p w:rsidR="00606B9E" w:rsidRDefault="00606B9E" w:rsidP="00606B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9"/>
          <w:sz w:val="24"/>
          <w:szCs w:val="24"/>
        </w:rPr>
        <w:t xml:space="preserve">В замкнутых помещениях объемом не более </w:t>
      </w:r>
      <w:smartTag w:uri="urn:schemas-microsoft-com:office:smarttags" w:element="metricconverter">
        <w:smartTagPr>
          <w:attr w:name="ProductID" w:val="50 м3"/>
        </w:smartTagPr>
        <w:r>
          <w:rPr>
            <w:rFonts w:ascii="Times New Roman" w:hAnsi="Times New Roman" w:cs="Times New Roman"/>
            <w:spacing w:val="9"/>
            <w:sz w:val="24"/>
            <w:szCs w:val="24"/>
          </w:rPr>
          <w:t>50 м</w:t>
        </w:r>
        <w:r>
          <w:rPr>
            <w:rFonts w:ascii="Times New Roman" w:hAnsi="Times New Roman" w:cs="Times New Roman"/>
            <w:spacing w:val="9"/>
            <w:sz w:val="24"/>
            <w:szCs w:val="24"/>
            <w:vertAlign w:val="superscript"/>
          </w:rPr>
          <w:t>3</w:t>
        </w:r>
      </w:smartTag>
      <w:r>
        <w:rPr>
          <w:rFonts w:ascii="Times New Roman" w:hAnsi="Times New Roman" w:cs="Times New Roman"/>
          <w:spacing w:val="9"/>
          <w:sz w:val="24"/>
          <w:szCs w:val="24"/>
        </w:rPr>
        <w:t xml:space="preserve"> (гаражи для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индивидуального автотранспорта, подвальные помещения, складские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здания без постоянного пребывания людей) для тушения пожаров вместо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переносных огнетушителей (или дополнительно к ним) могут быть </w:t>
      </w:r>
      <w:r>
        <w:rPr>
          <w:rFonts w:ascii="Times New Roman" w:hAnsi="Times New Roman" w:cs="Times New Roman"/>
          <w:spacing w:val="-1"/>
          <w:sz w:val="24"/>
          <w:szCs w:val="24"/>
        </w:rPr>
        <w:t>использованы огнетушители самосрабатывающие порошковые.</w:t>
      </w:r>
    </w:p>
    <w:p w:rsidR="00606B9E" w:rsidRDefault="00606B9E" w:rsidP="00606B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Помещения котельных необходимо оснащать одним порошковым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огнетушителем емкостью не менее </w:t>
      </w:r>
      <w:smartTag w:uri="urn:schemas-microsoft-com:office:smarttags" w:element="metricconverter">
        <w:smartTagPr>
          <w:attr w:name="ProductID" w:val="5 литров"/>
        </w:smartTagPr>
        <w:r>
          <w:rPr>
            <w:rFonts w:ascii="Times New Roman" w:hAnsi="Times New Roman" w:cs="Times New Roman"/>
            <w:spacing w:val="-4"/>
            <w:sz w:val="24"/>
            <w:szCs w:val="24"/>
          </w:rPr>
          <w:t>5 литров</w:t>
        </w:r>
      </w:smartTag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06B9E" w:rsidRDefault="00606B9E" w:rsidP="00606B9E">
      <w:pPr>
        <w:ind w:firstLine="851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Бочки для хранения воды, устанавливаемые рядом с пожарным щитом,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должны иметь объем не менее </w:t>
      </w:r>
      <w:smartTag w:uri="urn:schemas-microsoft-com:office:smarttags" w:element="metricconverter">
        <w:smartTagPr>
          <w:attr w:name="ProductID" w:val="0,2 м3"/>
        </w:smartTagPr>
        <w:r>
          <w:rPr>
            <w:rFonts w:ascii="Times New Roman" w:hAnsi="Times New Roman" w:cs="Times New Roman"/>
            <w:spacing w:val="2"/>
            <w:sz w:val="24"/>
            <w:szCs w:val="24"/>
          </w:rPr>
          <w:t>0,2 м</w:t>
        </w:r>
        <w:r>
          <w:rPr>
            <w:rFonts w:ascii="Times New Roman" w:hAnsi="Times New Roman" w:cs="Times New Roman"/>
            <w:spacing w:val="2"/>
            <w:sz w:val="24"/>
            <w:szCs w:val="24"/>
            <w:vertAlign w:val="superscript"/>
          </w:rPr>
          <w:t>3</w:t>
        </w:r>
      </w:smartTag>
      <w:r>
        <w:rPr>
          <w:rFonts w:ascii="Times New Roman" w:hAnsi="Times New Roman" w:cs="Times New Roman"/>
          <w:spacing w:val="2"/>
          <w:sz w:val="24"/>
          <w:szCs w:val="24"/>
        </w:rPr>
        <w:t xml:space="preserve"> и комплектоваться ведрами. Ящики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для песка должны иметь объем 0,5; 1,0 или </w:t>
      </w:r>
      <w:smartTag w:uri="urn:schemas-microsoft-com:office:smarttags" w:element="metricconverter">
        <w:smartTagPr>
          <w:attr w:name="ProductID" w:val="3,0 м3"/>
        </w:smartTagPr>
        <w:r>
          <w:rPr>
            <w:rFonts w:ascii="Times New Roman" w:hAnsi="Times New Roman" w:cs="Times New Roman"/>
            <w:spacing w:val="10"/>
            <w:sz w:val="24"/>
            <w:szCs w:val="24"/>
          </w:rPr>
          <w:t>3,0 м</w:t>
        </w:r>
        <w:r>
          <w:rPr>
            <w:rFonts w:ascii="Times New Roman" w:hAnsi="Times New Roman" w:cs="Times New Roman"/>
            <w:spacing w:val="10"/>
            <w:sz w:val="24"/>
            <w:szCs w:val="24"/>
            <w:vertAlign w:val="superscript"/>
          </w:rPr>
          <w:t>3</w:t>
        </w:r>
      </w:smartTag>
      <w:r>
        <w:rPr>
          <w:rFonts w:ascii="Times New Roman" w:hAnsi="Times New Roman" w:cs="Times New Roman"/>
          <w:spacing w:val="10"/>
          <w:sz w:val="24"/>
          <w:szCs w:val="24"/>
        </w:rPr>
        <w:t xml:space="preserve"> и комплектоваться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совковой лопатой. Конструкция ящика должна обеспечивать удобство </w:t>
      </w:r>
      <w:r>
        <w:rPr>
          <w:rFonts w:ascii="Times New Roman" w:hAnsi="Times New Roman" w:cs="Times New Roman"/>
          <w:spacing w:val="-1"/>
          <w:sz w:val="24"/>
          <w:szCs w:val="24"/>
        </w:rPr>
        <w:t>извлечения песка и исключать попадание осадков.</w:t>
      </w:r>
    </w:p>
    <w:p w:rsidR="00606B9E" w:rsidRDefault="00606B9E" w:rsidP="00606B9E">
      <w:pPr>
        <w:ind w:firstLine="851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 xml:space="preserve">Ящики с песком, как правило, должны устанавливаться со щитами в </w:t>
      </w:r>
      <w:r>
        <w:rPr>
          <w:rFonts w:ascii="Times New Roman" w:hAnsi="Times New Roman" w:cs="Times New Roman"/>
          <w:sz w:val="24"/>
          <w:szCs w:val="24"/>
        </w:rPr>
        <w:t>помещениях или на открытых площадках, где возможен розлив легковоспламеняющихся или горючих жидкостей.</w:t>
      </w:r>
    </w:p>
    <w:p w:rsidR="00606B9E" w:rsidRDefault="00606B9E" w:rsidP="00606B9E">
      <w:pPr>
        <w:ind w:firstLine="851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Асбестовые полотна, грубошерстные ткани или войлок должны быть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размером не менее 1x1 м и предназначены для тушения очагов пожара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веществ и материалов на площади не более 50% от площади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применяемого полотна, горение которых не может происходить без доступа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воздуха. В местах применения и хранения легко воспламеняющихся жидкостей и горючих жидкостей размеры полотен </w:t>
      </w:r>
      <w:r>
        <w:rPr>
          <w:rFonts w:ascii="Times New Roman" w:hAnsi="Times New Roman" w:cs="Times New Roman"/>
          <w:spacing w:val="-1"/>
          <w:sz w:val="24"/>
          <w:szCs w:val="24"/>
        </w:rPr>
        <w:t>могут быть увеличены до 2x1,5 м или 2x2 м.</w:t>
      </w:r>
    </w:p>
    <w:p w:rsidR="00606B9E" w:rsidRDefault="00606B9E" w:rsidP="00606B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Асбестовое полотно, грубошерстные ткани или войлок (кошма, покрывало </w:t>
      </w:r>
      <w:r>
        <w:rPr>
          <w:rFonts w:ascii="Times New Roman" w:hAnsi="Times New Roman" w:cs="Times New Roman"/>
          <w:sz w:val="24"/>
          <w:szCs w:val="24"/>
        </w:rPr>
        <w:t xml:space="preserve">из негорючего материала) должны храниться в водонепроницаемых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закрывающихся футлярах (чехлах, упаковках), позволяющих быстро </w:t>
      </w:r>
      <w:r>
        <w:rPr>
          <w:rFonts w:ascii="Times New Roman" w:hAnsi="Times New Roman" w:cs="Times New Roman"/>
          <w:sz w:val="24"/>
          <w:szCs w:val="24"/>
        </w:rPr>
        <w:t xml:space="preserve">применить эти средства в случае пожара. Указанные средства должны не </w:t>
      </w:r>
      <w:r>
        <w:rPr>
          <w:rFonts w:ascii="Times New Roman" w:hAnsi="Times New Roman" w:cs="Times New Roman"/>
          <w:spacing w:val="-1"/>
          <w:sz w:val="24"/>
          <w:szCs w:val="24"/>
        </w:rPr>
        <w:t>реже одного раза в 3 месяца просушиваться и очищаться от пыли.</w:t>
      </w:r>
    </w:p>
    <w:p w:rsidR="00606B9E" w:rsidRDefault="00606B9E" w:rsidP="00606B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первичных средств пожаротушения,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немеханизированного пожарного инструмента и инвентаря для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хозяйственных и прочих нужд, не связанных с тушением пожара, </w:t>
      </w:r>
      <w:r>
        <w:rPr>
          <w:rFonts w:ascii="Times New Roman" w:hAnsi="Times New Roman" w:cs="Times New Roman"/>
          <w:sz w:val="24"/>
          <w:szCs w:val="24"/>
        </w:rPr>
        <w:t>запрещается.</w:t>
      </w:r>
    </w:p>
    <w:p w:rsidR="00606B9E" w:rsidRDefault="00606B9E" w:rsidP="00606B9E">
      <w:pPr>
        <w:jc w:val="right"/>
        <w:rPr>
          <w:sz w:val="24"/>
          <w:szCs w:val="24"/>
        </w:rPr>
      </w:pPr>
    </w:p>
    <w:p w:rsidR="00606B9E" w:rsidRDefault="00606B9E" w:rsidP="00606B9E">
      <w:pPr>
        <w:jc w:val="right"/>
        <w:rPr>
          <w:sz w:val="24"/>
          <w:szCs w:val="24"/>
        </w:rPr>
      </w:pPr>
    </w:p>
    <w:p w:rsidR="00606B9E" w:rsidRDefault="00606B9E" w:rsidP="00606B9E">
      <w:pPr>
        <w:jc w:val="right"/>
        <w:rPr>
          <w:sz w:val="24"/>
          <w:szCs w:val="24"/>
        </w:rPr>
      </w:pPr>
    </w:p>
    <w:p w:rsidR="00606B9E" w:rsidRDefault="00606B9E" w:rsidP="00606B9E">
      <w:pPr>
        <w:jc w:val="right"/>
        <w:rPr>
          <w:sz w:val="24"/>
          <w:szCs w:val="24"/>
        </w:rPr>
      </w:pPr>
    </w:p>
    <w:p w:rsidR="00606B9E" w:rsidRDefault="00606B9E" w:rsidP="00606B9E">
      <w:pPr>
        <w:rPr>
          <w:sz w:val="24"/>
          <w:szCs w:val="24"/>
        </w:rPr>
      </w:pPr>
    </w:p>
    <w:p w:rsidR="00606B9E" w:rsidRDefault="00606B9E" w:rsidP="00606B9E">
      <w:pPr>
        <w:rPr>
          <w:sz w:val="24"/>
          <w:szCs w:val="24"/>
        </w:rPr>
      </w:pPr>
    </w:p>
    <w:p w:rsidR="00606B9E" w:rsidRDefault="00606B9E" w:rsidP="00606B9E">
      <w:pPr>
        <w:rPr>
          <w:sz w:val="24"/>
          <w:szCs w:val="24"/>
        </w:rPr>
      </w:pPr>
    </w:p>
    <w:p w:rsidR="00606B9E" w:rsidRDefault="00606B9E" w:rsidP="00606B9E">
      <w:pPr>
        <w:rPr>
          <w:sz w:val="24"/>
          <w:szCs w:val="24"/>
        </w:rPr>
      </w:pPr>
    </w:p>
    <w:p w:rsidR="00606B9E" w:rsidRDefault="00606B9E" w:rsidP="00606B9E">
      <w:pPr>
        <w:rPr>
          <w:sz w:val="24"/>
          <w:szCs w:val="24"/>
        </w:rPr>
      </w:pPr>
    </w:p>
    <w:p w:rsidR="00606B9E" w:rsidRDefault="00606B9E" w:rsidP="00606B9E">
      <w:pPr>
        <w:rPr>
          <w:sz w:val="24"/>
          <w:szCs w:val="24"/>
        </w:rPr>
      </w:pPr>
    </w:p>
    <w:p w:rsidR="00606B9E" w:rsidRDefault="00606B9E" w:rsidP="00606B9E">
      <w:pPr>
        <w:rPr>
          <w:sz w:val="24"/>
          <w:szCs w:val="24"/>
        </w:rPr>
      </w:pPr>
    </w:p>
    <w:p w:rsidR="00606B9E" w:rsidRDefault="00606B9E" w:rsidP="00606B9E">
      <w:pPr>
        <w:rPr>
          <w:sz w:val="24"/>
          <w:szCs w:val="24"/>
        </w:rPr>
      </w:pPr>
    </w:p>
    <w:p w:rsidR="00606B9E" w:rsidRDefault="00606B9E" w:rsidP="00606B9E">
      <w:pPr>
        <w:rPr>
          <w:sz w:val="24"/>
          <w:szCs w:val="24"/>
        </w:rPr>
      </w:pPr>
    </w:p>
    <w:p w:rsidR="00606B9E" w:rsidRDefault="00606B9E" w:rsidP="00606B9E">
      <w:pPr>
        <w:rPr>
          <w:sz w:val="24"/>
          <w:szCs w:val="24"/>
        </w:rPr>
      </w:pPr>
    </w:p>
    <w:p w:rsidR="00606B9E" w:rsidRDefault="00606B9E" w:rsidP="00606B9E">
      <w:pPr>
        <w:rPr>
          <w:sz w:val="24"/>
          <w:szCs w:val="24"/>
        </w:rPr>
      </w:pPr>
    </w:p>
    <w:p w:rsidR="00606B9E" w:rsidRDefault="00606B9E" w:rsidP="00606B9E">
      <w:pPr>
        <w:rPr>
          <w:sz w:val="24"/>
          <w:szCs w:val="24"/>
        </w:rPr>
      </w:pPr>
    </w:p>
    <w:p w:rsidR="00606B9E" w:rsidRDefault="00606B9E" w:rsidP="00606B9E">
      <w:pPr>
        <w:rPr>
          <w:sz w:val="24"/>
          <w:szCs w:val="24"/>
        </w:rPr>
      </w:pPr>
    </w:p>
    <w:p w:rsidR="00606B9E" w:rsidRDefault="00606B9E" w:rsidP="00606B9E">
      <w:pPr>
        <w:rPr>
          <w:sz w:val="24"/>
          <w:szCs w:val="24"/>
        </w:rPr>
      </w:pPr>
    </w:p>
    <w:p w:rsidR="00606B9E" w:rsidRDefault="00606B9E" w:rsidP="00606B9E">
      <w:pPr>
        <w:rPr>
          <w:sz w:val="24"/>
          <w:szCs w:val="24"/>
        </w:rPr>
      </w:pPr>
    </w:p>
    <w:p w:rsidR="00606B9E" w:rsidRDefault="00606B9E" w:rsidP="00606B9E">
      <w:pPr>
        <w:rPr>
          <w:sz w:val="24"/>
          <w:szCs w:val="24"/>
        </w:rPr>
      </w:pPr>
    </w:p>
    <w:p w:rsidR="00606B9E" w:rsidRDefault="00606B9E" w:rsidP="00606B9E">
      <w:pPr>
        <w:rPr>
          <w:sz w:val="24"/>
          <w:szCs w:val="24"/>
        </w:rPr>
      </w:pPr>
    </w:p>
    <w:p w:rsidR="00606B9E" w:rsidRDefault="00606B9E" w:rsidP="00606B9E">
      <w:pPr>
        <w:rPr>
          <w:sz w:val="24"/>
          <w:szCs w:val="24"/>
        </w:rPr>
      </w:pPr>
    </w:p>
    <w:p w:rsidR="00606B9E" w:rsidRDefault="00606B9E" w:rsidP="00606B9E">
      <w:pPr>
        <w:rPr>
          <w:sz w:val="24"/>
          <w:szCs w:val="24"/>
        </w:rPr>
      </w:pPr>
    </w:p>
    <w:p w:rsidR="0034022D" w:rsidRDefault="0034022D" w:rsidP="0034022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34022D" w:rsidSect="00D12F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F82" w:rsidRDefault="00252F82" w:rsidP="00406FBC">
      <w:pPr>
        <w:spacing w:after="0" w:line="240" w:lineRule="auto"/>
      </w:pPr>
      <w:r>
        <w:separator/>
      </w:r>
    </w:p>
  </w:endnote>
  <w:endnote w:type="continuationSeparator" w:id="1">
    <w:p w:rsidR="00252F82" w:rsidRDefault="00252F82" w:rsidP="0040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Arial Unicode MS"/>
    <w:charset w:val="CC"/>
    <w:family w:val="swiss"/>
    <w:pitch w:val="variable"/>
    <w:sig w:usb0="E7000EFF" w:usb1="5200F5FF" w:usb2="0A242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BC" w:rsidRDefault="00406FB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BC" w:rsidRDefault="00406FB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BC" w:rsidRDefault="00406FB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F82" w:rsidRDefault="00252F82" w:rsidP="00406FBC">
      <w:pPr>
        <w:spacing w:after="0" w:line="240" w:lineRule="auto"/>
      </w:pPr>
      <w:r>
        <w:separator/>
      </w:r>
    </w:p>
  </w:footnote>
  <w:footnote w:type="continuationSeparator" w:id="1">
    <w:p w:rsidR="00252F82" w:rsidRDefault="00252F82" w:rsidP="00406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BC" w:rsidRDefault="00406FB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BC" w:rsidRDefault="00406FB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BC" w:rsidRDefault="00406FB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9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20DA"/>
    <w:rsid w:val="00052C7C"/>
    <w:rsid w:val="0008088E"/>
    <w:rsid w:val="000C065E"/>
    <w:rsid w:val="000D7A29"/>
    <w:rsid w:val="001744C6"/>
    <w:rsid w:val="00252F82"/>
    <w:rsid w:val="0028653C"/>
    <w:rsid w:val="0034022D"/>
    <w:rsid w:val="003A10B4"/>
    <w:rsid w:val="003B4CBB"/>
    <w:rsid w:val="003F41C7"/>
    <w:rsid w:val="00406FBC"/>
    <w:rsid w:val="00407B9F"/>
    <w:rsid w:val="004812F7"/>
    <w:rsid w:val="00542EEE"/>
    <w:rsid w:val="005D41BA"/>
    <w:rsid w:val="00606B9E"/>
    <w:rsid w:val="00673AB7"/>
    <w:rsid w:val="006761E2"/>
    <w:rsid w:val="00687B71"/>
    <w:rsid w:val="009407ED"/>
    <w:rsid w:val="00B520DA"/>
    <w:rsid w:val="00BE0C06"/>
    <w:rsid w:val="00C811C3"/>
    <w:rsid w:val="00D12F0D"/>
    <w:rsid w:val="00D27486"/>
    <w:rsid w:val="00D7584D"/>
    <w:rsid w:val="00DB361C"/>
    <w:rsid w:val="00DC6951"/>
    <w:rsid w:val="00E23D67"/>
    <w:rsid w:val="00E516B4"/>
    <w:rsid w:val="00E86EDB"/>
    <w:rsid w:val="00F14F71"/>
    <w:rsid w:val="00F6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2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2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20D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52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4">
    <w:name w:val="Strong"/>
    <w:basedOn w:val="a0"/>
    <w:qFormat/>
    <w:rsid w:val="00B520DA"/>
    <w:rPr>
      <w:rFonts w:cs="Times New Roman"/>
      <w:b/>
      <w:bCs/>
    </w:rPr>
  </w:style>
  <w:style w:type="paragraph" w:styleId="a5">
    <w:name w:val="No Spacing"/>
    <w:uiPriority w:val="1"/>
    <w:qFormat/>
    <w:rsid w:val="00B520DA"/>
    <w:pPr>
      <w:spacing w:after="0" w:line="240" w:lineRule="auto"/>
    </w:pPr>
  </w:style>
  <w:style w:type="table" w:styleId="a6">
    <w:name w:val="Table Grid"/>
    <w:basedOn w:val="a1"/>
    <w:uiPriority w:val="59"/>
    <w:rsid w:val="00080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08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7">
    <w:name w:val="Hyperlink"/>
    <w:basedOn w:val="a0"/>
    <w:semiHidden/>
    <w:unhideWhenUsed/>
    <w:rsid w:val="00D12F0D"/>
    <w:rPr>
      <w:strike w:val="0"/>
      <w:dstrike w:val="0"/>
      <w:color w:val="0066CC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687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topleveltextcentertext">
    <w:name w:val="headertext topleveltext centertext"/>
    <w:basedOn w:val="a"/>
    <w:uiPriority w:val="99"/>
    <w:rsid w:val="00687B7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ormattexttopleveltextcentertext">
    <w:name w:val="formattext topleveltext centertext"/>
    <w:basedOn w:val="a"/>
    <w:rsid w:val="00687B7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List Paragraph"/>
    <w:basedOn w:val="a"/>
    <w:uiPriority w:val="34"/>
    <w:qFormat/>
    <w:rsid w:val="00F606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402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9">
    <w:name w:val="Текст_постановления"/>
    <w:uiPriority w:val="99"/>
    <w:rsid w:val="0034022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aa">
    <w:name w:val="Название_постановления"/>
    <w:next w:val="a9"/>
    <w:uiPriority w:val="99"/>
    <w:rsid w:val="0034022D"/>
    <w:pPr>
      <w:spacing w:before="3480" w:after="960" w:line="240" w:lineRule="auto"/>
      <w:jc w:val="center"/>
    </w:pPr>
    <w:rPr>
      <w:rFonts w:ascii="Times New Roman" w:eastAsia="Calibri" w:hAnsi="Times New Roman" w:cs="Times New Roman"/>
      <w:b/>
      <w:sz w:val="28"/>
      <w:lang w:val="de-DE" w:eastAsia="en-US"/>
    </w:rPr>
  </w:style>
  <w:style w:type="paragraph" w:customStyle="1" w:styleId="formattexttopleveltext">
    <w:name w:val="formattext topleveltext"/>
    <w:basedOn w:val="a"/>
    <w:uiPriority w:val="99"/>
    <w:rsid w:val="0034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022D"/>
  </w:style>
  <w:style w:type="paragraph" w:styleId="ab">
    <w:name w:val="header"/>
    <w:basedOn w:val="a"/>
    <w:link w:val="ac"/>
    <w:uiPriority w:val="99"/>
    <w:semiHidden/>
    <w:unhideWhenUsed/>
    <w:rsid w:val="00406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6FBC"/>
  </w:style>
  <w:style w:type="paragraph" w:styleId="ad">
    <w:name w:val="footer"/>
    <w:basedOn w:val="a"/>
    <w:link w:val="ae"/>
    <w:uiPriority w:val="99"/>
    <w:semiHidden/>
    <w:unhideWhenUsed/>
    <w:rsid w:val="00406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6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961</Words>
  <Characters>5481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2018-03-21T04:08:00Z</cp:lastPrinted>
  <dcterms:created xsi:type="dcterms:W3CDTF">2017-10-27T07:04:00Z</dcterms:created>
  <dcterms:modified xsi:type="dcterms:W3CDTF">2018-05-04T08:07:00Z</dcterms:modified>
</cp:coreProperties>
</file>