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A01D68" w:rsidTr="00116524">
        <w:trPr>
          <w:trHeight w:val="2130"/>
        </w:trPr>
        <w:tc>
          <w:tcPr>
            <w:tcW w:w="3544" w:type="dxa"/>
          </w:tcPr>
          <w:p w:rsidR="00A01D68" w:rsidRPr="001E3146" w:rsidRDefault="00A01D68" w:rsidP="00116524">
            <w:pPr>
              <w:jc w:val="center"/>
              <w:rPr>
                <w:b/>
                <w:lang w:val="ru-RU"/>
              </w:rPr>
            </w:pPr>
            <w:bookmarkStart w:id="0" w:name="_Toc105952696"/>
            <w:r w:rsidRPr="001E3146">
              <w:rPr>
                <w:b/>
                <w:lang w:val="ru-RU"/>
              </w:rPr>
              <w:t>РОССИЙСКАЯ ФЕДЕРАЦИЯ</w:t>
            </w:r>
          </w:p>
          <w:p w:rsidR="00A01D68" w:rsidRPr="001E3146" w:rsidRDefault="00A01D68" w:rsidP="00116524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РЕСПУБЛИКА АЛТАЙ</w:t>
            </w:r>
          </w:p>
          <w:p w:rsidR="00A01D68" w:rsidRPr="001E3146" w:rsidRDefault="00A01D68" w:rsidP="00116524">
            <w:pPr>
              <w:pStyle w:val="1"/>
            </w:pPr>
            <w:r w:rsidRPr="001E3146">
              <w:t>КУЛАДИНСКОЕ</w:t>
            </w:r>
          </w:p>
          <w:p w:rsidR="00A01D68" w:rsidRPr="001E3146" w:rsidRDefault="00A01D68" w:rsidP="00116524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СЕЛЬСКОЕ ПОСЕЛЕНИЕ</w:t>
            </w:r>
          </w:p>
          <w:p w:rsidR="00A01D68" w:rsidRPr="001E3146" w:rsidRDefault="00A01D68" w:rsidP="00116524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СЕЛЬСКИЙ СОВЕТ</w:t>
            </w:r>
          </w:p>
          <w:p w:rsidR="00A01D68" w:rsidRPr="001E3146" w:rsidRDefault="00A01D68" w:rsidP="00116524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A01D68" w:rsidRPr="001E3146" w:rsidRDefault="00A01D68" w:rsidP="00116524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     РОССИЯ ФЕДЕРАЦИЯЗЫ</w:t>
            </w:r>
          </w:p>
          <w:p w:rsidR="00A01D68" w:rsidRPr="001E3146" w:rsidRDefault="00A01D68" w:rsidP="00116524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   АЛТАЙ РЕСПУБЛИКА</w:t>
            </w:r>
          </w:p>
          <w:p w:rsidR="00A01D68" w:rsidRPr="001E3146" w:rsidRDefault="00A01D68" w:rsidP="00116524">
            <w:pPr>
              <w:pStyle w:val="1"/>
              <w:jc w:val="center"/>
            </w:pPr>
            <w:r>
              <w:t xml:space="preserve">               </w:t>
            </w:r>
            <w:r w:rsidRPr="001E3146">
              <w:t>КУЛАДЫНЫН</w:t>
            </w:r>
          </w:p>
          <w:p w:rsidR="00A01D68" w:rsidRPr="001E3146" w:rsidRDefault="00A01D68" w:rsidP="00116524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 xml:space="preserve">УРТ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>ЕЕЗЕЗИ</w:t>
            </w:r>
          </w:p>
          <w:p w:rsidR="00A01D68" w:rsidRPr="001E3146" w:rsidRDefault="00A01D68" w:rsidP="00116524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ДЕПУТАТТАРДЫН</w:t>
            </w:r>
          </w:p>
          <w:p w:rsidR="00A01D68" w:rsidRPr="001E3146" w:rsidRDefault="00A01D68" w:rsidP="00116524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>УРТ СОВЕДИ</w:t>
            </w:r>
          </w:p>
          <w:p w:rsidR="00A01D68" w:rsidRPr="001E3146" w:rsidRDefault="00A01D68" w:rsidP="00116524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</w:t>
            </w:r>
          </w:p>
          <w:p w:rsidR="00A01D68" w:rsidRPr="001E3146" w:rsidRDefault="00A01D68" w:rsidP="00116524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A01D68" w:rsidRPr="004B3599" w:rsidRDefault="00A01D68" w:rsidP="00116524">
            <w:pPr>
              <w:jc w:val="center"/>
              <w:rPr>
                <w:b/>
                <w:lang w:val="ru-RU"/>
              </w:rPr>
            </w:pPr>
          </w:p>
          <w:p w:rsidR="00A01D68" w:rsidRPr="004B3599" w:rsidRDefault="00A01D68" w:rsidP="00116524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A01D68" w:rsidRPr="004B3599" w:rsidRDefault="00A01D68" w:rsidP="00116524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A01D68" w:rsidRPr="004B3599" w:rsidRDefault="00A01D68" w:rsidP="00116524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A01D68" w:rsidRPr="004B3599" w:rsidRDefault="00A01D68" w:rsidP="001165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A01D68" w:rsidRDefault="00A01D68" w:rsidP="00116524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A01D68" w:rsidRDefault="00A01D68" w:rsidP="00116524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A01D68" w:rsidRPr="00242557" w:rsidRDefault="00A01D68" w:rsidP="00A01D68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Cambria" w:hAnsi="Cambria"/>
          <w:sz w:val="28"/>
          <w:szCs w:val="28"/>
        </w:rPr>
      </w:pPr>
      <w:r w:rsidRPr="00242557">
        <w:rPr>
          <w:rFonts w:ascii="Cambria" w:hAnsi="Cambria"/>
          <w:sz w:val="28"/>
          <w:szCs w:val="28"/>
        </w:rPr>
        <w:t>Тридцатая сессия третьего созыва</w:t>
      </w:r>
    </w:p>
    <w:p w:rsidR="00A01D68" w:rsidRDefault="00A01D68" w:rsidP="00A01D68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A01D68" w:rsidRPr="001E3146" w:rsidRDefault="00A01D68" w:rsidP="00A01D68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1E3146">
        <w:rPr>
          <w:rFonts w:ascii="Times New Roman" w:hAnsi="Times New Roman"/>
          <w:sz w:val="24"/>
          <w:szCs w:val="24"/>
        </w:rPr>
        <w:t>РЕШЕНИЕ</w:t>
      </w:r>
      <w:r w:rsidRPr="001E3146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A01D68" w:rsidRPr="00242557" w:rsidRDefault="00A01D68" w:rsidP="00A01D68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4"/>
          <w:szCs w:val="24"/>
        </w:rPr>
      </w:pPr>
      <w:r w:rsidRPr="00242557">
        <w:rPr>
          <w:rFonts w:ascii="Cambria" w:hAnsi="Cambria"/>
          <w:sz w:val="24"/>
          <w:szCs w:val="24"/>
        </w:rPr>
        <w:t>От</w:t>
      </w:r>
      <w:r>
        <w:rPr>
          <w:rFonts w:ascii="Cambria" w:hAnsi="Cambria"/>
          <w:sz w:val="24"/>
          <w:szCs w:val="24"/>
        </w:rPr>
        <w:t xml:space="preserve"> 24.11.</w:t>
      </w:r>
      <w:r w:rsidRPr="00242557">
        <w:rPr>
          <w:rFonts w:ascii="Cambria" w:hAnsi="Cambria"/>
          <w:sz w:val="24"/>
          <w:szCs w:val="24"/>
        </w:rPr>
        <w:t xml:space="preserve">2017 г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</w:t>
      </w:r>
      <w:r w:rsidRPr="00242557">
        <w:rPr>
          <w:rFonts w:ascii="Cambria" w:hAnsi="Cambria"/>
          <w:sz w:val="24"/>
          <w:szCs w:val="24"/>
        </w:rPr>
        <w:t xml:space="preserve">       № </w:t>
      </w:r>
      <w:r>
        <w:rPr>
          <w:rFonts w:ascii="Cambria" w:hAnsi="Cambria"/>
          <w:sz w:val="24"/>
          <w:szCs w:val="24"/>
        </w:rPr>
        <w:t>30/2</w:t>
      </w:r>
    </w:p>
    <w:p w:rsidR="00A01D68" w:rsidRPr="00F617EE" w:rsidRDefault="00A01D68" w:rsidP="00A01D68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A01D68" w:rsidRPr="00F617EE" w:rsidRDefault="00A01D68" w:rsidP="00A01D68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F617EE">
        <w:rPr>
          <w:b/>
          <w:sz w:val="28"/>
          <w:szCs w:val="28"/>
          <w:lang w:val="ru-RU"/>
        </w:rPr>
        <w:t>с.</w:t>
      </w:r>
      <w:r>
        <w:rPr>
          <w:b/>
          <w:sz w:val="28"/>
          <w:szCs w:val="28"/>
          <w:lang w:val="ru-RU"/>
        </w:rPr>
        <w:t>Кулада</w:t>
      </w:r>
    </w:p>
    <w:p w:rsidR="00A01D68" w:rsidRPr="00242557" w:rsidRDefault="00A01D68" w:rsidP="00A01D68">
      <w:pPr>
        <w:rPr>
          <w:rFonts w:ascii="Calibri" w:hAnsi="Calibri"/>
          <w:b/>
          <w:sz w:val="28"/>
          <w:szCs w:val="28"/>
          <w:lang w:val="ru-RU"/>
        </w:rPr>
      </w:pPr>
    </w:p>
    <w:p w:rsidR="00A01D68" w:rsidRPr="001E3146" w:rsidRDefault="00A01D68" w:rsidP="00A01D68">
      <w:pPr>
        <w:ind w:hanging="142"/>
        <w:rPr>
          <w:b/>
          <w:lang w:val="ru-RU"/>
        </w:rPr>
      </w:pPr>
      <w:r>
        <w:rPr>
          <w:b/>
          <w:lang w:val="ru-RU"/>
        </w:rPr>
        <w:t xml:space="preserve">О бюджете </w:t>
      </w:r>
      <w:r w:rsidRPr="001E3146">
        <w:rPr>
          <w:b/>
          <w:lang w:val="ru-RU"/>
        </w:rPr>
        <w:t>муниципального образования</w:t>
      </w:r>
    </w:p>
    <w:p w:rsidR="00A01D68" w:rsidRPr="001E3146" w:rsidRDefault="00A01D68" w:rsidP="00A01D68">
      <w:pPr>
        <w:ind w:hanging="142"/>
        <w:rPr>
          <w:b/>
          <w:lang w:val="ru-RU"/>
        </w:rPr>
      </w:pPr>
      <w:r w:rsidRPr="001E3146">
        <w:rPr>
          <w:b/>
          <w:lang w:val="ru-RU"/>
        </w:rPr>
        <w:t>Куладинское сельское поселение</w:t>
      </w:r>
    </w:p>
    <w:p w:rsidR="00A01D68" w:rsidRPr="001E3146" w:rsidRDefault="00A01D68" w:rsidP="00A01D68">
      <w:pPr>
        <w:ind w:hanging="142"/>
        <w:rPr>
          <w:b/>
          <w:lang w:val="ru-RU"/>
        </w:rPr>
      </w:pPr>
      <w:r w:rsidRPr="001E3146">
        <w:rPr>
          <w:b/>
          <w:lang w:val="ru-RU"/>
        </w:rPr>
        <w:t>на 201</w:t>
      </w:r>
      <w:r>
        <w:rPr>
          <w:b/>
          <w:lang w:val="ru-RU"/>
        </w:rPr>
        <w:t>8 год и на плановый период 2019</w:t>
      </w:r>
    </w:p>
    <w:p w:rsidR="00A01D68" w:rsidRPr="001E3146" w:rsidRDefault="00A01D68" w:rsidP="00A01D68">
      <w:pPr>
        <w:ind w:hanging="142"/>
        <w:rPr>
          <w:b/>
          <w:lang w:val="ru-RU"/>
        </w:rPr>
      </w:pPr>
      <w:r>
        <w:rPr>
          <w:b/>
          <w:lang w:val="ru-RU"/>
        </w:rPr>
        <w:t>и 2020</w:t>
      </w:r>
      <w:r w:rsidRPr="001E3146">
        <w:rPr>
          <w:b/>
          <w:lang w:val="ru-RU"/>
        </w:rPr>
        <w:t xml:space="preserve"> годов</w:t>
      </w:r>
    </w:p>
    <w:p w:rsidR="00A01D68" w:rsidRDefault="00A01D68" w:rsidP="00A01D68">
      <w:pPr>
        <w:pStyle w:val="1"/>
        <w:ind w:firstLine="720"/>
        <w:jc w:val="left"/>
        <w:rPr>
          <w:b w:val="0"/>
          <w:sz w:val="28"/>
          <w:szCs w:val="28"/>
        </w:rPr>
      </w:pPr>
    </w:p>
    <w:bookmarkEnd w:id="0"/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На основании п.3  ст. 29 Устава муниципального образования  Куладинское </w:t>
      </w:r>
      <w:r w:rsidRPr="00147614">
        <w:rPr>
          <w:color w:val="0000FF"/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сельское поселение и заслушав доклад главы муниципального образования  Куладинское</w:t>
      </w:r>
      <w:r w:rsidRPr="00147614">
        <w:rPr>
          <w:color w:val="0000FF"/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 сельское поселение  Паянтиновой В.К.  «О проекте  бюджета муниципального образования </w:t>
      </w:r>
      <w:r w:rsidRPr="00147614">
        <w:rPr>
          <w:color w:val="0000FF"/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Куладинское сельское поселение на 2018 год и на плановый период 2019 и 2020 годов»  сельский Совет депутатов      </w:t>
      </w:r>
    </w:p>
    <w:p w:rsidR="00A01D68" w:rsidRPr="00147614" w:rsidRDefault="00A01D68" w:rsidP="00A01D68">
      <w:pPr>
        <w:jc w:val="both"/>
        <w:rPr>
          <w:sz w:val="22"/>
          <w:szCs w:val="22"/>
          <w:lang w:val="ru-RU"/>
        </w:rPr>
      </w:pPr>
    </w:p>
    <w:p w:rsidR="00A01D68" w:rsidRPr="00147614" w:rsidRDefault="00A01D68" w:rsidP="00A01D68">
      <w:pPr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Р Е Ш И Л:</w:t>
      </w:r>
    </w:p>
    <w:p w:rsidR="00A01D68" w:rsidRPr="00147614" w:rsidRDefault="00A01D68" w:rsidP="00A01D68">
      <w:pPr>
        <w:ind w:firstLine="720"/>
        <w:rPr>
          <w:sz w:val="22"/>
          <w:szCs w:val="22"/>
          <w:lang w:val="ru-RU"/>
        </w:rPr>
      </w:pPr>
    </w:p>
    <w:p w:rsidR="00A01D68" w:rsidRPr="00147614" w:rsidRDefault="00A01D68" w:rsidP="00A01D68">
      <w:pPr>
        <w:ind w:firstLine="567"/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1. Основные характеристики бюджета  муниципального образования Куладинское сельское поселение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основные характеристики бюджета  муниципального образования Куладинское сельское поселение (далее – местный бюджет) на 2018 год: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1) общий объем доходов местного бюджета в сумме 2514,97 тыс. рублей; 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2) общий объем расходов местного бюджета в сумме 2514,97 тыс. рублей;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i/>
          <w:sz w:val="22"/>
          <w:szCs w:val="22"/>
          <w:lang w:val="ru-RU"/>
        </w:rPr>
        <w:t xml:space="preserve">2. </w:t>
      </w:r>
      <w:r w:rsidRPr="00147614">
        <w:rPr>
          <w:sz w:val="22"/>
          <w:szCs w:val="22"/>
          <w:lang w:val="ru-RU"/>
        </w:rPr>
        <w:t>Утвердить основные характеристики местного бюджета на 2019 год и на 2020 год: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1) прогнозируемый общий объем доходов местного бюджета на 2019 год в сумме 2565,57 тыс. рублей и на 2020 год в сумме 2577,37 тыс.рублей; 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2) общий объем расходов местного бюджета на 2019 год в сумме 2565,57 тыс. рублей и на 2020 год в сумме 2577,37 тыс. рублей; 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дефицит местного бюджета на 2019 год в сумме 0,00 тыс. рублей или  0,00 процентов от доходов без учета объема безвозмездных поступлений и на 2020 год в сумме 0,00 тыс. рублей или  0,00 процентов от доходов без учета объема безвозмездных поступлений.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</w:p>
    <w:p w:rsidR="00A01D68" w:rsidRPr="00147614" w:rsidRDefault="00A01D68" w:rsidP="00A01D68">
      <w:pPr>
        <w:ind w:firstLine="567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 xml:space="preserve">Статья 2. Иные показатели местного бюджета 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</w:t>
      </w:r>
      <w:r w:rsidRPr="00147614">
        <w:rPr>
          <w:b/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Утвердить иные характеристики местного бюджета на 2018 год: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общий объем безвозмездных поступлений в местный бюджет в сумме 2208,97 тыс. рублей;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2) объем безвозмездных поступлений от других бюджетов бюджетной системы Российской Федерации в сумме 2208,97 тыс. рублей;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предельный объем муниципального долга на 2018 год в сумме 0,00 тыс. рублей, верхний предел муниципального долга на 1 января 2019 года в сумме 0,00 тыс. рублей, в том числе верхний предел муниципального долга по муниципальным гарантиям на 1 января 2019 года в сумме 0,00 тыс. рублей.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Утвердить иные характеристики местного бюджета на 2019 год и на 2020 год: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общий объем безвозмездных поступлений в местный бюджет на 2019 год в сумме 2209,57 тыс. рублей и на 2020год в сумме 2211,37 тыс. рублей;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lastRenderedPageBreak/>
        <w:t>2) объем безвозмездных поступлений от других бюджетов бюджетной системы Российской Федерации на 2019 год в сумме 2209,57 тыс. рублей и на 2020 год в сумме 2211,37 тыс. рублей;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предельный объем муниципального долга на 2019 год в сумме 0,00 тыс. рублей и на 2020год в сумме 0,00</w:t>
      </w:r>
      <w:r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тыс.рублей, верхний предел муниципального долга на 1 января 2020 года в сумме 0,00 тыс. рублей и на 1 января 2021 года в сумме 0,00 тыс. рублей, в том числе верхний предел муниципального долга по муниципальным гарантиям на 1 января 2020 года  в сумме 0,00 тыс. рублей и на 1 января 2021 года в сумме 0,00 тыс. рублей. </w:t>
      </w:r>
    </w:p>
    <w:p w:rsidR="00A01D68" w:rsidRPr="00147614" w:rsidRDefault="00A01D68" w:rsidP="00A01D68">
      <w:pPr>
        <w:ind w:firstLine="567"/>
        <w:jc w:val="both"/>
        <w:rPr>
          <w:b/>
          <w:sz w:val="22"/>
          <w:szCs w:val="22"/>
          <w:lang w:val="ru-RU"/>
        </w:rPr>
      </w:pP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 xml:space="preserve">Статья 3. 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>Главные администраторы доходов местного бюджета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Утвердить перечень главных администраторов источников финансирования дефицита  местного бюджета  за 2018 год согласно приложению № 2 к настоящему Решению, за планируемый период 2019-2020 гг. в приложении № 3.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3. Утвердить нормативы отчислений доходов в бюджет  муниципального   образования Куладинское сельское поселение согласно приложения № 4 к настоящему Решению.</w:t>
      </w:r>
    </w:p>
    <w:p w:rsidR="00A01D68" w:rsidRPr="00147614" w:rsidRDefault="00A01D68" w:rsidP="00A01D68">
      <w:pPr>
        <w:ind w:firstLine="567"/>
        <w:jc w:val="both"/>
        <w:rPr>
          <w:b/>
          <w:sz w:val="22"/>
          <w:szCs w:val="22"/>
          <w:lang w:val="ru-RU"/>
        </w:rPr>
      </w:pPr>
    </w:p>
    <w:p w:rsidR="00A01D68" w:rsidRPr="00147614" w:rsidRDefault="00A01D68" w:rsidP="00A01D68">
      <w:pPr>
        <w:ind w:firstLine="567"/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4</w:t>
      </w:r>
      <w:r w:rsidRPr="00147614">
        <w:rPr>
          <w:sz w:val="22"/>
          <w:szCs w:val="22"/>
          <w:lang w:val="ru-RU"/>
        </w:rPr>
        <w:t xml:space="preserve">. </w:t>
      </w:r>
      <w:r w:rsidRPr="00147614">
        <w:rPr>
          <w:b/>
          <w:sz w:val="22"/>
          <w:szCs w:val="22"/>
          <w:lang w:val="ru-RU"/>
        </w:rPr>
        <w:t>Нормативы распределения доходов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Установить, что в 2018 году и на плановый период 2019 и 2020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законом Республики Алтай «О республиканском бюджете на 201</w:t>
      </w:r>
      <w:r>
        <w:rPr>
          <w:sz w:val="22"/>
          <w:szCs w:val="22"/>
          <w:lang w:val="ru-RU"/>
        </w:rPr>
        <w:t>8 и плановый период 2019 г. и 2020 г.</w:t>
      </w:r>
      <w:r w:rsidRPr="00147614">
        <w:rPr>
          <w:sz w:val="22"/>
          <w:szCs w:val="22"/>
          <w:lang w:val="ru-RU"/>
        </w:rPr>
        <w:t xml:space="preserve">», </w:t>
      </w:r>
      <w:r>
        <w:rPr>
          <w:sz w:val="22"/>
          <w:szCs w:val="22"/>
          <w:lang w:val="ru-RU"/>
        </w:rPr>
        <w:t>бюджетом муниципального образования «Онгудайский район» на 2018 г. и плановый период 2019 г. и 2020 г.</w:t>
      </w:r>
      <w:r w:rsidRPr="00147614">
        <w:rPr>
          <w:sz w:val="22"/>
          <w:szCs w:val="22"/>
          <w:lang w:val="ru-RU"/>
        </w:rPr>
        <w:t>.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 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5.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>Поступления доходов по основным источникам местного бюджета</w:t>
      </w:r>
      <w:r w:rsidRPr="00147614">
        <w:rPr>
          <w:sz w:val="22"/>
          <w:szCs w:val="22"/>
          <w:lang w:val="ru-RU"/>
        </w:rPr>
        <w:t xml:space="preserve"> 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в местном бюджете на 2018 год поступления доходов по основным источникам в объеме согласно приложению № 5 к настоящему Решению.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Утвердить в местном бюджете на 2019 год и на 2020 год поступления доходов по основным источникам в объеме согласно приложению № 6 к настоящему Решению.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>Статья 6.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>Бюджетные ассигнования местного бюджета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Куладинское сельское поселение: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на 2018 год согласно приложению № 7 к настоящему Решению;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2) на 2019-2020 годы согласно приложению № 8 к настоящему Решению.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</w:t>
      </w:r>
      <w:r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Утвердить распределение бюджетных ассигнований местного бюджета </w:t>
      </w:r>
      <w:r w:rsidRPr="00147614">
        <w:rPr>
          <w:sz w:val="22"/>
          <w:szCs w:val="22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147614">
        <w:rPr>
          <w:sz w:val="22"/>
          <w:szCs w:val="22"/>
          <w:lang w:val="ru-RU"/>
        </w:rPr>
        <w:t>классификации расходов бюджета муниципального образования Куладинское сельское поселение: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на 2018 год согласно приложению № 9 к настоящему Решению;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2) на 2019-2020 годы согласно приложению № 10 к настоящему Решению.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3.</w:t>
      </w:r>
      <w:r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Утвердить ведомственную структуру расходов бюджета муниципального образования Куладинское сельское поселение: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на 2018 год согласно приложению № 11 к настоящему Решению;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2) на 2019-2020 годы согласно приложению № 12  к настоящему Решению.</w:t>
      </w:r>
    </w:p>
    <w:p w:rsidR="00A01D68" w:rsidRPr="00147614" w:rsidRDefault="00A01D68" w:rsidP="00A01D68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 w:eastAsia="ru-RU"/>
        </w:rPr>
        <w:t xml:space="preserve">4. </w:t>
      </w:r>
      <w:r w:rsidRPr="00147614">
        <w:rPr>
          <w:sz w:val="22"/>
          <w:szCs w:val="22"/>
          <w:lang w:val="ru-RU"/>
        </w:rPr>
        <w:t>Утвердить распределения бюджетных ассигнований местного бюджета на реализацию муниципальных программ муниципального образования Куладинское сельское поселение:</w:t>
      </w:r>
    </w:p>
    <w:p w:rsidR="00A01D68" w:rsidRPr="00147614" w:rsidRDefault="00A01D68" w:rsidP="00A01D68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1) на 2018 год согласно приложения №13 к настоящему Решению.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2) на 2019-2020 годы согласно приложению № 14 к настоящему Решению.</w:t>
      </w:r>
    </w:p>
    <w:p w:rsidR="00A01D68" w:rsidRPr="00147614" w:rsidRDefault="00A01D68" w:rsidP="00A01D68">
      <w:pPr>
        <w:ind w:firstLine="567"/>
        <w:jc w:val="both"/>
        <w:rPr>
          <w:b/>
          <w:sz w:val="22"/>
          <w:szCs w:val="22"/>
          <w:lang w:val="ru-RU"/>
        </w:rPr>
      </w:pPr>
    </w:p>
    <w:p w:rsidR="00A01D68" w:rsidRPr="00147614" w:rsidRDefault="00A01D68" w:rsidP="00A01D68">
      <w:pPr>
        <w:ind w:firstLine="567"/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7.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 xml:space="preserve">Особенности исполнения местного бюджета 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Куладинское сельское поселение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A01D68" w:rsidRPr="00147614" w:rsidRDefault="00A01D68" w:rsidP="00A01D68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2.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</w:t>
      </w:r>
      <w:r w:rsidRPr="00147614">
        <w:rPr>
          <w:sz w:val="22"/>
          <w:szCs w:val="22"/>
          <w:lang w:val="ru-RU"/>
        </w:rPr>
        <w:lastRenderedPageBreak/>
        <w:t>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A01D68" w:rsidRPr="00147614" w:rsidRDefault="00A01D68" w:rsidP="00A01D68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147614">
        <w:rPr>
          <w:rFonts w:ascii="Times New Roman" w:hAnsi="Times New Roman" w:cs="Times New Roman"/>
          <w:sz w:val="22"/>
          <w:szCs w:val="22"/>
        </w:rPr>
        <w:t>3.</w:t>
      </w:r>
      <w:r w:rsidRPr="001476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>Установить, что неиспользованные по состоянию на 1 января 2018 года остатки межбюджетных трансфертов, имеющих целевое назначение, предоставленных из бюджета сельского поселения в бюджет муниципального образования Куладинское</w:t>
      </w:r>
      <w:r w:rsidRPr="00147614">
        <w:rPr>
          <w:rFonts w:ascii="Times New Roman" w:hAnsi="Times New Roman" w:cs="Times New Roman"/>
          <w:sz w:val="22"/>
          <w:szCs w:val="22"/>
        </w:rPr>
        <w:t xml:space="preserve"> сельское поселение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>, подлежат возврату в местный бюджет в течение первых 1</w:t>
      </w:r>
      <w:r>
        <w:rPr>
          <w:rFonts w:ascii="Times New Roman" w:hAnsi="Times New Roman" w:cs="Times New Roman"/>
          <w:bCs/>
          <w:sz w:val="22"/>
          <w:szCs w:val="22"/>
          <w:lang w:eastAsia="ru-RU"/>
        </w:rPr>
        <w:t>5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рабочих дней 2018 года.</w:t>
      </w:r>
    </w:p>
    <w:p w:rsidR="00A01D68" w:rsidRPr="00147614" w:rsidRDefault="00A01D68" w:rsidP="00A01D68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7614">
        <w:rPr>
          <w:rFonts w:ascii="Times New Roman" w:hAnsi="Times New Roman" w:cs="Times New Roman"/>
          <w:sz w:val="22"/>
          <w:szCs w:val="22"/>
        </w:rPr>
        <w:t>4. Органы местного самоуправления  муниципального образования Куладинское 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A01D68" w:rsidRPr="00147614" w:rsidRDefault="00A01D68" w:rsidP="00A01D68">
      <w:pPr>
        <w:pStyle w:val="a6"/>
        <w:autoSpaceDE w:val="0"/>
        <w:autoSpaceDN w:val="0"/>
        <w:adjustRightInd w:val="0"/>
        <w:ind w:left="0" w:firstLine="567"/>
        <w:jc w:val="both"/>
        <w:rPr>
          <w:sz w:val="22"/>
          <w:szCs w:val="22"/>
          <w:highlight w:val="yellow"/>
          <w:lang w:val="ru-RU"/>
        </w:rPr>
      </w:pPr>
      <w:r w:rsidRPr="00147614">
        <w:rPr>
          <w:sz w:val="22"/>
          <w:szCs w:val="22"/>
          <w:lang w:val="ru-RU"/>
        </w:rPr>
        <w:t xml:space="preserve">5. </w:t>
      </w:r>
      <w:r w:rsidRPr="00147614">
        <w:rPr>
          <w:bCs/>
          <w:sz w:val="22"/>
          <w:szCs w:val="22"/>
          <w:lang w:val="ru-RU" w:eastAsia="ru-RU"/>
        </w:rPr>
        <w:t>В целях финансового обеспечения непредвиденных расходов предусмотреть на 2018 год средства Резервного фонда муниципального образования Куладинское сельское поселение в сумме 10,00 тыс.рублей и на плановый период 2019-2020 гг.- 10,0 тыс.рублей.</w:t>
      </w:r>
    </w:p>
    <w:p w:rsidR="00A01D68" w:rsidRPr="00147614" w:rsidRDefault="00A01D68" w:rsidP="00A01D68">
      <w:pPr>
        <w:pStyle w:val="a6"/>
        <w:autoSpaceDE w:val="0"/>
        <w:autoSpaceDN w:val="0"/>
        <w:adjustRightInd w:val="0"/>
        <w:ind w:left="0"/>
        <w:jc w:val="both"/>
        <w:rPr>
          <w:sz w:val="22"/>
          <w:szCs w:val="22"/>
          <w:highlight w:val="yellow"/>
          <w:lang w:val="ru-RU"/>
        </w:rPr>
      </w:pPr>
      <w:r>
        <w:rPr>
          <w:bCs/>
          <w:sz w:val="22"/>
          <w:szCs w:val="22"/>
          <w:lang w:val="ru-RU" w:eastAsia="ru-RU"/>
        </w:rPr>
        <w:t xml:space="preserve">         </w:t>
      </w:r>
      <w:r w:rsidRPr="00147614">
        <w:rPr>
          <w:bCs/>
          <w:sz w:val="22"/>
          <w:szCs w:val="22"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Куладинское сельское поселение используются в порядке, установленном администрацией муниципального образования Куладинское сельское поселение.   </w:t>
      </w:r>
    </w:p>
    <w:p w:rsidR="00A01D68" w:rsidRPr="00147614" w:rsidRDefault="00A01D68" w:rsidP="00A01D68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</w:t>
      </w:r>
      <w:r w:rsidRPr="00147614">
        <w:rPr>
          <w:sz w:val="22"/>
          <w:szCs w:val="22"/>
          <w:lang w:val="ru-RU"/>
        </w:rPr>
        <w:t xml:space="preserve">  6. Нормативные правовые акты муниципального образования Куладинское сельское поселение, не обеспеченные источниками финансирования в местном бюджете на 2018 год, не подлежат исполнению в 2018 году.</w:t>
      </w:r>
    </w:p>
    <w:p w:rsidR="00A01D68" w:rsidRPr="00147614" w:rsidRDefault="00A01D68" w:rsidP="00A01D68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A01D68" w:rsidRPr="00147614" w:rsidRDefault="00A01D68" w:rsidP="00A01D68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7614">
        <w:rPr>
          <w:rFonts w:ascii="Times New Roman" w:hAnsi="Times New Roman" w:cs="Times New Roman"/>
          <w:b/>
          <w:sz w:val="22"/>
          <w:szCs w:val="22"/>
        </w:rPr>
        <w:t>Статья  8.</w:t>
      </w:r>
      <w:r w:rsidRPr="00147614">
        <w:rPr>
          <w:rFonts w:ascii="Times New Roman" w:hAnsi="Times New Roman" w:cs="Times New Roman"/>
          <w:sz w:val="22"/>
          <w:szCs w:val="22"/>
        </w:rPr>
        <w:t xml:space="preserve"> Настоящее Решение вступает в силу с 1 января 2018года.</w:t>
      </w:r>
    </w:p>
    <w:p w:rsidR="00A01D68" w:rsidRPr="00147614" w:rsidRDefault="00A01D68" w:rsidP="00A01D68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ru-RU"/>
        </w:rPr>
      </w:pPr>
    </w:p>
    <w:p w:rsidR="00A01D68" w:rsidRPr="00147614" w:rsidRDefault="00A01D68" w:rsidP="00A01D68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 9.</w:t>
      </w:r>
      <w:r w:rsidRPr="00147614">
        <w:rPr>
          <w:sz w:val="22"/>
          <w:szCs w:val="22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A01D68" w:rsidRPr="00147614" w:rsidRDefault="00A01D68" w:rsidP="00A01D68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A01D68" w:rsidRPr="00147614" w:rsidRDefault="00A01D68" w:rsidP="00A01D68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  <w:r w:rsidRPr="00147614">
        <w:rPr>
          <w:b/>
          <w:sz w:val="22"/>
          <w:szCs w:val="22"/>
          <w:lang w:val="ru-RU"/>
        </w:rPr>
        <w:t>Статья 10.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Куладинское</w:t>
      </w:r>
      <w:r w:rsidRPr="00147614">
        <w:rPr>
          <w:sz w:val="22"/>
          <w:szCs w:val="22"/>
          <w:lang w:val="ru-RU"/>
        </w:rPr>
        <w:t xml:space="preserve"> сельское поселение</w:t>
      </w:r>
      <w:r w:rsidRPr="00147614">
        <w:rPr>
          <w:sz w:val="22"/>
          <w:szCs w:val="22"/>
          <w:lang w:val="ru-RU" w:eastAsia="ru-RU"/>
        </w:rPr>
        <w:t>.</w:t>
      </w:r>
    </w:p>
    <w:p w:rsidR="00A01D68" w:rsidRPr="00147614" w:rsidRDefault="00A01D68" w:rsidP="00A01D68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A01D68" w:rsidRPr="00147614" w:rsidRDefault="00A01D68" w:rsidP="00A01D68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A01D68" w:rsidRPr="00147614" w:rsidRDefault="00A01D68" w:rsidP="00A01D68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A01D68" w:rsidRPr="00147614" w:rsidRDefault="00A01D68" w:rsidP="00A01D68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A01D68" w:rsidRPr="00147614" w:rsidRDefault="00A01D68" w:rsidP="00A01D68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A01D68" w:rsidRPr="00147614" w:rsidRDefault="00A01D68" w:rsidP="00A01D68">
      <w:pPr>
        <w:tabs>
          <w:tab w:val="left" w:pos="320"/>
        </w:tabs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Председатель сельского Совета депутатов</w:t>
      </w:r>
    </w:p>
    <w:p w:rsidR="00A01D68" w:rsidRPr="00147614" w:rsidRDefault="00A01D68" w:rsidP="00A01D68">
      <w:pPr>
        <w:tabs>
          <w:tab w:val="left" w:pos="320"/>
        </w:tabs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 Куладинского сельского поселения                                          </w:t>
      </w:r>
      <w:r>
        <w:rPr>
          <w:sz w:val="22"/>
          <w:szCs w:val="22"/>
          <w:lang w:val="ru-RU"/>
        </w:rPr>
        <w:t xml:space="preserve">                              Е.Б.Мешкинова</w:t>
      </w:r>
    </w:p>
    <w:p w:rsidR="00A01D68" w:rsidRPr="00147614" w:rsidRDefault="00A01D68" w:rsidP="00A01D68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 w:eastAsia="ru-RU"/>
        </w:rPr>
        <w:t xml:space="preserve"> </w:t>
      </w:r>
    </w:p>
    <w:p w:rsidR="00A01D68" w:rsidRPr="00147614" w:rsidRDefault="00A01D68" w:rsidP="00A01D68">
      <w:pPr>
        <w:rPr>
          <w:sz w:val="22"/>
          <w:szCs w:val="22"/>
          <w:lang w:val="ru-RU"/>
        </w:rPr>
      </w:pPr>
    </w:p>
    <w:p w:rsidR="00A01D68" w:rsidRPr="00147614" w:rsidRDefault="00A01D68" w:rsidP="00A01D68">
      <w:pPr>
        <w:rPr>
          <w:sz w:val="22"/>
          <w:szCs w:val="22"/>
          <w:lang w:val="ru-RU"/>
        </w:rPr>
      </w:pPr>
    </w:p>
    <w:p w:rsidR="00A01D68" w:rsidRPr="00147614" w:rsidRDefault="00A01D68" w:rsidP="00A01D68">
      <w:pPr>
        <w:rPr>
          <w:sz w:val="22"/>
          <w:szCs w:val="22"/>
          <w:lang w:val="ru-RU"/>
        </w:rPr>
      </w:pPr>
    </w:p>
    <w:p w:rsidR="00A01D68" w:rsidRPr="00147614" w:rsidRDefault="00A01D68" w:rsidP="00A01D68">
      <w:pPr>
        <w:rPr>
          <w:sz w:val="22"/>
          <w:szCs w:val="22"/>
          <w:lang w:val="ru-RU"/>
        </w:rPr>
      </w:pPr>
    </w:p>
    <w:p w:rsidR="00A01D68" w:rsidRPr="00147614" w:rsidRDefault="00A01D68" w:rsidP="00A01D68">
      <w:pPr>
        <w:rPr>
          <w:sz w:val="22"/>
          <w:szCs w:val="22"/>
          <w:lang w:val="ru-RU"/>
        </w:rPr>
      </w:pPr>
    </w:p>
    <w:p w:rsidR="00A01D68" w:rsidRPr="00147614" w:rsidRDefault="00A01D68" w:rsidP="00A01D68">
      <w:pPr>
        <w:rPr>
          <w:sz w:val="22"/>
          <w:szCs w:val="22"/>
          <w:lang w:val="ru-RU"/>
        </w:rPr>
      </w:pPr>
    </w:p>
    <w:p w:rsidR="00A01D68" w:rsidRPr="00147614" w:rsidRDefault="00A01D68" w:rsidP="00A01D68">
      <w:pPr>
        <w:rPr>
          <w:sz w:val="22"/>
          <w:szCs w:val="22"/>
          <w:lang w:val="ru-RU"/>
        </w:rPr>
      </w:pPr>
    </w:p>
    <w:p w:rsidR="00A01D68" w:rsidRPr="00147614" w:rsidRDefault="00A01D68" w:rsidP="00A01D68">
      <w:pPr>
        <w:rPr>
          <w:sz w:val="22"/>
          <w:szCs w:val="22"/>
          <w:lang w:val="ru-RU"/>
        </w:rPr>
      </w:pPr>
    </w:p>
    <w:p w:rsidR="00A01D68" w:rsidRPr="00147614" w:rsidRDefault="00A01D68" w:rsidP="00A01D68">
      <w:pPr>
        <w:rPr>
          <w:sz w:val="22"/>
          <w:szCs w:val="22"/>
          <w:lang w:val="ru-RU"/>
        </w:rPr>
      </w:pPr>
    </w:p>
    <w:p w:rsidR="00A01D68" w:rsidRPr="00147614" w:rsidRDefault="00A01D68" w:rsidP="00A01D68">
      <w:pPr>
        <w:rPr>
          <w:sz w:val="22"/>
          <w:szCs w:val="22"/>
          <w:lang w:val="ru-RU"/>
        </w:rPr>
      </w:pPr>
    </w:p>
    <w:p w:rsidR="00A01D68" w:rsidRPr="00147614" w:rsidRDefault="00A01D68" w:rsidP="00A01D68">
      <w:pPr>
        <w:rPr>
          <w:sz w:val="22"/>
          <w:szCs w:val="22"/>
          <w:lang w:val="ru-RU"/>
        </w:rPr>
      </w:pPr>
    </w:p>
    <w:p w:rsidR="00A01D68" w:rsidRPr="00147614" w:rsidRDefault="00A01D68" w:rsidP="00A01D68">
      <w:pPr>
        <w:rPr>
          <w:sz w:val="22"/>
          <w:szCs w:val="22"/>
          <w:lang w:val="ru-RU"/>
        </w:rPr>
      </w:pPr>
    </w:p>
    <w:p w:rsidR="00F12DBF" w:rsidRPr="00A01D68" w:rsidRDefault="00F12DBF">
      <w:pPr>
        <w:rPr>
          <w:lang w:val="ru-RU"/>
        </w:rPr>
      </w:pPr>
      <w:bookmarkStart w:id="1" w:name="_GoBack"/>
      <w:bookmarkEnd w:id="1"/>
    </w:p>
    <w:sectPr w:rsidR="00F12DBF" w:rsidRPr="00A01D68" w:rsidSect="001E3146">
      <w:footerReference w:type="even" r:id="rId5"/>
      <w:footerReference w:type="default" r:id="rId6"/>
      <w:pgSz w:w="11906" w:h="16838"/>
      <w:pgMar w:top="737" w:right="680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30" w:rsidRDefault="00A01D68" w:rsidP="003E3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330" w:rsidRDefault="00A01D68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30" w:rsidRDefault="00A01D68" w:rsidP="003E3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E3330" w:rsidRDefault="00A01D68" w:rsidP="003D589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49"/>
    <w:rsid w:val="00A01D68"/>
    <w:rsid w:val="00C05B49"/>
    <w:rsid w:val="00F1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01D6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01D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A01D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01D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ConsTitle">
    <w:name w:val="ConsTitle"/>
    <w:uiPriority w:val="99"/>
    <w:rsid w:val="00A01D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01D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A01D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1D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uiPriority w:val="99"/>
    <w:rsid w:val="00A01D68"/>
    <w:rPr>
      <w:rFonts w:cs="Times New Roman"/>
    </w:rPr>
  </w:style>
  <w:style w:type="paragraph" w:styleId="a6">
    <w:name w:val="List Paragraph"/>
    <w:basedOn w:val="a"/>
    <w:uiPriority w:val="99"/>
    <w:qFormat/>
    <w:rsid w:val="00A01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01D6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01D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A01D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01D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ConsTitle">
    <w:name w:val="ConsTitle"/>
    <w:uiPriority w:val="99"/>
    <w:rsid w:val="00A01D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01D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A01D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1D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uiPriority w:val="99"/>
    <w:rsid w:val="00A01D68"/>
    <w:rPr>
      <w:rFonts w:cs="Times New Roman"/>
    </w:rPr>
  </w:style>
  <w:style w:type="paragraph" w:styleId="a6">
    <w:name w:val="List Paragraph"/>
    <w:basedOn w:val="a"/>
    <w:uiPriority w:val="99"/>
    <w:qFormat/>
    <w:rsid w:val="00A0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2017-12-06T06:45:00Z</dcterms:created>
  <dcterms:modified xsi:type="dcterms:W3CDTF">2017-12-06T06:45:00Z</dcterms:modified>
</cp:coreProperties>
</file>