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91" w:tblpY="-546"/>
        <w:tblW w:w="1053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64"/>
        <w:gridCol w:w="2126"/>
        <w:gridCol w:w="3544"/>
      </w:tblGrid>
      <w:tr w:rsidR="00CF5E30" w:rsidTr="00A523F1">
        <w:trPr>
          <w:cantSplit/>
          <w:trHeight w:val="2610"/>
        </w:trPr>
        <w:tc>
          <w:tcPr>
            <w:tcW w:w="4864" w:type="dxa"/>
          </w:tcPr>
          <w:p w:rsidR="00CF5E30" w:rsidRPr="0034311F" w:rsidRDefault="00CF5E30" w:rsidP="00A523F1">
            <w:pPr>
              <w:ind w:left="-71" w:right="-71"/>
              <w:jc w:val="center"/>
              <w:rPr>
                <w:b/>
                <w:bCs/>
              </w:rPr>
            </w:pPr>
            <w:r w:rsidRPr="0034311F">
              <w:rPr>
                <w:b/>
                <w:bCs/>
              </w:rPr>
              <w:t>Российская Федерация</w:t>
            </w:r>
          </w:p>
          <w:p w:rsidR="00CF5E30" w:rsidRDefault="00CF5E30" w:rsidP="00A523F1">
            <w:pPr>
              <w:ind w:left="-71" w:right="-71"/>
              <w:jc w:val="center"/>
              <w:rPr>
                <w:b/>
                <w:bCs/>
              </w:rPr>
            </w:pPr>
            <w:r w:rsidRPr="0034311F">
              <w:rPr>
                <w:b/>
                <w:bCs/>
              </w:rPr>
              <w:t>Республика Алтай</w:t>
            </w:r>
          </w:p>
          <w:p w:rsidR="00CF5E30" w:rsidRPr="0034311F" w:rsidRDefault="00CF5E30" w:rsidP="00A523F1">
            <w:pPr>
              <w:ind w:left="-71" w:right="-7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образование</w:t>
            </w:r>
          </w:p>
          <w:p w:rsidR="00CF5E30" w:rsidRPr="0034311F" w:rsidRDefault="00CF5E30" w:rsidP="00A523F1">
            <w:pPr>
              <w:ind w:left="-71" w:right="-71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Каракольское</w:t>
            </w:r>
            <w:proofErr w:type="spellEnd"/>
            <w:r>
              <w:rPr>
                <w:b/>
                <w:bCs/>
              </w:rPr>
              <w:t xml:space="preserve"> </w:t>
            </w:r>
            <w:r w:rsidRPr="0034311F">
              <w:rPr>
                <w:b/>
                <w:bCs/>
              </w:rPr>
              <w:t>сельское поселение</w:t>
            </w:r>
          </w:p>
          <w:p w:rsidR="00CF5E30" w:rsidRPr="0034311F" w:rsidRDefault="00CF5E30" w:rsidP="00A523F1">
            <w:pPr>
              <w:jc w:val="center"/>
            </w:pPr>
            <w:r w:rsidRPr="0034311F">
              <w:rPr>
                <w:b/>
                <w:bCs/>
              </w:rPr>
              <w:t>Сельская администрация</w:t>
            </w:r>
          </w:p>
          <w:p w:rsidR="00CF5E30" w:rsidRPr="0034311F" w:rsidRDefault="00CF5E30" w:rsidP="00A523F1">
            <w:pPr>
              <w:jc w:val="center"/>
            </w:pPr>
          </w:p>
          <w:p w:rsidR="00CF5E30" w:rsidRPr="0034311F" w:rsidRDefault="00CF5E30" w:rsidP="00A523F1">
            <w:pPr>
              <w:jc w:val="center"/>
            </w:pPr>
          </w:p>
        </w:tc>
        <w:tc>
          <w:tcPr>
            <w:tcW w:w="2126" w:type="dxa"/>
          </w:tcPr>
          <w:p w:rsidR="00CF5E30" w:rsidRPr="0034311F" w:rsidRDefault="00CF5E30" w:rsidP="00A523F1">
            <w:pPr>
              <w:ind w:left="-213" w:right="-71"/>
              <w:jc w:val="center"/>
            </w:pPr>
          </w:p>
        </w:tc>
        <w:tc>
          <w:tcPr>
            <w:tcW w:w="3544" w:type="dxa"/>
          </w:tcPr>
          <w:p w:rsidR="00CF5E30" w:rsidRPr="0034311F" w:rsidRDefault="00CF5E30" w:rsidP="00A523F1">
            <w:pPr>
              <w:ind w:left="-71"/>
              <w:jc w:val="center"/>
              <w:rPr>
                <w:b/>
              </w:rPr>
            </w:pPr>
            <w:r w:rsidRPr="0034311F">
              <w:rPr>
                <w:b/>
              </w:rPr>
              <w:t xml:space="preserve">Россия </w:t>
            </w:r>
            <w:proofErr w:type="spellStart"/>
            <w:r w:rsidRPr="0034311F">
              <w:rPr>
                <w:b/>
              </w:rPr>
              <w:t>Федерациязы</w:t>
            </w:r>
            <w:proofErr w:type="spellEnd"/>
          </w:p>
          <w:p w:rsidR="00CF5E30" w:rsidRDefault="00CF5E30" w:rsidP="00A523F1">
            <w:pPr>
              <w:pStyle w:val="5"/>
              <w:rPr>
                <w:rFonts w:ascii="Times New Roman" w:hAnsi="Times New Roman"/>
              </w:rPr>
            </w:pPr>
            <w:r w:rsidRPr="0034311F">
              <w:rPr>
                <w:rFonts w:ascii="Times New Roman" w:hAnsi="Times New Roman"/>
              </w:rPr>
              <w:t>Алтай Республика</w:t>
            </w:r>
          </w:p>
          <w:p w:rsidR="00CF5E30" w:rsidRPr="0034311F" w:rsidRDefault="00CF5E30" w:rsidP="00A523F1">
            <w:pPr>
              <w:jc w:val="center"/>
              <w:rPr>
                <w:b/>
              </w:rPr>
            </w:pPr>
            <w:r w:rsidRPr="0034311F">
              <w:rPr>
                <w:b/>
              </w:rPr>
              <w:t xml:space="preserve">Муниципал </w:t>
            </w:r>
            <w:proofErr w:type="spellStart"/>
            <w:r w:rsidRPr="0034311F">
              <w:rPr>
                <w:b/>
              </w:rPr>
              <w:t>тозолмо</w:t>
            </w:r>
            <w:proofErr w:type="spellEnd"/>
          </w:p>
          <w:p w:rsidR="00CF5E30" w:rsidRPr="0034311F" w:rsidRDefault="00CF5E30" w:rsidP="00A523F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Караколдын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j</w:t>
            </w:r>
            <w:proofErr w:type="spellStart"/>
            <w:proofErr w:type="gramEnd"/>
            <w:r>
              <w:rPr>
                <w:b/>
                <w:bCs/>
              </w:rPr>
              <w:t>урт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j</w:t>
            </w:r>
            <w:proofErr w:type="spellStart"/>
            <w:r>
              <w:rPr>
                <w:b/>
                <w:bCs/>
              </w:rPr>
              <w:t>еезези</w:t>
            </w:r>
            <w:proofErr w:type="spellEnd"/>
          </w:p>
          <w:p w:rsidR="00CF5E30" w:rsidRPr="0034311F" w:rsidRDefault="00CF5E30" w:rsidP="00A523F1">
            <w:pPr>
              <w:jc w:val="center"/>
            </w:pPr>
            <w:r w:rsidRPr="0034311F">
              <w:rPr>
                <w:b/>
                <w:bCs/>
                <w:lang w:val="en-US"/>
              </w:rPr>
              <w:t>J</w:t>
            </w:r>
            <w:proofErr w:type="spellStart"/>
            <w:r w:rsidRPr="0034311F">
              <w:rPr>
                <w:b/>
                <w:bCs/>
              </w:rPr>
              <w:t>урт</w:t>
            </w:r>
            <w:proofErr w:type="spellEnd"/>
            <w:r w:rsidRPr="0034311F">
              <w:rPr>
                <w:b/>
                <w:bCs/>
              </w:rPr>
              <w:t xml:space="preserve"> администрация</w:t>
            </w:r>
          </w:p>
        </w:tc>
      </w:tr>
    </w:tbl>
    <w:p w:rsidR="00CF5E30" w:rsidRDefault="00B1533C" w:rsidP="006424D0">
      <w:pPr>
        <w:tabs>
          <w:tab w:val="left" w:pos="7470"/>
        </w:tabs>
        <w:spacing w:line="240" w:lineRule="atLeast"/>
        <w:jc w:val="center"/>
        <w:rPr>
          <w:b/>
          <w:bCs/>
          <w:sz w:val="24"/>
          <w:szCs w:val="24"/>
        </w:rPr>
      </w:pPr>
      <w:r>
        <w:rPr>
          <w:noProof/>
          <w:lang w:eastAsia="ja-JP"/>
        </w:rPr>
        <w:pict>
          <v:line id="_x0000_s1026" style="position:absolute;left:0;text-align:left;z-index:251659264;mso-position-horizontal-relative:text;mso-position-vertical-relative:text" from="-41.7pt,78.55pt" to="489.45pt,78.55pt"/>
        </w:pict>
      </w:r>
      <w:r w:rsidR="00CF5E30">
        <w:rPr>
          <w:b/>
          <w:bCs/>
          <w:sz w:val="24"/>
          <w:szCs w:val="24"/>
        </w:rPr>
        <w:t>ПОСТАНОВЛЕНИЕ</w:t>
      </w:r>
      <w:r w:rsidR="00CF5E30">
        <w:rPr>
          <w:b/>
          <w:bCs/>
          <w:sz w:val="24"/>
          <w:szCs w:val="24"/>
        </w:rPr>
        <w:tab/>
        <w:t xml:space="preserve">          </w:t>
      </w:r>
      <w:r w:rsidR="006424D0">
        <w:rPr>
          <w:b/>
          <w:bCs/>
          <w:sz w:val="24"/>
          <w:szCs w:val="24"/>
        </w:rPr>
        <w:t xml:space="preserve">      </w:t>
      </w:r>
      <w:r w:rsidR="00CF5E30">
        <w:rPr>
          <w:b/>
          <w:bCs/>
          <w:sz w:val="24"/>
          <w:szCs w:val="24"/>
        </w:rPr>
        <w:t xml:space="preserve">      </w:t>
      </w:r>
      <w:proofErr w:type="gramStart"/>
      <w:r w:rsidR="00CF5E30">
        <w:rPr>
          <w:b/>
          <w:bCs/>
          <w:sz w:val="24"/>
          <w:szCs w:val="24"/>
          <w:lang w:val="en-US"/>
        </w:rPr>
        <w:t>J</w:t>
      </w:r>
      <w:proofErr w:type="gramEnd"/>
      <w:r w:rsidR="00CF5E30">
        <w:rPr>
          <w:b/>
          <w:bCs/>
          <w:sz w:val="24"/>
          <w:szCs w:val="24"/>
        </w:rPr>
        <w:t>ОП</w:t>
      </w:r>
    </w:p>
    <w:p w:rsidR="00CF5E30" w:rsidRPr="00985BE1" w:rsidRDefault="00CF5E30" w:rsidP="00CF5E30">
      <w:pPr>
        <w:tabs>
          <w:tab w:val="left" w:pos="7470"/>
        </w:tabs>
        <w:spacing w:line="240" w:lineRule="atLeast"/>
        <w:rPr>
          <w:sz w:val="24"/>
          <w:szCs w:val="24"/>
        </w:rPr>
      </w:pPr>
    </w:p>
    <w:p w:rsidR="00CF5E30" w:rsidRDefault="00CF5E30" w:rsidP="00CF5E30">
      <w:pPr>
        <w:tabs>
          <w:tab w:val="left" w:pos="7470"/>
        </w:tabs>
        <w:spacing w:line="240" w:lineRule="atLeast"/>
      </w:pPr>
      <w:r>
        <w:t>От «</w:t>
      </w:r>
      <w:r w:rsidR="00B1533C">
        <w:t>27</w:t>
      </w:r>
      <w:r>
        <w:t xml:space="preserve">»  </w:t>
      </w:r>
      <w:r w:rsidR="00B1533C">
        <w:t>июня</w:t>
      </w:r>
      <w:r>
        <w:t xml:space="preserve">   2017 г.</w:t>
      </w:r>
      <w:r>
        <w:tab/>
      </w:r>
      <w:r w:rsidR="006424D0">
        <w:t xml:space="preserve">  </w:t>
      </w:r>
      <w:r>
        <w:t xml:space="preserve">          №</w:t>
      </w:r>
      <w:r w:rsidR="00B1533C">
        <w:t>84</w:t>
      </w:r>
    </w:p>
    <w:p w:rsidR="00CF5E30" w:rsidRPr="003A3749" w:rsidRDefault="00CF5E30" w:rsidP="00CF5E30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bCs/>
        </w:rPr>
        <w:t>с. Каракол</w:t>
      </w:r>
    </w:p>
    <w:p w:rsidR="00AA1E06" w:rsidRPr="00CF5E30" w:rsidRDefault="00CF5E30">
      <w:r w:rsidRPr="00CF5E30">
        <w:t xml:space="preserve">О внесении изменений и дополнений </w:t>
      </w:r>
    </w:p>
    <w:p w:rsidR="00CF5E30" w:rsidRDefault="00CF5E30">
      <w:r w:rsidRPr="00CF5E30">
        <w:t xml:space="preserve">в Порядок </w:t>
      </w:r>
      <w:r>
        <w:t xml:space="preserve">формирования, утверждения и </w:t>
      </w:r>
      <w:r w:rsidRPr="00CF5E30">
        <w:t>ведения</w:t>
      </w:r>
    </w:p>
    <w:p w:rsidR="00CF5E30" w:rsidRDefault="00CF5E30">
      <w:r w:rsidRPr="00CF5E30">
        <w:t xml:space="preserve"> плана-графика закупок</w:t>
      </w:r>
    </w:p>
    <w:p w:rsidR="00CF5E30" w:rsidRDefault="00CF5E30">
      <w:bookmarkStart w:id="0" w:name="_GoBack"/>
      <w:bookmarkEnd w:id="0"/>
    </w:p>
    <w:p w:rsidR="00CF5E30" w:rsidRDefault="00CF5E30" w:rsidP="00CF5E30">
      <w:pPr>
        <w:ind w:firstLine="284"/>
      </w:pPr>
      <w:r>
        <w:t xml:space="preserve">Рассмотрев протест прокурора района </w:t>
      </w:r>
      <w:proofErr w:type="spellStart"/>
      <w:r>
        <w:t>Бачишева</w:t>
      </w:r>
      <w:proofErr w:type="spellEnd"/>
      <w:r>
        <w:t xml:space="preserve"> А.Г. от 20.06.2017 г. № 07-03-2017 на постановление от 21.06.2017 г. № 76 «Об утверждении Порядка формирования, утверждения и ведения плана-графика закупок для обеспечения муниципальных нужд </w:t>
      </w:r>
      <w:proofErr w:type="spellStart"/>
      <w:r>
        <w:t>Каракольское</w:t>
      </w:r>
      <w:proofErr w:type="spellEnd"/>
      <w:r>
        <w:t xml:space="preserve"> сельское поселение» от 21.06.2017 г. № 76</w:t>
      </w:r>
    </w:p>
    <w:p w:rsidR="00CF5E30" w:rsidRDefault="00CF5E30" w:rsidP="00CF5E30">
      <w:pPr>
        <w:ind w:firstLine="284"/>
        <w:jc w:val="center"/>
      </w:pPr>
      <w:r>
        <w:t>ПОСТАНОВЛЯЮ:</w:t>
      </w:r>
    </w:p>
    <w:p w:rsidR="00CF5E30" w:rsidRDefault="006E0774" w:rsidP="00CF5E30">
      <w:pPr>
        <w:pStyle w:val="a3"/>
        <w:numPr>
          <w:ilvl w:val="0"/>
          <w:numId w:val="1"/>
        </w:numPr>
        <w:jc w:val="both"/>
      </w:pPr>
      <w:r>
        <w:t xml:space="preserve">Пункт 10 дополнить </w:t>
      </w:r>
      <w:proofErr w:type="spellStart"/>
      <w:r>
        <w:t>п.п</w:t>
      </w:r>
      <w:proofErr w:type="spellEnd"/>
      <w:r>
        <w:t>. 10.8</w:t>
      </w:r>
      <w:r w:rsidR="00124BBF">
        <w:t>.</w:t>
      </w:r>
      <w:r>
        <w:t xml:space="preserve"> следующего содержания:</w:t>
      </w:r>
    </w:p>
    <w:p w:rsidR="006E0774" w:rsidRDefault="006E0774" w:rsidP="006E0774">
      <w:pPr>
        <w:pStyle w:val="a3"/>
        <w:ind w:left="644"/>
        <w:jc w:val="both"/>
      </w:pPr>
      <w:r>
        <w:t xml:space="preserve">«10.8. </w:t>
      </w:r>
      <w:r w:rsidR="007E22AC">
        <w:t xml:space="preserve">Внесения изменений в </w:t>
      </w:r>
      <w:proofErr w:type="gramStart"/>
      <w:r w:rsidR="007E22AC">
        <w:t>план-закупок</w:t>
      </w:r>
      <w:proofErr w:type="gramEnd"/>
      <w:r w:rsidR="007E22AC">
        <w:t>.».</w:t>
      </w:r>
    </w:p>
    <w:p w:rsidR="00A57D30" w:rsidRDefault="00A57D30" w:rsidP="00A57D30">
      <w:pPr>
        <w:pStyle w:val="a3"/>
        <w:numPr>
          <w:ilvl w:val="0"/>
          <w:numId w:val="1"/>
        </w:numPr>
        <w:jc w:val="both"/>
      </w:pPr>
      <w:r>
        <w:t xml:space="preserve">Пункт 2 дополнить </w:t>
      </w:r>
      <w:proofErr w:type="spellStart"/>
      <w:r>
        <w:t>п.п</w:t>
      </w:r>
      <w:proofErr w:type="spellEnd"/>
      <w:r>
        <w:t>. 2.3. следующего содержания:</w:t>
      </w:r>
    </w:p>
    <w:p w:rsidR="00A57D30" w:rsidRDefault="00A57D30" w:rsidP="00A57D30">
      <w:pPr>
        <w:pStyle w:val="a3"/>
        <w:ind w:left="644"/>
        <w:jc w:val="both"/>
      </w:pPr>
      <w:r>
        <w:t xml:space="preserve">«2.3. Муниципальные унитарные предприятия, имущество которых принадлежит на праве собственности МО </w:t>
      </w:r>
      <w:proofErr w:type="spellStart"/>
      <w:r>
        <w:t>Каракольское</w:t>
      </w:r>
      <w:proofErr w:type="spellEnd"/>
      <w:r>
        <w:t xml:space="preserve"> сельское поселение</w:t>
      </w:r>
      <w:r w:rsidR="00124BBF">
        <w:t>, за исключением закупок, осуществляемых в соответствии с частями 2 и 6 статьи 15 Закона № 44-ФЗ</w:t>
      </w:r>
      <w:r>
        <w:t>».</w:t>
      </w:r>
    </w:p>
    <w:p w:rsidR="007E22AC" w:rsidRDefault="0027213B" w:rsidP="007E22AC">
      <w:pPr>
        <w:pStyle w:val="a3"/>
        <w:numPr>
          <w:ilvl w:val="0"/>
          <w:numId w:val="1"/>
        </w:numPr>
        <w:jc w:val="both"/>
      </w:pPr>
      <w:r>
        <w:t>Пункт 8 изложить в следующей редакции:</w:t>
      </w:r>
    </w:p>
    <w:p w:rsidR="0027213B" w:rsidRDefault="0027213B" w:rsidP="0027213B">
      <w:pPr>
        <w:pStyle w:val="a3"/>
        <w:ind w:left="644"/>
        <w:jc w:val="both"/>
      </w:pPr>
      <w:r>
        <w:t>«</w:t>
      </w:r>
      <w:r w:rsidR="00E77AA1">
        <w:t>8. В план-график закупок</w:t>
      </w:r>
      <w:r w:rsidR="00230A14">
        <w:t xml:space="preserve"> в течение года, на который утвержден план-график </w:t>
      </w:r>
      <w:proofErr w:type="gramStart"/>
      <w:r w:rsidR="00230A14">
        <w:t>закупок</w:t>
      </w:r>
      <w:proofErr w:type="gramEnd"/>
      <w:r w:rsidR="00E77AA1">
        <w:t xml:space="preserve">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Законом № 44-ФЗ случаях, информация о закупках у единственного поставщика (подрядчика, исполнителя)</w:t>
      </w:r>
      <w:proofErr w:type="gramStart"/>
      <w:r w:rsidR="00E77AA1">
        <w:t>.»</w:t>
      </w:r>
      <w:proofErr w:type="gramEnd"/>
      <w:r w:rsidR="00E77AA1">
        <w:t>.</w:t>
      </w:r>
    </w:p>
    <w:p w:rsidR="006424D0" w:rsidRDefault="006424D0" w:rsidP="006424D0">
      <w:pPr>
        <w:pStyle w:val="a3"/>
        <w:numPr>
          <w:ilvl w:val="0"/>
          <w:numId w:val="1"/>
        </w:numPr>
        <w:jc w:val="both"/>
      </w:pPr>
      <w:r>
        <w:t>Пункт 11 изложить в следующей редакции:</w:t>
      </w:r>
    </w:p>
    <w:p w:rsidR="006424D0" w:rsidRPr="006424D0" w:rsidRDefault="006424D0" w:rsidP="006424D0">
      <w:pPr>
        <w:pStyle w:val="HTML"/>
        <w:ind w:left="709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424D0">
        <w:rPr>
          <w:rFonts w:ascii="Times New Roman" w:hAnsi="Times New Roman" w:cs="Times New Roman"/>
          <w:sz w:val="28"/>
          <w:szCs w:val="28"/>
        </w:rPr>
        <w:t xml:space="preserve">«11. </w:t>
      </w:r>
      <w:r w:rsidRPr="006424D0">
        <w:rPr>
          <w:rFonts w:ascii="Times New Roman" w:hAnsi="Times New Roman" w:cs="Times New Roman"/>
          <w:color w:val="000000"/>
          <w:sz w:val="28"/>
          <w:szCs w:val="28"/>
        </w:rPr>
        <w:t>Внесение  изменений  в  план-график  закупок  по   каждому</w:t>
      </w:r>
    </w:p>
    <w:p w:rsidR="006424D0" w:rsidRPr="006424D0" w:rsidRDefault="006424D0" w:rsidP="0064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textAlignment w:val="top"/>
        <w:rPr>
          <w:color w:val="000000"/>
        </w:rPr>
      </w:pPr>
      <w:r w:rsidRPr="006424D0">
        <w:rPr>
          <w:color w:val="000000"/>
        </w:rPr>
        <w:t xml:space="preserve">объекту закупки осуществляется не </w:t>
      </w:r>
      <w:proofErr w:type="gramStart"/>
      <w:r w:rsidRPr="006424D0">
        <w:rPr>
          <w:color w:val="000000"/>
        </w:rPr>
        <w:t>позднее</w:t>
      </w:r>
      <w:proofErr w:type="gramEnd"/>
      <w:r w:rsidRPr="006424D0">
        <w:rPr>
          <w:color w:val="000000"/>
        </w:rPr>
        <w:t xml:space="preserve"> чем  за  10 дней  до  дня</w:t>
      </w:r>
    </w:p>
    <w:p w:rsidR="006424D0" w:rsidRPr="006424D0" w:rsidRDefault="006424D0" w:rsidP="0064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textAlignment w:val="top"/>
        <w:rPr>
          <w:color w:val="000000"/>
        </w:rPr>
      </w:pPr>
      <w:proofErr w:type="gramStart"/>
      <w:r w:rsidRPr="006424D0">
        <w:rPr>
          <w:color w:val="000000"/>
        </w:rPr>
        <w:t>размещения в единой информационной системе в сфере  закупок  (а  до</w:t>
      </w:r>
      <w:proofErr w:type="gramEnd"/>
    </w:p>
    <w:p w:rsidR="006424D0" w:rsidRDefault="006424D0" w:rsidP="006424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textAlignment w:val="top"/>
        <w:rPr>
          <w:color w:val="000000"/>
        </w:rPr>
      </w:pPr>
      <w:proofErr w:type="gramStart"/>
      <w:r w:rsidRPr="006424D0">
        <w:rPr>
          <w:color w:val="000000"/>
        </w:rPr>
        <w:t>ввода ее в эксплуатацию - на официальном сайте Российской Федерации</w:t>
      </w:r>
      <w:r>
        <w:rPr>
          <w:color w:val="000000"/>
        </w:rPr>
        <w:t xml:space="preserve"> </w:t>
      </w:r>
      <w:r w:rsidRPr="006424D0">
        <w:rPr>
          <w:color w:val="000000"/>
        </w:rPr>
        <w:t>в информационно-телекоммуникационной сети "Интернет" для размещения</w:t>
      </w:r>
      <w:r>
        <w:rPr>
          <w:color w:val="000000"/>
        </w:rPr>
        <w:t xml:space="preserve"> </w:t>
      </w:r>
      <w:r w:rsidRPr="006424D0">
        <w:rPr>
          <w:color w:val="000000"/>
        </w:rPr>
        <w:t>информации о размещении заказов  на  поставки  товаров,  выполнение</w:t>
      </w:r>
      <w:r>
        <w:rPr>
          <w:color w:val="000000"/>
        </w:rPr>
        <w:t xml:space="preserve"> </w:t>
      </w:r>
      <w:r w:rsidRPr="006424D0">
        <w:rPr>
          <w:color w:val="000000"/>
        </w:rPr>
        <w:t>работ,   оказание   услуг   (www.zakupki.gov.ru)    извещения    об</w:t>
      </w:r>
      <w:r>
        <w:rPr>
          <w:color w:val="000000"/>
        </w:rPr>
        <w:t xml:space="preserve"> </w:t>
      </w:r>
      <w:r w:rsidRPr="006424D0">
        <w:rPr>
          <w:color w:val="000000"/>
        </w:rPr>
        <w:t>осуществлении закупки, направления приглашения  принять  участие  в</w:t>
      </w:r>
      <w:r>
        <w:rPr>
          <w:color w:val="000000"/>
        </w:rPr>
        <w:t xml:space="preserve"> </w:t>
      </w:r>
      <w:r w:rsidRPr="006424D0">
        <w:rPr>
          <w:color w:val="000000"/>
        </w:rPr>
        <w:t>определении поставщика (подрядчика,  исполнителя),  за  исключением</w:t>
      </w:r>
      <w:r>
        <w:rPr>
          <w:color w:val="000000"/>
        </w:rPr>
        <w:t xml:space="preserve"> </w:t>
      </w:r>
      <w:r w:rsidRPr="006424D0">
        <w:rPr>
          <w:color w:val="000000"/>
        </w:rPr>
        <w:t xml:space="preserve">случая, указанного в пункте 12 </w:t>
      </w:r>
      <w:r w:rsidRPr="006424D0">
        <w:rPr>
          <w:color w:val="000000"/>
        </w:rPr>
        <w:lastRenderedPageBreak/>
        <w:t>настоящих требований,  а  в  случае,</w:t>
      </w:r>
      <w:r>
        <w:rPr>
          <w:color w:val="000000"/>
        </w:rPr>
        <w:t xml:space="preserve"> </w:t>
      </w:r>
      <w:r w:rsidRPr="006424D0">
        <w:rPr>
          <w:color w:val="000000"/>
        </w:rPr>
        <w:t>если  в  соответствии  с  Федеральным</w:t>
      </w:r>
      <w:proofErr w:type="gramEnd"/>
      <w:r w:rsidRPr="006424D0">
        <w:rPr>
          <w:color w:val="000000"/>
        </w:rPr>
        <w:t xml:space="preserve">  законом   не   предусмотрено</w:t>
      </w:r>
      <w:r>
        <w:rPr>
          <w:color w:val="000000"/>
        </w:rPr>
        <w:t xml:space="preserve"> </w:t>
      </w:r>
      <w:r w:rsidRPr="006424D0">
        <w:rPr>
          <w:color w:val="000000"/>
        </w:rPr>
        <w:t>размещение  извещения  об  осуществлении  закупки  или  направление</w:t>
      </w:r>
      <w:r>
        <w:rPr>
          <w:color w:val="000000"/>
        </w:rPr>
        <w:t xml:space="preserve"> </w:t>
      </w:r>
      <w:r w:rsidRPr="006424D0">
        <w:rPr>
          <w:color w:val="000000"/>
        </w:rPr>
        <w:t>приглашения принять участие в определении  поставщика  (подрядчика,</w:t>
      </w:r>
      <w:r>
        <w:rPr>
          <w:color w:val="000000"/>
        </w:rPr>
        <w:t xml:space="preserve"> </w:t>
      </w:r>
      <w:r w:rsidRPr="006424D0">
        <w:rPr>
          <w:color w:val="000000"/>
        </w:rPr>
        <w:t>исполнителя), - до даты заключения контракта</w:t>
      </w:r>
      <w:proofErr w:type="gramStart"/>
      <w:r>
        <w:rPr>
          <w:color w:val="000000"/>
        </w:rPr>
        <w:t>.».</w:t>
      </w:r>
      <w:proofErr w:type="gramEnd"/>
    </w:p>
    <w:p w:rsidR="00A703C7" w:rsidRDefault="00A703C7" w:rsidP="00A703C7">
      <w:pPr>
        <w:pStyle w:val="a3"/>
        <w:numPr>
          <w:ilvl w:val="0"/>
          <w:numId w:val="1"/>
        </w:numPr>
        <w:jc w:val="both"/>
      </w:pPr>
      <w:r>
        <w:t xml:space="preserve">Пункт 13 дополнить </w:t>
      </w:r>
      <w:proofErr w:type="spellStart"/>
      <w:r>
        <w:t>п.п</w:t>
      </w:r>
      <w:proofErr w:type="spellEnd"/>
      <w:r>
        <w:t>. «з» следующего содержания:</w:t>
      </w:r>
    </w:p>
    <w:p w:rsidR="006424D0" w:rsidRDefault="00A703C7" w:rsidP="00A703C7">
      <w:pPr>
        <w:ind w:left="709"/>
        <w:jc w:val="both"/>
        <w:textAlignment w:val="top"/>
        <w:rPr>
          <w:color w:val="000000"/>
        </w:rPr>
      </w:pPr>
      <w:r>
        <w:t xml:space="preserve">«з) </w:t>
      </w:r>
      <w:r w:rsidRPr="00A703C7">
        <w:rPr>
          <w:color w:val="000000"/>
        </w:rPr>
        <w:t>совокупный годовой объем закупок (справочно)</w:t>
      </w:r>
      <w:proofErr w:type="gramStart"/>
      <w:r w:rsidRPr="00A703C7">
        <w:rPr>
          <w:color w:val="000000"/>
        </w:rPr>
        <w:t>.»</w:t>
      </w:r>
      <w:proofErr w:type="gramEnd"/>
      <w:r w:rsidRPr="00A703C7">
        <w:rPr>
          <w:color w:val="000000"/>
        </w:rPr>
        <w:t>.</w:t>
      </w:r>
    </w:p>
    <w:p w:rsidR="00A703C7" w:rsidRDefault="00CD01B8" w:rsidP="00A703C7">
      <w:pPr>
        <w:pStyle w:val="a3"/>
        <w:numPr>
          <w:ilvl w:val="0"/>
          <w:numId w:val="1"/>
        </w:numPr>
        <w:jc w:val="both"/>
        <w:textAlignment w:val="top"/>
      </w:pPr>
      <w:r>
        <w:t xml:space="preserve">В </w:t>
      </w:r>
      <w:proofErr w:type="spellStart"/>
      <w:r>
        <w:t>п.п</w:t>
      </w:r>
      <w:proofErr w:type="spellEnd"/>
      <w:r>
        <w:t>.</w:t>
      </w:r>
      <w:r w:rsidR="00A703C7">
        <w:t xml:space="preserve"> «г» п. 14 </w:t>
      </w:r>
      <w:r>
        <w:t>слова «общий объем финансового обеспечения по каждому коду бюджетной классификации и итоговый объем» исключить, слово «определяемые» заменить словом «указываемый», слова «с указанием суммы» на слова «общую сумму» и дополнить словами «детализированная на суммы по годам планируемых платежей».</w:t>
      </w:r>
      <w:proofErr w:type="gramStart"/>
      <w:r>
        <w:t xml:space="preserve"> </w:t>
      </w:r>
      <w:r w:rsidR="00A703C7">
        <w:t>.</w:t>
      </w:r>
      <w:proofErr w:type="gramEnd"/>
    </w:p>
    <w:p w:rsidR="00A703C7" w:rsidRDefault="00A703C7" w:rsidP="00CD01B8">
      <w:pPr>
        <w:pStyle w:val="a3"/>
        <w:ind w:left="644"/>
        <w:jc w:val="both"/>
        <w:textAlignment w:val="top"/>
      </w:pPr>
    </w:p>
    <w:p w:rsidR="00CD01B8" w:rsidRDefault="00CD01B8" w:rsidP="00CD01B8">
      <w:pPr>
        <w:pStyle w:val="a3"/>
        <w:ind w:left="644"/>
        <w:jc w:val="both"/>
        <w:textAlignment w:val="top"/>
      </w:pPr>
    </w:p>
    <w:p w:rsidR="00CD01B8" w:rsidRDefault="00CD01B8" w:rsidP="00CD01B8">
      <w:pPr>
        <w:pStyle w:val="a3"/>
        <w:ind w:left="644"/>
        <w:jc w:val="both"/>
        <w:textAlignment w:val="top"/>
      </w:pPr>
    </w:p>
    <w:p w:rsidR="00CD01B8" w:rsidRPr="00CF5E30" w:rsidRDefault="00CD01B8" w:rsidP="00CD01B8">
      <w:pPr>
        <w:jc w:val="both"/>
        <w:textAlignment w:val="top"/>
      </w:pPr>
      <w:r>
        <w:t xml:space="preserve">Глава </w:t>
      </w:r>
      <w:proofErr w:type="spellStart"/>
      <w:r>
        <w:t>Каракольского</w:t>
      </w:r>
      <w:proofErr w:type="spellEnd"/>
      <w:r>
        <w:t xml:space="preserve"> сельского поселения                              Ч.Б. </w:t>
      </w:r>
      <w:proofErr w:type="spellStart"/>
      <w:r>
        <w:t>Тарбанаев</w:t>
      </w:r>
      <w:proofErr w:type="spellEnd"/>
    </w:p>
    <w:sectPr w:rsidR="00CD01B8" w:rsidRPr="00CF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sin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6AB"/>
    <w:multiLevelType w:val="hybridMultilevel"/>
    <w:tmpl w:val="202A5664"/>
    <w:lvl w:ilvl="0" w:tplc="D69260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5D75E9E"/>
    <w:multiLevelType w:val="multilevel"/>
    <w:tmpl w:val="4C9E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63A"/>
    <w:rsid w:val="0011463A"/>
    <w:rsid w:val="00124BBF"/>
    <w:rsid w:val="00230A14"/>
    <w:rsid w:val="0027213B"/>
    <w:rsid w:val="006424D0"/>
    <w:rsid w:val="006E0774"/>
    <w:rsid w:val="007306D3"/>
    <w:rsid w:val="007E22AC"/>
    <w:rsid w:val="00A57D30"/>
    <w:rsid w:val="00A703C7"/>
    <w:rsid w:val="00AA1E06"/>
    <w:rsid w:val="00B1533C"/>
    <w:rsid w:val="00CD01B8"/>
    <w:rsid w:val="00CF5E30"/>
    <w:rsid w:val="00E7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F5E30"/>
    <w:pPr>
      <w:keepNext/>
      <w:ind w:left="-71"/>
      <w:jc w:val="center"/>
      <w:outlineLvl w:val="4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F5E3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F5E3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4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sine" w:hAnsi="Cousine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24D0"/>
    <w:rPr>
      <w:rFonts w:ascii="Cousine" w:eastAsia="Times New Roman" w:hAnsi="Cousine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93826">
      <w:bodyDiv w:val="1"/>
      <w:marLeft w:val="300"/>
      <w:marRight w:val="30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programm</cp:lastModifiedBy>
  <cp:revision>12</cp:revision>
  <cp:lastPrinted>2017-06-27T05:03:00Z</cp:lastPrinted>
  <dcterms:created xsi:type="dcterms:W3CDTF">2017-06-27T03:11:00Z</dcterms:created>
  <dcterms:modified xsi:type="dcterms:W3CDTF">2017-06-27T11:31:00Z</dcterms:modified>
</cp:coreProperties>
</file>