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B2374" w:rsidTr="00A14CBB">
        <w:trPr>
          <w:cantSplit/>
          <w:trHeight w:val="2610"/>
        </w:trPr>
        <w:tc>
          <w:tcPr>
            <w:tcW w:w="4395" w:type="dxa"/>
          </w:tcPr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Российская Федерация</w:t>
            </w:r>
          </w:p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Республика Алтай</w:t>
            </w:r>
          </w:p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Муниципальное образование</w:t>
            </w:r>
          </w:p>
          <w:p w:rsidR="00FB2374" w:rsidRPr="00C32338" w:rsidRDefault="00FB2374" w:rsidP="00A14CBB">
            <w:pPr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 xml:space="preserve">                </w:t>
            </w:r>
            <w:r w:rsidR="00AB783D">
              <w:rPr>
                <w:b/>
                <w:bCs/>
                <w:sz w:val="28"/>
              </w:rPr>
              <w:t>Каракольское</w:t>
            </w:r>
            <w:r w:rsidRPr="00C32338">
              <w:rPr>
                <w:b/>
                <w:bCs/>
                <w:sz w:val="28"/>
              </w:rPr>
              <w:t xml:space="preserve"> </w:t>
            </w:r>
          </w:p>
          <w:p w:rsidR="00FB2374" w:rsidRPr="00C32338" w:rsidRDefault="00FB2374" w:rsidP="00A14CBB">
            <w:r w:rsidRPr="00C32338">
              <w:rPr>
                <w:b/>
                <w:bCs/>
                <w:sz w:val="28"/>
              </w:rPr>
              <w:t xml:space="preserve">        сельское поселение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Сельский</w:t>
            </w:r>
            <w:r w:rsidRPr="00C32338">
              <w:rPr>
                <w:b/>
                <w:bCs/>
                <w:sz w:val="24"/>
              </w:rPr>
              <w:t xml:space="preserve">  </w:t>
            </w:r>
            <w:r w:rsidRPr="00C32338">
              <w:rPr>
                <w:b/>
                <w:bCs/>
                <w:sz w:val="28"/>
              </w:rPr>
              <w:t xml:space="preserve">Совет </w:t>
            </w:r>
          </w:p>
          <w:p w:rsidR="00437F81" w:rsidRDefault="00437F81" w:rsidP="00437F81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Д</w:t>
            </w:r>
            <w:r w:rsidR="00FB2374" w:rsidRPr="00C32338">
              <w:rPr>
                <w:b/>
                <w:bCs/>
                <w:sz w:val="28"/>
              </w:rPr>
              <w:t>епутатов</w:t>
            </w:r>
          </w:p>
          <w:p w:rsidR="00FB2374" w:rsidRPr="00437F81" w:rsidRDefault="005B2F46" w:rsidP="00437F81">
            <w:pPr>
              <w:jc w:val="center"/>
              <w:rPr>
                <w:b/>
                <w:bCs/>
                <w:sz w:val="28"/>
              </w:rPr>
            </w:pPr>
            <w:r w:rsidRPr="005B2F46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FB2374" w:rsidRPr="00C32338" w:rsidRDefault="00FB2374" w:rsidP="00A14CBB">
            <w:pPr>
              <w:ind w:left="-213"/>
              <w:jc w:val="center"/>
            </w:pPr>
          </w:p>
        </w:tc>
        <w:tc>
          <w:tcPr>
            <w:tcW w:w="3685" w:type="dxa"/>
          </w:tcPr>
          <w:p w:rsidR="00FB2374" w:rsidRPr="00C32338" w:rsidRDefault="00FB2374" w:rsidP="00A14CBB">
            <w:pPr>
              <w:ind w:left="-71"/>
              <w:jc w:val="center"/>
              <w:rPr>
                <w:b/>
                <w:sz w:val="28"/>
              </w:rPr>
            </w:pPr>
            <w:r w:rsidRPr="00C32338">
              <w:rPr>
                <w:b/>
                <w:sz w:val="28"/>
              </w:rPr>
              <w:t xml:space="preserve">Россия Федерациязы </w:t>
            </w:r>
          </w:p>
          <w:p w:rsidR="00FB2374" w:rsidRPr="00C32338" w:rsidRDefault="00FB2374" w:rsidP="00A14CBB">
            <w:pPr>
              <w:pStyle w:val="5"/>
              <w:rPr>
                <w:rFonts w:ascii="Times New Roman" w:hAnsi="Times New Roman"/>
              </w:rPr>
            </w:pPr>
            <w:r w:rsidRPr="00C32338">
              <w:rPr>
                <w:rFonts w:ascii="Times New Roman" w:hAnsi="Times New Roman"/>
              </w:rPr>
              <w:t>Алтай Республика</w:t>
            </w:r>
          </w:p>
          <w:p w:rsidR="00FB2374" w:rsidRPr="00C32338" w:rsidRDefault="00FB2374" w:rsidP="00A14CBB">
            <w:pPr>
              <w:jc w:val="center"/>
              <w:rPr>
                <w:b/>
                <w:sz w:val="28"/>
                <w:szCs w:val="28"/>
              </w:rPr>
            </w:pPr>
            <w:r w:rsidRPr="00C32338">
              <w:rPr>
                <w:b/>
                <w:sz w:val="28"/>
                <w:szCs w:val="28"/>
              </w:rPr>
              <w:t>Муниципал тозолмо</w:t>
            </w:r>
          </w:p>
          <w:p w:rsidR="00FB2374" w:rsidRPr="00C32338" w:rsidRDefault="00AB783D" w:rsidP="00BB0CE2">
            <w:pPr>
              <w:pStyle w:val="8"/>
            </w:pPr>
            <w:proofErr w:type="spellStart"/>
            <w:r>
              <w:t>Караколд</w:t>
            </w:r>
            <w:r w:rsidR="00BB0CE2">
              <w:t>ын</w:t>
            </w:r>
            <w:proofErr w:type="spellEnd"/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 xml:space="preserve">урт </w:t>
            </w: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>еезези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Депутаттардын</w:t>
            </w:r>
            <w:proofErr w:type="spellEnd"/>
            <w:r w:rsidRPr="00C32338">
              <w:rPr>
                <w:b/>
                <w:bCs/>
                <w:sz w:val="28"/>
              </w:rPr>
              <w:t xml:space="preserve"> </w:t>
            </w:r>
            <w:proofErr w:type="gramStart"/>
            <w:r w:rsidRPr="00C32338">
              <w:rPr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C32338">
              <w:rPr>
                <w:b/>
                <w:bCs/>
                <w:sz w:val="28"/>
              </w:rPr>
              <w:t>урт</w:t>
            </w:r>
            <w:proofErr w:type="spellEnd"/>
            <w:r w:rsidRPr="00C32338">
              <w:rPr>
                <w:b/>
                <w:bCs/>
                <w:sz w:val="28"/>
              </w:rPr>
              <w:t xml:space="preserve">  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Соведи</w:t>
            </w:r>
            <w:proofErr w:type="spellEnd"/>
            <w:r w:rsidRPr="00C32338">
              <w:rPr>
                <w:b/>
                <w:bCs/>
                <w:sz w:val="28"/>
              </w:rPr>
              <w:t xml:space="preserve">      </w:t>
            </w:r>
          </w:p>
          <w:p w:rsidR="00FB2374" w:rsidRPr="00C32338" w:rsidRDefault="00FB2374" w:rsidP="00A14CBB"/>
        </w:tc>
      </w:tr>
    </w:tbl>
    <w:p w:rsidR="00FB2374" w:rsidRDefault="00FB2374" w:rsidP="00FB2374">
      <w:pPr>
        <w:rPr>
          <w:b/>
          <w:bCs/>
          <w:sz w:val="24"/>
        </w:rPr>
      </w:pPr>
    </w:p>
    <w:p w:rsidR="00FB2374" w:rsidRDefault="00FB2374" w:rsidP="00FB2374">
      <w:pPr>
        <w:pStyle w:val="8"/>
        <w:jc w:val="right"/>
      </w:pPr>
    </w:p>
    <w:p w:rsidR="00FB2374" w:rsidRDefault="00FB2374" w:rsidP="00FB2374">
      <w:pPr>
        <w:pStyle w:val="8"/>
      </w:pPr>
      <w:r>
        <w:t>Первая сессия третьего созыва</w:t>
      </w:r>
    </w:p>
    <w:p w:rsidR="00FB2374" w:rsidRDefault="00C12F50" w:rsidP="00FB23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  <w:r w:rsidR="005B11CB">
        <w:rPr>
          <w:b/>
          <w:bCs/>
          <w:sz w:val="28"/>
        </w:rPr>
        <w:t xml:space="preserve">                          </w:t>
      </w:r>
    </w:p>
    <w:p w:rsidR="00FB2374" w:rsidRDefault="00FB2374" w:rsidP="00FB2374">
      <w:pPr>
        <w:pStyle w:val="9"/>
      </w:pPr>
      <w:r>
        <w:t xml:space="preserve">РЕШЕНИЕ                                                                     </w:t>
      </w:r>
      <w:r w:rsidR="00437F81">
        <w:t xml:space="preserve">     </w:t>
      </w:r>
      <w:r>
        <w:t xml:space="preserve"> </w:t>
      </w:r>
      <w:r w:rsidR="00437F81">
        <w:t xml:space="preserve">  </w:t>
      </w:r>
      <w:r>
        <w:t xml:space="preserve">   ЧЕЧИМ</w:t>
      </w:r>
    </w:p>
    <w:p w:rsidR="00FB2374" w:rsidRDefault="00126D4A" w:rsidP="00FB2374">
      <w:pPr>
        <w:rPr>
          <w:b/>
          <w:bCs/>
          <w:sz w:val="24"/>
        </w:rPr>
      </w:pPr>
      <w:r>
        <w:rPr>
          <w:b/>
          <w:bCs/>
          <w:sz w:val="24"/>
        </w:rPr>
        <w:t>от  07.11.2018 г.</w:t>
      </w:r>
      <w:r w:rsidR="00FB2374">
        <w:rPr>
          <w:b/>
          <w:bCs/>
          <w:sz w:val="24"/>
        </w:rPr>
        <w:t xml:space="preserve">                                                              </w:t>
      </w:r>
      <w:r w:rsidR="00910852">
        <w:rPr>
          <w:b/>
          <w:bCs/>
          <w:sz w:val="24"/>
        </w:rPr>
        <w:t xml:space="preserve">                           </w:t>
      </w:r>
      <w:r w:rsidR="00FB2374">
        <w:rPr>
          <w:b/>
          <w:bCs/>
          <w:sz w:val="24"/>
        </w:rPr>
        <w:t xml:space="preserve"> </w:t>
      </w:r>
      <w:r w:rsidR="00437F81">
        <w:rPr>
          <w:b/>
          <w:bCs/>
          <w:sz w:val="24"/>
        </w:rPr>
        <w:t xml:space="preserve">     </w:t>
      </w:r>
      <w:r w:rsidR="005B11CB">
        <w:rPr>
          <w:b/>
          <w:bCs/>
          <w:sz w:val="24"/>
        </w:rPr>
        <w:t xml:space="preserve">  </w:t>
      </w:r>
      <w:r w:rsidR="00437F81">
        <w:rPr>
          <w:b/>
          <w:bCs/>
          <w:sz w:val="24"/>
        </w:rPr>
        <w:t xml:space="preserve">           </w:t>
      </w:r>
      <w:r w:rsidR="005B11CB">
        <w:rPr>
          <w:b/>
          <w:bCs/>
          <w:sz w:val="24"/>
        </w:rPr>
        <w:t xml:space="preserve">  </w:t>
      </w:r>
      <w:r w:rsidR="00FB2374">
        <w:rPr>
          <w:b/>
          <w:bCs/>
          <w:sz w:val="24"/>
        </w:rPr>
        <w:t xml:space="preserve">  №  </w:t>
      </w:r>
      <w:r>
        <w:rPr>
          <w:b/>
          <w:bCs/>
          <w:sz w:val="24"/>
        </w:rPr>
        <w:t>2</w:t>
      </w:r>
      <w:r w:rsidR="009507DD">
        <w:rPr>
          <w:b/>
          <w:bCs/>
          <w:sz w:val="24"/>
        </w:rPr>
        <w:t>/1</w:t>
      </w:r>
    </w:p>
    <w:p w:rsidR="00FB2374" w:rsidRDefault="00437F81" w:rsidP="00FB23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FB2374" w:rsidRDefault="00FB2374" w:rsidP="00FB23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r w:rsidR="00AB783D">
        <w:rPr>
          <w:b/>
          <w:bCs/>
          <w:sz w:val="24"/>
        </w:rPr>
        <w:t>Каракол</w:t>
      </w:r>
    </w:p>
    <w:p w:rsidR="00FB2374" w:rsidRDefault="00FB2374" w:rsidP="00FB2374">
      <w:pPr>
        <w:pStyle w:val="8"/>
      </w:pP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C32338">
        <w:rPr>
          <w:sz w:val="24"/>
          <w:szCs w:val="24"/>
        </w:rPr>
        <w:t>б</w:t>
      </w:r>
      <w:r>
        <w:rPr>
          <w:sz w:val="24"/>
          <w:szCs w:val="24"/>
        </w:rPr>
        <w:t xml:space="preserve"> утверждении Регламента </w:t>
      </w: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FB2374" w:rsidRDefault="00437F81" w:rsidP="00FB2374">
      <w:pPr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  <w:r w:rsidR="00FB2374" w:rsidRPr="00C32338">
        <w:rPr>
          <w:sz w:val="24"/>
          <w:szCs w:val="24"/>
        </w:rPr>
        <w:t xml:space="preserve"> </w:t>
      </w: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закона Российской Федерации № 131 – ФЗ от 06.10.2004 г. «Об общих принципах самоуправления в Российской Федерации» и на основании Устава муниципального образования </w:t>
      </w:r>
      <w:r w:rsidR="00AB783D">
        <w:rPr>
          <w:sz w:val="24"/>
          <w:szCs w:val="24"/>
        </w:rPr>
        <w:t>Каракольское</w:t>
      </w:r>
      <w:r w:rsidR="00437F81">
        <w:rPr>
          <w:sz w:val="24"/>
          <w:szCs w:val="24"/>
        </w:rPr>
        <w:t xml:space="preserve"> сельское поселение ст.23 п.2, </w:t>
      </w:r>
      <w:r>
        <w:rPr>
          <w:sz w:val="24"/>
          <w:szCs w:val="24"/>
        </w:rPr>
        <w:t xml:space="preserve"> сельский Совет депутатов РЕШИЛ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Принять Регламент се</w:t>
      </w:r>
      <w:r w:rsidR="00437F81">
        <w:rPr>
          <w:sz w:val="24"/>
          <w:szCs w:val="24"/>
        </w:rPr>
        <w:t>льского Совета депутатов четвертого</w:t>
      </w:r>
      <w:r>
        <w:rPr>
          <w:sz w:val="24"/>
          <w:szCs w:val="24"/>
        </w:rPr>
        <w:t xml:space="preserve"> созыва  муниципального образования </w:t>
      </w:r>
      <w:r w:rsidR="00AB783D">
        <w:rPr>
          <w:sz w:val="24"/>
          <w:szCs w:val="24"/>
        </w:rPr>
        <w:t>Каракольское</w:t>
      </w:r>
      <w:r>
        <w:rPr>
          <w:sz w:val="24"/>
          <w:szCs w:val="24"/>
        </w:rPr>
        <w:t xml:space="preserve"> сельское поселение. (Прилагается)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Решение вступает в силу с момента принятия.  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оставляю за собой.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5B11CB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сельского Совета депутатов</w:t>
      </w:r>
      <w:r w:rsidR="00FB2374">
        <w:rPr>
          <w:sz w:val="24"/>
          <w:szCs w:val="24"/>
        </w:rPr>
        <w:t xml:space="preserve">       </w:t>
      </w:r>
      <w:r w:rsidR="00AB783D">
        <w:rPr>
          <w:sz w:val="24"/>
          <w:szCs w:val="24"/>
        </w:rPr>
        <w:t xml:space="preserve">                   </w:t>
      </w:r>
      <w:r w:rsidR="00437F81">
        <w:rPr>
          <w:sz w:val="24"/>
          <w:szCs w:val="24"/>
        </w:rPr>
        <w:t xml:space="preserve">                     </w:t>
      </w:r>
      <w:r w:rsidR="00AB783D">
        <w:rPr>
          <w:sz w:val="24"/>
          <w:szCs w:val="24"/>
        </w:rPr>
        <w:t xml:space="preserve">        </w:t>
      </w:r>
      <w:proofErr w:type="spellStart"/>
      <w:r w:rsidR="00437F81">
        <w:rPr>
          <w:sz w:val="24"/>
          <w:szCs w:val="24"/>
        </w:rPr>
        <w:t>К.Д.Маиков</w:t>
      </w:r>
      <w:proofErr w:type="spellEnd"/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7F81" w:rsidRDefault="00437F81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7F81" w:rsidRDefault="00437F81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B2374" w:rsidRDefault="00FF67D1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№2/1 07.11</w:t>
      </w:r>
      <w:r w:rsidR="00950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FB2374">
        <w:rPr>
          <w:rFonts w:ascii="Times New Roman" w:hAnsi="Times New Roman" w:cs="Times New Roman"/>
          <w:sz w:val="24"/>
          <w:szCs w:val="24"/>
        </w:rPr>
        <w:t>г.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РЕГЛАМЕНТ</w:t>
      </w:r>
    </w:p>
    <w:p w:rsidR="00FB2374" w:rsidRPr="00C5693C" w:rsidRDefault="00FF67D1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СОВЕТА ДЕПУТАТОВ ЧЕТВЕРТОГО</w:t>
      </w:r>
      <w:r w:rsidR="00FB2374" w:rsidRPr="00C5693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5693C">
        <w:rPr>
          <w:rFonts w:ascii="Times New Roman" w:hAnsi="Times New Roman" w:cs="Times New Roman"/>
          <w:sz w:val="24"/>
          <w:szCs w:val="24"/>
        </w:rPr>
        <w:br/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I. ОБЩИЕ ПОЛОЖЕНИЯ.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ПОЛНОМОЧИЯ СЕЛЬСКОГО 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Сельский Совет депутатов (далее Совет депутатов) является представительным (выборным) органом местного самоуправления.</w:t>
      </w:r>
    </w:p>
    <w:p w:rsidR="00FB2374" w:rsidRPr="00C5693C" w:rsidRDefault="00910852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состоит из 11</w:t>
      </w:r>
      <w:r w:rsidR="00FB2374" w:rsidRPr="00C5693C">
        <w:rPr>
          <w:rFonts w:ascii="Times New Roman" w:hAnsi="Times New Roman" w:cs="Times New Roman"/>
          <w:sz w:val="24"/>
          <w:szCs w:val="24"/>
        </w:rPr>
        <w:t xml:space="preserve"> депутатов, избираемых сроком на 5 лет, в соответствии с Федеральным Законом № 131-ФЗ "Об общих принципах организации местного самоуправления в Российской Федерации" на основе всеобщего равного и прямого избирательного права при свободном выдвижении кандидатов и тайном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в своей деятельности руководствуется Конституцией Российской Федерации, Конституцией Республики Алтай, федеральными и республиканскими законами, Уставом поселения  и настоящим Регламентом.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Основной организационно-правовой формой работы Совета депутатов является сессия, на которой Совет депутатов решает все вопросы, отнесенные к его ведению действующим законодательством.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депутатов, как представительный орган на территории поселения, считается правомочным в случае избрания более половины голосов от установленной численности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самостоятельно определяет свою структуру и штаты, постоянные депутатские комиссии, временные депутатские комиссии и объединения.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полномочиям Совета депутатов относятся: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1) принятие Устава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2) утверждение местного бюджета, отчета о его исполнении, а также осуществление текущего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4) принятие планов и программ развития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отчетов об их исполнении;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поселения, порядка передачи его во временное или постоянное пользование физическим и юридическим лицам, сдачи имущества в аренду, отчуждения имущества и совершения иных сделок в отношении имущества, находящегося в муниципальной собственности, а также в ведении поселения;</w:t>
      </w: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374">
        <w:rPr>
          <w:rFonts w:ascii="Times New Roman" w:hAnsi="Times New Roman" w:cs="Times New Roman"/>
          <w:sz w:val="24"/>
          <w:szCs w:val="24"/>
        </w:rPr>
        <w:t xml:space="preserve">6) принятие решений о создании в качестве юридических лиц, реорганизации и ликвидации муниципальных предприятий и учреждений, а также об установлении нормативов и тарифов 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FB2374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B23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B23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374">
        <w:rPr>
          <w:rFonts w:ascii="Times New Roman" w:hAnsi="Times New Roman" w:cs="Times New Roman"/>
          <w:sz w:val="24"/>
          <w:szCs w:val="24"/>
        </w:rPr>
        <w:t xml:space="preserve"> и (или) теплоснабжения, цен и расценок на услуги муниципальных предприятий и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 полномочий по решению вопросов местного значения.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обладает также следующими полномочиями: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1)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2) осуществляет право законодательной инициативы в Государственном Собрании - Эл Курултай Республики Алтай в соответствии с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утверждает Регламент Совета депутатов, вносит в него изменения и дополнения;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4) образовывает, избирает и упраздняет постоянные и другие комиссии, иные органы Совета депутатов, изменяет их состав, заслушивает отчеты об их работе;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утверждает по представлению Главы сельского поселения структуру и штатную численность сельской 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6) утверждает по представлению Главы сельского поселения образование и состав специальных комиссий  сельской администрации: жилищной, по делам несовершеннолетних, по охране памятников истории и культуры, и других, а также положения об этих комиссиях в случае, если они не установлены законодательством или иными правовыми актами;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7) дает согласие на назначение и освобождение от должности заместителя Главы сельской администрации, главного бухгалтера и руководителей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утверждает реестр (перечень) объектов муниципального имущества, составляющих муниципальную собственность 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9) определяет порядок предоставления жилых помещений муниципального жилищного фонда;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10) заслушивает ежегодный отчет Главы сельского поселения  о деятельности сельской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11) принимает в установленном порядке ходатайства о предоставлении к награждению граждан, работающих и (или) проживающих на территории поселения, по </w:t>
      </w: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предложениям соответствующих органов, организаций и учреждений  поселения  и принимает меры по этим ходатайствам в установленном порядке;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12) принимает порядок обеспечения  сел, входящих в состав поселения, услугами связи, общественного питания, торговли и бытового обслуживания;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13) досрочно прекращает полномочия депутатов в случаях, предусмотренных законодательством, принимает решение о самороспуске Совета депутатов в случаях и порядке, предусмотренных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14) рассматривает запросы депутатов и принимает по ним решения;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15) принимает решение о досрочном прекращении полномочий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16) принимает решение о назначении местного референдума и утверждает состав комиссии по его проведению;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17) принимает решения о вынесении на обсуждение населением поселения важных вопросов жизнедеятельности поселения и проектов решений Совета депутатов, утверждает результаты их обсуждения.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осуществляет другие полномочия, не предусмотренные настоящей статьей, но отнесенные федеральным законодательством, законодательством Республики Алтай, правовыми актами Российской Федерации и Республики Алтай,  Уставом и актами Совета депутатов к полномочиям представительного органа местного самоуправления муниципального поселения.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II. СОВЕТ ДЕПУТАТОВ 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II-1. ФОРМИРОВАНИЕ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Для предварительного обсуждения повестки первой после выборов сессии Совета депутатов, порядка ее работы, избрания оргкомитета, решения других организационных вопросов созывается собрание вновь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Инициатива созыва собрания вновь избранных депутатов может принадлежать окружной избирательной комиссии или группе депутатов, составляющей более 1/3 от численности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По решению собрания, принятому простым большинством голосов от общего числа депутатов, установленного для Совета депутатов, создается организационный комитет. Оргкомитет проводит свои заседания по мере необходимости.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предварительно рассматриваются кандидатур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FA8">
        <w:rPr>
          <w:rFonts w:ascii="Times New Roman" w:hAnsi="Times New Roman" w:cs="Times New Roman"/>
          <w:sz w:val="24"/>
          <w:szCs w:val="24"/>
        </w:rPr>
        <w:t xml:space="preserve">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3FA8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343FA8">
        <w:rPr>
          <w:rFonts w:ascii="Times New Roman" w:hAnsi="Times New Roman" w:cs="Times New Roman"/>
          <w:sz w:val="24"/>
          <w:szCs w:val="24"/>
        </w:rPr>
        <w:t>, структура и штаты Совета депутатов, проект Регламента Совета депутатов, повестка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Решения оргкомитета носят рекомендательный характер.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ведется протокольная запись. Информация о работе оргкомитета и принятых решениях доводится до сведения депутатов на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Для организации ведения стенограмм, протоколов, записи выступающих, подсчета голосов и т.п. образуется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постоянный секретариат сессий из числа депутатов</w:t>
      </w:r>
      <w:r w:rsidRPr="00C5693C">
        <w:rPr>
          <w:rFonts w:ascii="Times New Roman" w:hAnsi="Times New Roman" w:cs="Times New Roman"/>
          <w:sz w:val="24"/>
          <w:szCs w:val="24"/>
        </w:rPr>
        <w:t>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структуры и штатов Совета депутатов, а также избрание заместителя председателя Совета депутатов производится на первой или последующих сессиях.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II-2. ПРЕДСЕДАТЕЛЬ СЕЛЬСКОГО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Работу  сельского Совета депутатов организует Председатель Совета депутатов, который является  Главой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Председатель  сельского Совета депутатов осуществляет свою деятельность в соответствии с действующим законодательством, настоящим Регламентом, и Уставом муниципального образования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а) осуществляет общее руководство подготовкой вопросов, подлежащих рассмотрению сельским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б) ведет заседания Совета, ведает внутренним распорядком в соответствии с Регламентом сельского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в) организует обсуждение с гражданами проектов важнейших решений Совета депутатов, а также вопросов местного и республиканского значения, организует в Совете депутатов прием граждан, рассмотрение их обращений, заявлений и жалоб;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г) представляет Совет депутатов в отношениях с государственными органами и должностными лицами, органами местного самоуправления и их должностными лицами, общественными и иными организациями, юридическими и физическими лицами;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подписывает решения Совета депутатов, протоколы сессий и другие документы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е) оказывает содействие депутатам в осуществлении ими своих полномочий, организует обеспечение их необходимой информацией, рассматривает вопросы, связанные с их работой в Совете депутатов, его органах и с населением;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ж) дает поручение комиссиям Совета депутатов во исполнение решений Совета депутатов, координирует их работу;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принимает меры по обеспечению гласности и учету общественного мнения в работе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и) обеспечивает в соответствии с решениями Совета депутатов организацию и проведение местного референдума;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к) от имени Совета депутатов подписывает исковые заявления в суд в случаях, предусмотренных законодательством, и представляет в суде Совет депутатов, выдает доверенности на представление в суде Совета депутатов должностным и иным лицам, органам и организациям;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л) решает иные вопросы, возложенные на него настоящим Регламентом и Уставом муниципального образования 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II-3. ЗАМЕСТИТЕЛЬ ПРЕДСЕДАТЕЛЯ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Совет депутатов может избрать заместителя председателя Совета депутатов на 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основе. Кандидатуру на эту должность предлагает председатель Совета депутатов или депутаты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Совета депутатов производится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тайным или открытым</w:t>
      </w:r>
      <w:r w:rsidRPr="00C5693C">
        <w:rPr>
          <w:rFonts w:ascii="Times New Roman" w:hAnsi="Times New Roman" w:cs="Times New Roman"/>
          <w:sz w:val="24"/>
          <w:szCs w:val="24"/>
        </w:rPr>
        <w:t xml:space="preserve"> голосованием. Кандидат считается избранным, если в результате </w:t>
      </w:r>
      <w:r w:rsidRPr="00FB2374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C5693C">
        <w:rPr>
          <w:rFonts w:ascii="Times New Roman" w:hAnsi="Times New Roman" w:cs="Times New Roman"/>
          <w:sz w:val="24"/>
          <w:szCs w:val="24"/>
        </w:rPr>
        <w:t>голосования он получил более половины голосов от общего  числ</w:t>
      </w:r>
      <w:r w:rsidR="00C12F50">
        <w:rPr>
          <w:rFonts w:ascii="Times New Roman" w:hAnsi="Times New Roman" w:cs="Times New Roman"/>
          <w:sz w:val="24"/>
          <w:szCs w:val="24"/>
        </w:rPr>
        <w:t>а депутатов Совета депутатов 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голосов)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если предложенная кандидатура на должность заместителя председателя Совета депутатов не получила необходимого числа голосов, председатель Совета депутатов может вновь выдвинуть эту же кандидатуру, обосновав этого выдвижения, или выдвинуть новую кандидатуру с проведением повторных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Включение одной и той же кандидатуры на должность заместителя председателя Совета депутатов в список для тайного голосования может производиться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Об избрании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Совета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избирается на срок полномочий Совета депутатов 5 лет.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возглавляет организационную работу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 поручению председателя Совета депутатов ведет в его отсутствие заседания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протоколы сессий и заседаний Совета депутатов, проведенные им в качестве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непосредственный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работой постоянных комиссий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соблюдением Регламента Совета депутатов во время проведения сессий и заседаний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  замещает председателя Совета депутатов в его отсутствие;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выполняет иные полномочия в соответствии с распределением обязанностей, утвержденным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II-4. КОМИССИИ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Комиссии Совета депутатов формируются из депутатов Совета депутатов для разработки и подготовки к рассмотрению сессией Совета депутатов решений по вопросам ведения Совета депутатов, проектов актов в порядке законодательной инициативы (законодательных предложений) в Совет депутатов района (аймака) муниципального образования «Онгудайский район», а также рассмотрения других вопросов, относящихся к ведению комиссии по ее профилю, за исключением вопросов, решение которых отнесено исключительно к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ведению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функциям комиссий также относится: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подготовка заключений относительно кандидатур должностных лиц по профилю комиссии, назначение которых осуществляется по согласованию с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контроль в пределах компетенции Совета депутатов за соблюдением действующего законодательства и выполнением решений Совета депутатов сельской  администрацией, предприятиями, учреждениями, организациями и общественными объединениями на территории поселения, независимо от их подчиненности и форм собственности, заслушивание докладов и информации их руководителей по этим вопросам.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Состав комиссий Совета депутатов, Положения о комиссиях, перечень и вопросы ведения определяются и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секретариат избираются открытым голосованием на первом заседании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заседаниях комиссий ее секретарем в журнале установленной формы ведется протокол, который затем подписывается председателем комиссии и секретарем.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комиссии рассылаются организациям по тематике рассматриваемого вопроса. Список таких организаций определяется также решением комиссии.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Раздел II-5. ПРЕДСЕДАТЕЛИ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КОМИССИЙ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Председатели постоянных комиссий Совета депутатов по решению большинства присутствующих на заседании депутатов избираются открытым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Кандидатуры на должность председателей комиссий выдвигаются депутатами или вносятся путем самовыдвижения.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 избрании председателя комиссии Совета депутатов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ведает организацией деятельности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представляет комиссию Совета депутатов во взаимоотношениях с другими комиссиями Совета депутатов, председателем Совета депутатов, государственными и общественными организациями, предприятиями, учреждениями и средствами массовой информации на территории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решения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направляет от имени комиссии запросы руководителям соответствующих органов, предприятий, организаций, учреждений, а также должностным лицам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III. 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III-1. ПРАВОМОЧНОСТЬ И ПОРЯДОК ПРОВЕДЕНИЯ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СЕССИЙ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Советом депутатов проводятся очередные и внеочередные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Совета депутатов созываются председателем Совета депутатов, на основании утвержденного плана работы и графика проведения сессий.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проводятся не реже одного раза в 3 месяца.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Внеочередные сессии Совета депутатов созываются по инициативе Председателя Совета депутатов, постоянной комиссии, либо по требованию депутатов, составляющих не менее 1/3 от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Обращение депутатов или постоянной комиссии с предложением о созыве внеочередной сессии подается в письменном виде, с подписями, обоснованием необходимости ее созыва и указанием вопросов, для рассмотрения которых предлагается созвать сессию.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Постановление о дате созыва внеочередной сессии принимается Председателем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Сессия правомочна, если на ней присутствуют не менее 50 процентов от числа избранных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Статья 17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93C">
        <w:rPr>
          <w:rFonts w:ascii="Times New Roman" w:hAnsi="Times New Roman" w:cs="Times New Roman"/>
          <w:sz w:val="24"/>
          <w:szCs w:val="24"/>
        </w:rPr>
        <w:t>ланы работы Совета депутатов, график проведения заседаний и сессий после предварительного рассмотрения на заседании Постоянных комиссий,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Правом вынесения вопросов на сессию, кроме Совета депутатов обладают: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постоянные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депутаты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жители поселения, собравшие не менее 20 подписей.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Подготовка вопроса, включая проект решения, доклад и представление других документов, осуществляется: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органом или лицом, по инициативе которого предлагается вынесение вопроса на сессию;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другими органами и лицами, по поручению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 Совета депутатов оповещает депутатов и лиц, приглашенных председателями  постоянных комиссий о времени, месте проведения и повестке: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очередной сессии - не позднее, чем за 5 дней до начала ее работы,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внеочередной сессии - не позднее, чем за 3 дня до начала ее работы.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74">
        <w:rPr>
          <w:rFonts w:ascii="Times New Roman" w:hAnsi="Times New Roman" w:cs="Times New Roman"/>
          <w:b/>
          <w:sz w:val="24"/>
          <w:szCs w:val="24"/>
        </w:rPr>
        <w:t>Заседания сессий Совета депутатов проводятся, как правило, с 9 до 17 часов с перерывом на обед, ориентировочно, с 13 до 14 часов и перерывами через каждые полтора часа работы продолжительностью до 15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Регистрация присутствующих депутатов проводится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орготделом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или секретариатом сессий перед началом каждого пленарного заседания сессии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Не менее 50 процентов от числа избранных депутатов составляют кворум, необходимый для принятия решений и ведения дел. В меньшем составе сельский  Совет депутатов  может переносить свои заседания, а также решать вопросы обеспечения явки депутатов и организации проведения заседаний.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Заседания Совета депутатов, как правило, открыты для представителей средств массовой информации и общественности.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при рассмотрении вопросов, связанных с информацией, не подлежащей разглашению, проводятся закрытые заседания, в том числе по вопросам рассмотрения персональных дел.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работе сессии Совета депутатов могут принимать участие депутаты районного Совета,   Государственного Собрания - Эл Курултай РА с правом совещательного голоса.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Вопрос о количественном и персональном составе приглашаемых на первую сессию лиц решается оргкомитетом, на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- комиссиями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Организацию работы сессии осуществляют: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председательствующий;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заместитель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III-2. ПРЕДСЕДАТЕЛЬСТВУЮЩИЙ НА ЗАСЕДАНИИ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Председательствует на заседаниях сессии Глава сельского поселения или, по его поручению, его заместитель.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отсутствия заместителя председателя Совета депутатов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или проведения сессии в отсутствие председателя Совета депутатов функции заместителя председательствующего на данной сессии могут быть возложены по решению сессии на председателя одной из постоянных комиссий.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объявляет об открытии и закрытии заседания, объявляет выступающих, ставит на голосование проекты решений Совета депутатов, объявляет результаты голосования, отвечает на вопросы, заявления и предложения, поступившие в его адрес, обеспечивает порядок в зале заседания, подписывает протокол и стенограмму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 время заседаний председательствующий не вправе своими комментариями прерывать выступающего, комментировать выступления, давать характеристику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, а также выступать по существу обсуждаемых вопросов.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председательствующий считает необходимым принять участие в обсуждении какого-либо вопроса, он обязан передать функции председательствующего заместителю председательствующего.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III-3. ПОРЯДОК ПРИНЯТИЯ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ПОВЕСТКИ И РАССМОТРЕНИЯ ВОПРОСОВ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Повестка дня принимается за основу решением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принятия повестки за основу рассматриваются предложения депутатов о включении дополнительных вопросов, депутатские запросы, затем повестка принимается в целом.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Дополнительные вопросы включаются в повестку сессии в случае, если они, как правило, подготовлены в письменном виде и размножены по числу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вопроса повестки начинается с доклада.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рассматриваемому вопросу постоянной комиссией может быть сделан содоклад.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доклада (и содоклада) проводятся прения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Прения могут не открываться или быть прекращены в любое время по решению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сессиях Совета депутатов право внеочередного выступления предоставляется: заместителю Совета депутатов,  органов прокуратуры и, по решению Совета, иным лицам.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Просьбы о предоставлении слова для выступления в прениях по рассматриваемому Советом депутатов вопросу подаются простым поднятием руки.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может предоставить слово для выступления по рассматриваемому вопросу также лицам, приглашенным на сессию и записавшимся для выступления. При этом депутаты Совета депутатов имеют право на первоочередное и внеочередное выступление.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Слово по порядку ведения сессии, а также для справок, предоставляется депутатам вне очереди.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Вопросы докладчикам  заслушиваются с места.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уточнения неясных моментов депутаты Совета депутатов имеют право задавать вопросы по теме сессии любому выступающему, включая выступающих в прениях. Ответы на вопросы могут даваться как сразу, так и в завершение рассмотрения вопроса повестки, а также в конце сессии - по усмотрению того лица, которому задается вопрос, и по согласованию с председательствующим.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рассматриваемым законопроектам, правовым или нормативным актам ответы на вопросы даются сразу, с обоснованием ответов или предлагаемых положений указанных документов.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Депутат Совета депутатов по рассматриваемому вопросу может выступать не более трех раз (за исключением рассмотрения нормативных актов, предложений по законопроектам и т.п.), другие лица - не более одного раза, а по решению сессии -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Ответы на депутатские запросы должностными лицами по поручению сессии могут даваться как во время сессии, так и в срок, установленный сессией. Если устный ответ дан во время сессии, он затем оформляется должностным лицом и направляется за его подписью депутату и Совету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На сессии Совета депутатов время для доклада предоставляется до 30 минут, для содоклада - до 15 минут,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 прениях - до 10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может быть установлено иное время, а также предоставлено дополнительное, необходимое для завершения выступления время.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окончания прений по просьбе докладчика или требованию большинства присутствующих на сессии депутатов докладчику может быть предоставлено заключительное слово продолжительностью до 5 минут, после чего проводится голосование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Присутствующие на заседании сессии Совета депутатов не вправе выкриками и другими действиями мешать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 нарушать порядок в зале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Выступающий на сессии не должен использовать в своей речи грубые и некорректные выражения, призывать к незаконным и насильственным действиям.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в случае нарушения порядка вправе сделать нарушителю предупреждение.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При грубом или повторном нарушении порядка депутатами Совета депутатов по решению сессии они могут быть лишены слова. Лица, не являющиеся депутатами, за аналогичное нарушение порядка удаляются председательствующим из зала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III-4. ПОРЯДОК ГОЛОСОВАНИЯ И ПРИНЯТИЯ РЕШЕНИЯ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Совета депутатов принимаются открытым (в том числе поименным) или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по вопросам статей 9, 11 - в части избрания и выражения недоверия председателю Совета депутатов и его заместителю, а также согласования назначений должностных лиц и досрочного их освобождения от должности по недоверию - принимаются исключительно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об этом ставится вопрос кем-либо из депутатов, депутаты вначале принимают решение о проведении открытого или тайного голосования, и только затем определяется характер открытого голосования - поименное или простое открытое голосование.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о способе голосования принимается, если за него проголосовало не менее 1/3 числа депутатов, принявших участие в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Голосование может проводиться как по решению в целом, так и по его частям.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Открытое голосование осуществляется поднятием мандатов или поднятием руки, а также в порядке поименного 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осуществления подсчета голосов при тайном голосовании образуется счетная комиссия в количестве 3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открытом голосовании подсчет голосов ведется секретариатом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может быть принято полностью или за исключением отдельной части (частей), отправленных на доработку.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проведении голосования в обязательном порядке голосуются все поступившие варианты решения или его частей (в случае голосования по частям) в порядке поступления предложений.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если какое-либо решение оказывается не принятым, однако в ходе сессии или заседания Президиума выявляются моменты или представляются доводы, позволяющие вернуться к его рассмотрению, по просьбе одной трети (и более) депутатов, присутствующих на данном заседании, вопрос вновь ставится на рассмотрение. Аналогичная процедура по каждому вопросу может повторяться не более одного раза.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Принятые решения вступают в силу и доводятся до сведения населения в порядке и сроки, установленные соответствующим Положением, законодательством Республики Алтай и принятым решением.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когда по принимаемому решению или его части по результатам подсчета голосов решение отправляется на доработку, окончательное решение, с согласия большинства присутствующих на сессии Совета депутатов,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или его доработанной части, и результаты письменного опроса депутатов оглашаются на последующей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целом, ему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какой-либо его части, ему присваивается номер предыдущей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В отдельных случаях по безотлагательным вопросам, практически не требующим обсуждения, решение с согласия большинства депутатов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 результаты письменного опроса депутатов оглашаются на последующей сессии. Данному решению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несогласия более 1/3 депутатов с решением, принятым письменным опросом, по их просьбе вопрос может быть обсужден на очередной сессии с корректировкой принятого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принятии решений Совета депутатов, имеющих нормативный характер, решение считается принятым, если за него проголосовало более половины от общего числа депутатов, установ</w:t>
      </w:r>
      <w:r w:rsidR="00C12F50">
        <w:rPr>
          <w:rFonts w:ascii="Times New Roman" w:hAnsi="Times New Roman" w:cs="Times New Roman"/>
          <w:sz w:val="24"/>
          <w:szCs w:val="24"/>
        </w:rPr>
        <w:t>ленного для  сельского Совета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административно-территориального деления, принятие Устава муниципального образования 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 и поправок к нему, заместителю Совета депутатов, решение считается принятым, если за него проголосовало более 2/3 от общего числа депутатов, установленного для Совета депутатов (4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выражения недоверия должностным лицам администрации, согласование назначений которых осуществлялось Советом депутатов, решение считается принятым, если за него проголосовало более 1/2 от общего числа депутатов, устано</w:t>
      </w:r>
      <w:r w:rsidR="00C12F50">
        <w:rPr>
          <w:rFonts w:ascii="Times New Roman" w:hAnsi="Times New Roman" w:cs="Times New Roman"/>
          <w:sz w:val="24"/>
          <w:szCs w:val="24"/>
        </w:rPr>
        <w:t>вленного для Совета депутатов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 принятия повестки дня и внесения в нее изменений и дополнений, заявлений и обращений Совета депутатов, протокольных поручений, процедурным вопросам о порядке ведения заседания решение принимается большинством голосов от числа присутствующих на сессии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тайного голосования счетная комиссия изготавливает бюллетени по установленной форме и в определенном количестве.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Форма бюллетеней для тайного голосования утверждается Советом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Заполнение бюллетеней производится депутатом в порядке, определенном сессией, в соответствии с формой бюллетеня.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принимает решение об утверждении результатов тайного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Депутат Совета депутатов, который отсутствовал во время голосования, не вправе подавать свой голос до или после голосования (за исключением решений, принимаемых опросом депутатов в соответствии со ст.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___настоящего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Регламента).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IV. ОСУЩЕСТВЛЕНИЕ СОВЕТОМ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 ДЕПУТАТАМИ КОНТРОЛЬНЫХ ФУНКЦИЙ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Совет депутатов непосредственно, через  постоянные комиссии и депутатов, осуществляет контроль за соблюдением органами местного самоуправления, общественными объединениями, организациями, учреждениями и предприятиями независимо от их организационно-правовой формы, должностными лицами и гражданами Конституций и законов Российской Федерации и Республики Алтай, Постановлений Президиума Государственного Собрания - Эл Курултай и решений районного Совета депутатов, решений сельского Совета депутатов  в объеме его полномочий.</w:t>
      </w:r>
      <w:proofErr w:type="gramEnd"/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 сельского поселения не реже одного раза в год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предложению постоянной комиссии или по требованию не менее 1/3 депутатов Совет депутатов в любое время может заслушать отчет председателя Совета- главы  сельского поселения  - в целом или по отдельным вопросам, а также отчеты или информации руководителей отделов, управлений и структурных подразделений администрации района.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целях осуществления контрольных функций Совет депутатов, постоянные комиссии и депутаты проводят проверки исполнения федеральных, республиканских Законов и иных нормативно-правовых актов и решений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решений Совета депутатов возлагается на председателей постоянных комиссий. О возложении обязанности такого контроля указывается в тексте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инициативе Совета депутатов, а также по требованию не менее 1/3 от общего числа депутатов может назначаться депутатское расследование для проверки сообщений о нарушениях закона и злоупотреблениях должностных лиц 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депутатского расследования назначается специальная комиссия из числа депутатов Совета депутатов. Государственные и муниципальные органы, органы самоуправления и должностные лица обязаны оказывать содействие работе комиссии, беспрепятственно предоставлять необходимые сведения и документы для изучения порученного вопроса.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комиссии по расследованию вправе вызывать на свои заседания должностных лиц и граждан.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результатам проверки комиссия составляет мотивированное заключение и доводит его до сведения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Глава V. УТВЕРЖДЕНИЕ СТРУКТУРЫ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и изменение структуры и штатов сельской администрации осуществляется Советом депутатов по представлению Главы 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Согласование назначений на должности заместителя главы сельской администрации</w:t>
      </w:r>
      <w:r w:rsidR="00D62024">
        <w:rPr>
          <w:rFonts w:ascii="Times New Roman" w:hAnsi="Times New Roman" w:cs="Times New Roman"/>
          <w:sz w:val="24"/>
          <w:szCs w:val="24"/>
        </w:rPr>
        <w:t xml:space="preserve">, бухгалтера,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</w:t>
      </w:r>
      <w:r w:rsidR="00D62024">
        <w:rPr>
          <w:rFonts w:ascii="Times New Roman" w:hAnsi="Times New Roman" w:cs="Times New Roman"/>
          <w:sz w:val="24"/>
          <w:szCs w:val="24"/>
        </w:rPr>
        <w:t xml:space="preserve">руководителей учреждений </w:t>
      </w:r>
      <w:r w:rsidRPr="00C5693C">
        <w:rPr>
          <w:rFonts w:ascii="Times New Roman" w:hAnsi="Times New Roman" w:cs="Times New Roman"/>
          <w:sz w:val="24"/>
          <w:szCs w:val="24"/>
        </w:rPr>
        <w:t>производится на сессии Совета депутатов тайным голосованием отдельно по каждой кандидатуре большинством от общего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 рассмотрения вопроса согласования сессией представленных кандидатур должностных лиц они предварительно рассматриваются на заседании профильной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сессией представляемых кандидатур начинается с заключения соответствующей постоянной комиссии Совета депутатов о возможности согласования той или иной кандидатуры.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соответствии со сроками проведения сессий, установленными законодательством и планом работы Совета депутатов, исполнение обязанностей указанными должностными лицами до внесения их на согласование назначения на должность сессией Совета депутатов не может превышать 3-х месяцев.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/>
    <w:p w:rsidR="00A0403D" w:rsidRDefault="00A0403D"/>
    <w:sectPr w:rsidR="00A0403D" w:rsidSect="002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74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6D4A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6C29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5B0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95C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5D8A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6A3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1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C00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1CB"/>
    <w:rsid w:val="005B14A4"/>
    <w:rsid w:val="005B2122"/>
    <w:rsid w:val="005B266A"/>
    <w:rsid w:val="005B2807"/>
    <w:rsid w:val="005B2F46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98C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097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6E1F"/>
    <w:rsid w:val="009074D0"/>
    <w:rsid w:val="0091051F"/>
    <w:rsid w:val="0091066C"/>
    <w:rsid w:val="00910852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7DD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970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BB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B783D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1F8C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0CE2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2F50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024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026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374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7D1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2374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FB2374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FB2374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37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3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23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FB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B237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2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2018-11-07T02:18:00Z</cp:lastPrinted>
  <dcterms:created xsi:type="dcterms:W3CDTF">2013-09-13T03:41:00Z</dcterms:created>
  <dcterms:modified xsi:type="dcterms:W3CDTF">2018-11-07T02:32:00Z</dcterms:modified>
</cp:coreProperties>
</file>