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82180" w:rsidRPr="00D95684" w:rsidTr="00E927E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Российская Федерация</w:t>
            </w:r>
          </w:p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proofErr w:type="spellStart"/>
            <w:r w:rsidRPr="00F82180">
              <w:rPr>
                <w:sz w:val="24"/>
                <w:szCs w:val="24"/>
              </w:rPr>
              <w:t>Онгудайский</w:t>
            </w:r>
            <w:proofErr w:type="spellEnd"/>
            <w:r w:rsidRPr="00F82180">
              <w:rPr>
                <w:sz w:val="24"/>
                <w:szCs w:val="24"/>
              </w:rPr>
              <w:t xml:space="preserve"> район</w:t>
            </w:r>
          </w:p>
          <w:p w:rsidR="00F82180" w:rsidRPr="00F82180" w:rsidRDefault="00F82180" w:rsidP="00F82180">
            <w:pPr>
              <w:spacing w:after="0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EA003E">
              <w:rPr>
                <w:rFonts w:ascii="Times New Roman" w:hAnsi="Times New Roman"/>
                <w:b/>
              </w:rPr>
              <w:t>Хабаров</w:t>
            </w:r>
            <w:r w:rsidRPr="00F82180">
              <w:rPr>
                <w:rFonts w:ascii="Times New Roman" w:hAnsi="Times New Roman"/>
                <w:b/>
              </w:rPr>
              <w:t xml:space="preserve">ское                            </w:t>
            </w:r>
            <w:r w:rsidRPr="00F82180">
              <w:rPr>
                <w:rFonts w:ascii="Times New Roman" w:hAnsi="Times New Roman"/>
              </w:rPr>
              <w:t xml:space="preserve">      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F82180" w:rsidRPr="00D95684" w:rsidRDefault="00F82180" w:rsidP="00F82180">
            <w:pPr>
              <w:spacing w:after="0"/>
              <w:jc w:val="center"/>
            </w:pPr>
          </w:p>
          <w:p w:rsidR="00F82180" w:rsidRPr="00D95684" w:rsidRDefault="001D2809" w:rsidP="00E927EB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772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82180" w:rsidRPr="00D95684" w:rsidRDefault="00F82180" w:rsidP="00E927EB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/>
              <w:jc w:val="center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Россия </w:t>
            </w:r>
            <w:proofErr w:type="spellStart"/>
            <w:r w:rsidRPr="00F82180">
              <w:rPr>
                <w:rFonts w:ascii="Times New Roman" w:hAnsi="Times New Roman"/>
                <w:b/>
              </w:rPr>
              <w:t>Федерациязы</w:t>
            </w:r>
            <w:proofErr w:type="spellEnd"/>
            <w:r w:rsidRPr="00F82180">
              <w:rPr>
                <w:rFonts w:ascii="Times New Roman" w:hAnsi="Times New Roman"/>
                <w:b/>
              </w:rPr>
              <w:t xml:space="preserve"> </w:t>
            </w:r>
          </w:p>
          <w:p w:rsidR="00F82180" w:rsidRPr="00F82180" w:rsidRDefault="00F82180" w:rsidP="00E927E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proofErr w:type="spellStart"/>
            <w:r w:rsidRPr="00F82180">
              <w:rPr>
                <w:sz w:val="24"/>
                <w:szCs w:val="24"/>
              </w:rPr>
              <w:t>Ондой</w:t>
            </w:r>
            <w:proofErr w:type="spellEnd"/>
            <w:r w:rsidRPr="00F82180">
              <w:rPr>
                <w:sz w:val="24"/>
                <w:szCs w:val="24"/>
              </w:rPr>
              <w:t xml:space="preserve"> аймак</w:t>
            </w:r>
          </w:p>
          <w:p w:rsidR="00F82180" w:rsidRPr="00F82180" w:rsidRDefault="00F82180" w:rsidP="00E927EB">
            <w:pPr>
              <w:pStyle w:val="8"/>
              <w:jc w:val="left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 xml:space="preserve">                      </w:t>
            </w:r>
            <w:proofErr w:type="spellStart"/>
            <w:r w:rsidR="00EA003E">
              <w:rPr>
                <w:sz w:val="24"/>
                <w:szCs w:val="24"/>
              </w:rPr>
              <w:t>Хабаровканын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урт</w:t>
            </w:r>
            <w:proofErr w:type="spellEnd"/>
            <w:r w:rsidRPr="00F82180">
              <w:rPr>
                <w:rFonts w:ascii="Times New Roman" w:hAnsi="Times New Roman"/>
                <w:b/>
                <w:bCs/>
              </w:rPr>
              <w:t xml:space="preserve"> </w:t>
            </w: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еезези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урт</w:t>
            </w:r>
            <w:proofErr w:type="spellEnd"/>
            <w:r w:rsidRPr="00F82180">
              <w:rPr>
                <w:rFonts w:ascii="Times New Roman" w:hAnsi="Times New Roman"/>
                <w:b/>
                <w:bCs/>
              </w:rPr>
              <w:t xml:space="preserve"> администрация </w:t>
            </w:r>
          </w:p>
          <w:p w:rsidR="00F82180" w:rsidRPr="00D95684" w:rsidRDefault="00F82180" w:rsidP="00F82180">
            <w:pPr>
              <w:spacing w:after="0"/>
            </w:pPr>
          </w:p>
        </w:tc>
      </w:tr>
    </w:tbl>
    <w:p w:rsidR="00F82180" w:rsidRDefault="00F82180" w:rsidP="00F82180">
      <w:pPr>
        <w:ind w:left="-360"/>
        <w:rPr>
          <w:b/>
          <w:bCs/>
        </w:rPr>
      </w:pP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  <w:proofErr w:type="gramStart"/>
      <w:r w:rsidRPr="00F82180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F82180">
        <w:rPr>
          <w:rFonts w:ascii="Times New Roman" w:hAnsi="Times New Roman"/>
          <w:b/>
          <w:bCs/>
          <w:sz w:val="24"/>
          <w:szCs w:val="24"/>
        </w:rPr>
        <w:t>ОП</w:t>
      </w: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От </w:t>
      </w:r>
      <w:r w:rsidR="00934490">
        <w:rPr>
          <w:rFonts w:ascii="Times New Roman" w:hAnsi="Times New Roman"/>
          <w:b/>
          <w:sz w:val="24"/>
          <w:szCs w:val="24"/>
        </w:rPr>
        <w:t>28.07.</w:t>
      </w:r>
      <w:r w:rsidRPr="00F82180">
        <w:rPr>
          <w:rFonts w:ascii="Times New Roman" w:hAnsi="Times New Roman"/>
          <w:b/>
          <w:sz w:val="24"/>
          <w:szCs w:val="24"/>
        </w:rPr>
        <w:t xml:space="preserve"> 2016  г.                                   </w:t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</w:r>
      <w:r w:rsidRPr="00F82180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="00934490">
        <w:rPr>
          <w:rFonts w:ascii="Times New Roman" w:hAnsi="Times New Roman"/>
          <w:b/>
          <w:sz w:val="24"/>
          <w:szCs w:val="24"/>
        </w:rPr>
        <w:t xml:space="preserve">            </w:t>
      </w:r>
      <w:r w:rsidRPr="00F82180">
        <w:rPr>
          <w:rFonts w:ascii="Times New Roman" w:hAnsi="Times New Roman"/>
          <w:b/>
          <w:sz w:val="24"/>
          <w:szCs w:val="24"/>
        </w:rPr>
        <w:t>№</w:t>
      </w:r>
      <w:r w:rsidR="00934490">
        <w:rPr>
          <w:rFonts w:ascii="Times New Roman" w:hAnsi="Times New Roman"/>
          <w:b/>
          <w:sz w:val="24"/>
          <w:szCs w:val="24"/>
        </w:rPr>
        <w:t>131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с. </w:t>
      </w:r>
      <w:proofErr w:type="spellStart"/>
      <w:r w:rsidR="00EA003E">
        <w:rPr>
          <w:rFonts w:ascii="Times New Roman" w:hAnsi="Times New Roman"/>
          <w:b/>
          <w:sz w:val="24"/>
          <w:szCs w:val="24"/>
        </w:rPr>
        <w:t>Хабаровка</w:t>
      </w:r>
      <w:proofErr w:type="spellEnd"/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603C3">
        <w:rPr>
          <w:rFonts w:ascii="Times New Roman" w:hAnsi="Times New Roman" w:cs="Times New Roman"/>
          <w:b w:val="0"/>
          <w:sz w:val="24"/>
          <w:szCs w:val="24"/>
        </w:rPr>
        <w:t xml:space="preserve"> проекта </w:t>
      </w: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</w:t>
      </w: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52EBE" w:rsidRPr="00D52EBE" w:rsidRDefault="00D52EBE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>«Утверждение документации по планировке территорий »</w:t>
      </w:r>
    </w:p>
    <w:p w:rsidR="00F82180" w:rsidRPr="00F82180" w:rsidRDefault="00D52EBE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2180" w:rsidRPr="00F82180">
        <w:rPr>
          <w:rFonts w:ascii="Times New Roman" w:hAnsi="Times New Roman"/>
          <w:sz w:val="24"/>
          <w:szCs w:val="24"/>
        </w:rPr>
        <w:t>В целях реализации Федерального закона от 27 июля 2010 г. № 210-ФЗ «</w:t>
      </w:r>
      <w:proofErr w:type="gramStart"/>
      <w:r w:rsidR="00F82180" w:rsidRPr="00F82180">
        <w:rPr>
          <w:rFonts w:ascii="Times New Roman" w:hAnsi="Times New Roman"/>
          <w:sz w:val="24"/>
          <w:szCs w:val="24"/>
        </w:rPr>
        <w:t>Об</w:t>
      </w:r>
      <w:proofErr w:type="gramEnd"/>
      <w:r w:rsidR="00F82180" w:rsidRPr="00F82180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F82180" w:rsidRPr="00F82180" w:rsidRDefault="00F82180" w:rsidP="00F8218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ПОСТАНОВЛЯЮ:</w:t>
      </w:r>
    </w:p>
    <w:p w:rsidR="00EA515C" w:rsidRPr="00EA515C" w:rsidRDefault="00F82180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 xml:space="preserve">1.Утвердить прилагаемый </w:t>
      </w:r>
      <w:r w:rsidR="00EA003E" w:rsidRPr="00EA515C">
        <w:rPr>
          <w:rFonts w:ascii="Times New Roman" w:hAnsi="Times New Roman"/>
        </w:rPr>
        <w:t xml:space="preserve">проект </w:t>
      </w:r>
      <w:r w:rsidRPr="00EA515C">
        <w:rPr>
          <w:rFonts w:ascii="Times New Roman" w:hAnsi="Times New Roman"/>
        </w:rPr>
        <w:t>административн</w:t>
      </w:r>
      <w:r w:rsidR="00EA003E" w:rsidRPr="00EA515C">
        <w:rPr>
          <w:rFonts w:ascii="Times New Roman" w:hAnsi="Times New Roman"/>
        </w:rPr>
        <w:t>ого</w:t>
      </w:r>
      <w:r w:rsidRPr="00EA515C">
        <w:rPr>
          <w:rFonts w:ascii="Times New Roman" w:hAnsi="Times New Roman"/>
        </w:rPr>
        <w:t xml:space="preserve"> регламент</w:t>
      </w:r>
      <w:r w:rsidR="00EA003E" w:rsidRPr="00EA515C">
        <w:rPr>
          <w:rFonts w:ascii="Times New Roman" w:hAnsi="Times New Roman"/>
        </w:rPr>
        <w:t>а</w:t>
      </w:r>
      <w:r w:rsidRPr="00EA515C">
        <w:rPr>
          <w:rFonts w:ascii="Times New Roman" w:hAnsi="Times New Roman"/>
        </w:rPr>
        <w:t xml:space="preserve"> предоставления муниципальной услуги </w:t>
      </w:r>
      <w:r w:rsidR="00D52EBE" w:rsidRPr="00EA515C">
        <w:rPr>
          <w:rFonts w:ascii="Times New Roman" w:hAnsi="Times New Roman"/>
        </w:rPr>
        <w:t>«Утверждение документации по планировке территорий ».</w:t>
      </w:r>
    </w:p>
    <w:p w:rsidR="00F82180" w:rsidRPr="00EA515C" w:rsidRDefault="00EA515C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>2</w:t>
      </w:r>
      <w:r w:rsidR="00F82180" w:rsidRPr="00EA515C">
        <w:rPr>
          <w:rFonts w:ascii="Times New Roman" w:hAnsi="Times New Roman"/>
        </w:rPr>
        <w:t>. Специалистам  сельской  администрации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F82180" w:rsidRPr="00EA515C" w:rsidRDefault="00F82180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 xml:space="preserve">3. </w:t>
      </w:r>
      <w:proofErr w:type="gramStart"/>
      <w:r w:rsidR="00EA003E" w:rsidRPr="00EA515C">
        <w:rPr>
          <w:rFonts w:ascii="Times New Roman" w:hAnsi="Times New Roman"/>
        </w:rPr>
        <w:t>Разместить</w:t>
      </w:r>
      <w:proofErr w:type="gramEnd"/>
      <w:r w:rsidR="00EA003E" w:rsidRPr="00EA515C">
        <w:rPr>
          <w:rFonts w:ascii="Times New Roman" w:hAnsi="Times New Roman"/>
        </w:rPr>
        <w:t xml:space="preserve"> </w:t>
      </w:r>
      <w:r w:rsidRPr="00EA515C">
        <w:rPr>
          <w:rFonts w:ascii="Times New Roman" w:hAnsi="Times New Roman"/>
        </w:rPr>
        <w:t xml:space="preserve">настоящее постановление   на странице </w:t>
      </w:r>
      <w:r w:rsidR="00EA003E" w:rsidRPr="00EA515C">
        <w:rPr>
          <w:rFonts w:ascii="Times New Roman" w:hAnsi="Times New Roman"/>
        </w:rPr>
        <w:t>Хабаров</w:t>
      </w:r>
      <w:r w:rsidRPr="00EA515C">
        <w:rPr>
          <w:rFonts w:ascii="Times New Roman" w:hAnsi="Times New Roman"/>
        </w:rPr>
        <w:t>ского  сельского  поселения  на  сайте  Администрации  МО «</w:t>
      </w:r>
      <w:proofErr w:type="spellStart"/>
      <w:r w:rsidRPr="00EA515C">
        <w:rPr>
          <w:rFonts w:ascii="Times New Roman" w:hAnsi="Times New Roman"/>
        </w:rPr>
        <w:t>Онгудайский</w:t>
      </w:r>
      <w:proofErr w:type="spellEnd"/>
      <w:r w:rsidRPr="00EA515C">
        <w:rPr>
          <w:rFonts w:ascii="Times New Roman" w:hAnsi="Times New Roman"/>
        </w:rPr>
        <w:t xml:space="preserve">  район».</w:t>
      </w:r>
    </w:p>
    <w:p w:rsidR="00EA003E" w:rsidRPr="00EA515C" w:rsidRDefault="00EA003E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 xml:space="preserve">4. Проект административного регламента подлежит независимой экспертизе и </w:t>
      </w:r>
      <w:proofErr w:type="gramStart"/>
      <w:r w:rsidRPr="00EA515C">
        <w:rPr>
          <w:rFonts w:ascii="Times New Roman" w:hAnsi="Times New Roman"/>
        </w:rPr>
        <w:t>экспертизе, проводимой уполномоченным органом местного самоуправления в срок не менее одного месяца либо не может</w:t>
      </w:r>
      <w:proofErr w:type="gramEnd"/>
      <w:r w:rsidRPr="00EA515C">
        <w:rPr>
          <w:rFonts w:ascii="Times New Roman" w:hAnsi="Times New Roman"/>
        </w:rPr>
        <w:t xml:space="preserve"> проводиться физическими и юридическими лицами в инициативном порядке за счет собственных средств.</w:t>
      </w:r>
    </w:p>
    <w:p w:rsidR="00EA515C" w:rsidRPr="00EA515C" w:rsidRDefault="00EA515C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>5. Для проведения независимой экспертизы предоставляется срок не менее одного месяца со дня размещения проекта административного регламента на странице Хабаровского  сельского  поселения  на  сайте  Администрации  МО «</w:t>
      </w:r>
      <w:proofErr w:type="spellStart"/>
      <w:r w:rsidRPr="00EA515C">
        <w:rPr>
          <w:rFonts w:ascii="Times New Roman" w:hAnsi="Times New Roman"/>
        </w:rPr>
        <w:t>Онгудайский</w:t>
      </w:r>
      <w:proofErr w:type="spellEnd"/>
      <w:r w:rsidRPr="00EA515C">
        <w:rPr>
          <w:rFonts w:ascii="Times New Roman" w:hAnsi="Times New Roman"/>
        </w:rPr>
        <w:t xml:space="preserve">  район».</w:t>
      </w:r>
    </w:p>
    <w:p w:rsidR="00F82180" w:rsidRPr="00EA515C" w:rsidRDefault="00EA515C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>5</w:t>
      </w:r>
      <w:r w:rsidR="00F82180" w:rsidRPr="00EA515C">
        <w:rPr>
          <w:rFonts w:ascii="Times New Roman" w:hAnsi="Times New Roman"/>
        </w:rPr>
        <w:t>. Настоящее постановление вступает в силу со дня его официального опубликования (обнародования).</w:t>
      </w:r>
    </w:p>
    <w:p w:rsidR="00F82180" w:rsidRPr="00EA515C" w:rsidRDefault="00EA515C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>6</w:t>
      </w:r>
      <w:r w:rsidR="00F82180" w:rsidRPr="00EA515C">
        <w:rPr>
          <w:rFonts w:ascii="Times New Roman" w:hAnsi="Times New Roman"/>
        </w:rPr>
        <w:t xml:space="preserve">. </w:t>
      </w:r>
      <w:proofErr w:type="gramStart"/>
      <w:r w:rsidR="00F82180" w:rsidRPr="00EA515C">
        <w:rPr>
          <w:rFonts w:ascii="Times New Roman" w:hAnsi="Times New Roman"/>
        </w:rPr>
        <w:t>Контроль за</w:t>
      </w:r>
      <w:proofErr w:type="gramEnd"/>
      <w:r w:rsidR="00F82180" w:rsidRPr="00EA515C">
        <w:rPr>
          <w:rFonts w:ascii="Times New Roman" w:hAnsi="Times New Roman"/>
        </w:rPr>
        <w:t xml:space="preserve"> исполнением настоящего постановления оставляю  за  собой.</w:t>
      </w:r>
    </w:p>
    <w:p w:rsidR="00F82180" w:rsidRPr="00EA515C" w:rsidRDefault="00F82180" w:rsidP="00EA515C">
      <w:pPr>
        <w:pStyle w:val="aa"/>
        <w:rPr>
          <w:rFonts w:ascii="Times New Roman" w:hAnsi="Times New Roman"/>
        </w:rPr>
      </w:pPr>
    </w:p>
    <w:p w:rsidR="00F82180" w:rsidRPr="00EA515C" w:rsidRDefault="00F82180" w:rsidP="00EA515C">
      <w:pPr>
        <w:pStyle w:val="aa"/>
        <w:rPr>
          <w:rFonts w:ascii="Times New Roman" w:hAnsi="Times New Roman"/>
        </w:rPr>
      </w:pPr>
    </w:p>
    <w:p w:rsidR="00F82180" w:rsidRPr="00EA515C" w:rsidRDefault="00F82180" w:rsidP="00EA515C">
      <w:pPr>
        <w:pStyle w:val="aa"/>
        <w:rPr>
          <w:rFonts w:ascii="Times New Roman" w:hAnsi="Times New Roman"/>
        </w:rPr>
      </w:pPr>
      <w:r w:rsidRPr="00EA515C">
        <w:rPr>
          <w:rFonts w:ascii="Times New Roman" w:hAnsi="Times New Roman"/>
        </w:rPr>
        <w:t xml:space="preserve">Глава </w:t>
      </w:r>
      <w:r w:rsidR="00EA515C">
        <w:rPr>
          <w:rFonts w:ascii="Times New Roman" w:hAnsi="Times New Roman"/>
        </w:rPr>
        <w:t>Хабаровс</w:t>
      </w:r>
      <w:r w:rsidRPr="00EA515C">
        <w:rPr>
          <w:rFonts w:ascii="Times New Roman" w:hAnsi="Times New Roman"/>
        </w:rPr>
        <w:t xml:space="preserve">кого сельского  поселения    </w:t>
      </w:r>
      <w:r w:rsidR="00D52EBE" w:rsidRPr="00EA515C">
        <w:rPr>
          <w:rFonts w:ascii="Times New Roman" w:hAnsi="Times New Roman"/>
        </w:rPr>
        <w:t xml:space="preserve">                    </w:t>
      </w:r>
      <w:proofErr w:type="spellStart"/>
      <w:r w:rsidR="00EA515C">
        <w:rPr>
          <w:rFonts w:ascii="Times New Roman" w:hAnsi="Times New Roman"/>
        </w:rPr>
        <w:t>А.А.Топчин</w:t>
      </w:r>
      <w:proofErr w:type="spellEnd"/>
    </w:p>
    <w:p w:rsidR="00EA515C" w:rsidRDefault="00EA515C" w:rsidP="00D52EBE">
      <w:pPr>
        <w:jc w:val="both"/>
        <w:rPr>
          <w:rFonts w:ascii="Times New Roman" w:hAnsi="Times New Roman"/>
          <w:sz w:val="24"/>
          <w:szCs w:val="24"/>
        </w:rPr>
      </w:pPr>
    </w:p>
    <w:p w:rsidR="00EA515C" w:rsidRDefault="00EA515C" w:rsidP="00D52EBE">
      <w:pPr>
        <w:jc w:val="both"/>
        <w:rPr>
          <w:rFonts w:ascii="Times New Roman" w:hAnsi="Times New Roman"/>
          <w:sz w:val="24"/>
          <w:szCs w:val="24"/>
        </w:rPr>
      </w:pPr>
    </w:p>
    <w:p w:rsidR="00EA515C" w:rsidRDefault="00EA515C" w:rsidP="00D52EBE">
      <w:pPr>
        <w:jc w:val="both"/>
        <w:rPr>
          <w:rFonts w:ascii="Times New Roman" w:hAnsi="Times New Roman"/>
          <w:sz w:val="24"/>
          <w:szCs w:val="24"/>
        </w:rPr>
      </w:pPr>
    </w:p>
    <w:p w:rsidR="00EA515C" w:rsidRPr="00D52EBE" w:rsidRDefault="00EA515C" w:rsidP="00EA515C">
      <w:pPr>
        <w:pStyle w:val="aa"/>
      </w:pPr>
    </w:p>
    <w:p w:rsidR="00325D3D" w:rsidRPr="00325D3D" w:rsidRDefault="00325D3D" w:rsidP="00325D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                                                                              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EA515C" w:rsidRDefault="00325D3D" w:rsidP="00325D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к постановлению №    </w:t>
      </w:r>
      <w:r w:rsidR="00EA515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248E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325D3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3D" w:rsidRDefault="00325D3D" w:rsidP="00325D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5F22" w:rsidRPr="00325D3D" w:rsidRDefault="00325D3D" w:rsidP="00325D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5F22" w:rsidRPr="00325D3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D3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«Утверждение документации по </w:t>
      </w:r>
      <w:r w:rsidR="00325D3D" w:rsidRPr="00325D3D">
        <w:rPr>
          <w:rFonts w:ascii="Times New Roman" w:hAnsi="Times New Roman" w:cs="Times New Roman"/>
          <w:sz w:val="24"/>
          <w:szCs w:val="24"/>
        </w:rPr>
        <w:t xml:space="preserve">планировке территорий </w:t>
      </w:r>
      <w:r w:rsidRPr="00325D3D">
        <w:rPr>
          <w:rFonts w:ascii="Times New Roman" w:hAnsi="Times New Roman" w:cs="Times New Roman"/>
          <w:sz w:val="24"/>
          <w:szCs w:val="24"/>
        </w:rPr>
        <w:t>»</w:t>
      </w:r>
    </w:p>
    <w:p w:rsidR="00485F22" w:rsidRPr="00325D3D" w:rsidRDefault="00485F22" w:rsidP="0032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ежду должностными лицами администрации </w:t>
      </w:r>
      <w:r w:rsidR="004B262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с юридическими и физическими лицами.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1.2. Перечень правовых актов, непосредственно регулирующих предоставление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№ 190-ФЗ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Земельный кодекс Российской Федерации от 25.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10.2001 № 136-ФЗ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B6BD5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 - Федеральный закон от 02.05.2006 № 59-ФЗ «О порядке рассмотрения обращений гражда</w:t>
      </w:r>
      <w:r w:rsidR="004B2625">
        <w:rPr>
          <w:rFonts w:ascii="Times New Roman" w:hAnsi="Times New Roman"/>
          <w:color w:val="000000"/>
          <w:sz w:val="24"/>
          <w:szCs w:val="24"/>
        </w:rPr>
        <w:t>н Российской Федерации»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B2625" w:rsidRPr="0067184A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5D3D" w:rsidRPr="002B6BD5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4B2625">
        <w:rPr>
          <w:rFonts w:ascii="Times New Roman" w:hAnsi="Times New Roman"/>
          <w:sz w:val="24"/>
          <w:szCs w:val="24"/>
        </w:rPr>
        <w:t>Хабаров</w:t>
      </w:r>
      <w:r w:rsidR="00325D3D" w:rsidRPr="002B6BD5">
        <w:rPr>
          <w:rFonts w:ascii="Times New Roman" w:hAnsi="Times New Roman"/>
          <w:sz w:val="24"/>
          <w:szCs w:val="24"/>
        </w:rPr>
        <w:t xml:space="preserve">ское сельское  поселение </w:t>
      </w:r>
      <w:proofErr w:type="spellStart"/>
      <w:r w:rsidR="00325D3D" w:rsidRPr="002B6BD5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325D3D" w:rsidRPr="002B6BD5">
        <w:rPr>
          <w:rFonts w:ascii="Times New Roman" w:hAnsi="Times New Roman"/>
          <w:sz w:val="24"/>
          <w:szCs w:val="24"/>
        </w:rPr>
        <w:t xml:space="preserve"> района Республики Алтай</w:t>
      </w:r>
      <w:r w:rsidR="004B2625">
        <w:rPr>
          <w:rFonts w:ascii="Times New Roman" w:hAnsi="Times New Roman"/>
          <w:sz w:val="24"/>
          <w:szCs w:val="24"/>
        </w:rPr>
        <w:t xml:space="preserve">, </w:t>
      </w:r>
      <w:r w:rsidR="00325D3D" w:rsidRPr="002B6BD5">
        <w:rPr>
          <w:rFonts w:ascii="Times New Roman" w:hAnsi="Times New Roman"/>
          <w:sz w:val="24"/>
          <w:szCs w:val="24"/>
        </w:rPr>
        <w:t xml:space="preserve">зарегистрированного </w:t>
      </w:r>
      <w:r w:rsidR="0067184A">
        <w:rPr>
          <w:rFonts w:ascii="Times New Roman" w:hAnsi="Times New Roman"/>
          <w:sz w:val="24"/>
          <w:szCs w:val="24"/>
        </w:rPr>
        <w:t>13.04.2015г. № RV 025033092015001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1.3. Описание заявителей.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85F22" w:rsidRPr="002B6BD5" w:rsidRDefault="00485F22" w:rsidP="002B6B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1.4.1. Информацию по вопросам предоставления услуги можно получить:</w:t>
      </w:r>
    </w:p>
    <w:p w:rsidR="002B6BD5" w:rsidRPr="002B6BD5" w:rsidRDefault="00485F22" w:rsidP="002B6BD5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непосредственно в 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4B2625">
        <w:rPr>
          <w:rFonts w:ascii="Times New Roman" w:hAnsi="Times New Roman"/>
          <w:color w:val="000000"/>
          <w:sz w:val="24"/>
          <w:szCs w:val="24"/>
        </w:rPr>
        <w:t>Хабаров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="002B6BD5">
        <w:rPr>
          <w:rFonts w:ascii="Times New Roman" w:hAnsi="Times New Roman"/>
          <w:color w:val="000000"/>
          <w:sz w:val="24"/>
          <w:szCs w:val="24"/>
        </w:rPr>
        <w:t>,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="002B6BD5" w:rsidRPr="002B6BD5">
        <w:rPr>
          <w:rFonts w:ascii="Times New Roman" w:hAnsi="Times New Roman"/>
          <w:sz w:val="24"/>
          <w:szCs w:val="24"/>
        </w:rPr>
        <w:t>6494</w:t>
      </w:r>
      <w:r w:rsidR="00255A5C">
        <w:rPr>
          <w:rFonts w:ascii="Times New Roman" w:hAnsi="Times New Roman"/>
          <w:sz w:val="24"/>
          <w:szCs w:val="24"/>
        </w:rPr>
        <w:t>44</w:t>
      </w:r>
      <w:r w:rsidR="002B6BD5" w:rsidRPr="002B6BD5">
        <w:rPr>
          <w:rFonts w:ascii="Times New Roman" w:hAnsi="Times New Roman"/>
          <w:sz w:val="24"/>
          <w:szCs w:val="24"/>
        </w:rPr>
        <w:t xml:space="preserve">, </w:t>
      </w:r>
      <w:r w:rsidR="002B6BD5">
        <w:rPr>
          <w:rFonts w:ascii="Times New Roman" w:hAnsi="Times New Roman"/>
          <w:sz w:val="24"/>
          <w:szCs w:val="24"/>
        </w:rPr>
        <w:t xml:space="preserve">Республика Алтай, </w:t>
      </w:r>
      <w:proofErr w:type="spellStart"/>
      <w:r w:rsidR="002B6BD5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="002B6BD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B6BD5" w:rsidRPr="002B6BD5">
        <w:rPr>
          <w:rFonts w:ascii="Times New Roman" w:hAnsi="Times New Roman"/>
          <w:sz w:val="24"/>
          <w:szCs w:val="24"/>
        </w:rPr>
        <w:t>с</w:t>
      </w:r>
      <w:proofErr w:type="gramStart"/>
      <w:r w:rsidR="002B6BD5" w:rsidRPr="002B6BD5">
        <w:rPr>
          <w:rFonts w:ascii="Times New Roman" w:hAnsi="Times New Roman"/>
          <w:sz w:val="24"/>
          <w:szCs w:val="24"/>
        </w:rPr>
        <w:t>.</w:t>
      </w:r>
      <w:r w:rsidR="004B2625">
        <w:rPr>
          <w:rFonts w:ascii="Times New Roman" w:hAnsi="Times New Roman"/>
          <w:sz w:val="24"/>
          <w:szCs w:val="24"/>
        </w:rPr>
        <w:t>Х</w:t>
      </w:r>
      <w:proofErr w:type="gramEnd"/>
      <w:r w:rsidR="004B2625">
        <w:rPr>
          <w:rFonts w:ascii="Times New Roman" w:hAnsi="Times New Roman"/>
          <w:sz w:val="24"/>
          <w:szCs w:val="24"/>
        </w:rPr>
        <w:t>абаровка</w:t>
      </w:r>
      <w:proofErr w:type="spellEnd"/>
      <w:r w:rsidR="002B6BD5" w:rsidRPr="002B6BD5">
        <w:rPr>
          <w:rStyle w:val="FontStyle53"/>
          <w:sz w:val="24"/>
          <w:szCs w:val="24"/>
        </w:rPr>
        <w:t xml:space="preserve">, ул.  </w:t>
      </w:r>
      <w:r w:rsidR="00255A5C">
        <w:rPr>
          <w:rStyle w:val="FontStyle53"/>
          <w:sz w:val="24"/>
          <w:szCs w:val="24"/>
        </w:rPr>
        <w:t>Центральная</w:t>
      </w:r>
      <w:r w:rsidR="002B6BD5" w:rsidRPr="002B6BD5">
        <w:rPr>
          <w:rStyle w:val="FontStyle53"/>
          <w:sz w:val="24"/>
          <w:szCs w:val="24"/>
        </w:rPr>
        <w:t>,</w:t>
      </w:r>
      <w:r w:rsidR="00255A5C">
        <w:rPr>
          <w:rStyle w:val="FontStyle53"/>
          <w:sz w:val="24"/>
          <w:szCs w:val="24"/>
        </w:rPr>
        <w:t>43</w:t>
      </w:r>
      <w:r w:rsidR="002B6BD5" w:rsidRPr="002B6BD5">
        <w:rPr>
          <w:rStyle w:val="FontStyle53"/>
          <w:sz w:val="24"/>
          <w:szCs w:val="24"/>
        </w:rPr>
        <w:t xml:space="preserve"> </w:t>
      </w:r>
      <w:r w:rsidR="002B6BD5" w:rsidRPr="002B6BD5">
        <w:rPr>
          <w:rFonts w:ascii="Times New Roman" w:hAnsi="Times New Roman"/>
          <w:sz w:val="24"/>
          <w:szCs w:val="24"/>
        </w:rPr>
        <w:t xml:space="preserve"> Телефон     </w:t>
      </w:r>
      <w:r w:rsidR="002B6BD5" w:rsidRPr="002B6BD5">
        <w:rPr>
          <w:rFonts w:ascii="Times New Roman" w:hAnsi="Times New Roman"/>
          <w:i/>
          <w:color w:val="000000"/>
          <w:sz w:val="24"/>
          <w:szCs w:val="24"/>
        </w:rPr>
        <w:t>8388452</w:t>
      </w:r>
      <w:r w:rsidR="00255A5C">
        <w:rPr>
          <w:rFonts w:ascii="Times New Roman" w:hAnsi="Times New Roman"/>
          <w:i/>
          <w:color w:val="000000"/>
          <w:sz w:val="24"/>
          <w:szCs w:val="24"/>
        </w:rPr>
        <w:t>4</w:t>
      </w:r>
      <w:r w:rsidR="002B6BD5" w:rsidRPr="002B6BD5">
        <w:rPr>
          <w:rFonts w:ascii="Times New Roman" w:hAnsi="Times New Roman"/>
          <w:i/>
          <w:color w:val="000000"/>
          <w:sz w:val="24"/>
          <w:szCs w:val="24"/>
        </w:rPr>
        <w:t>3</w:t>
      </w:r>
      <w:r w:rsidR="00255A5C">
        <w:rPr>
          <w:rFonts w:ascii="Times New Roman" w:hAnsi="Times New Roman"/>
          <w:i/>
          <w:color w:val="000000"/>
          <w:sz w:val="24"/>
          <w:szCs w:val="24"/>
        </w:rPr>
        <w:t>06</w:t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255A5C">
        <w:rPr>
          <w:rFonts w:ascii="Times New Roman" w:hAnsi="Times New Roman"/>
          <w:color w:val="000000"/>
          <w:sz w:val="24"/>
          <w:szCs w:val="24"/>
          <w:lang w:val="en-US"/>
        </w:rPr>
        <w:t>habarofka</w:t>
      </w:r>
      <w:proofErr w:type="spellEnd"/>
      <w:r w:rsidR="001D2809">
        <w:fldChar w:fldCharType="begin"/>
      </w:r>
      <w:r w:rsidR="001D2809">
        <w:instrText>HYPERLINK "http://a-novoshirokinsk@mail.ru/"</w:instrText>
      </w:r>
      <w:r w:rsidR="001D2809">
        <w:fldChar w:fldCharType="separate"/>
      </w:r>
      <w:r w:rsidRPr="002B6BD5">
        <w:rPr>
          <w:rStyle w:val="a4"/>
          <w:rFonts w:ascii="Times New Roman" w:hAnsi="Times New Roman"/>
          <w:b/>
          <w:sz w:val="24"/>
          <w:szCs w:val="24"/>
        </w:rPr>
        <w:t>@</w:t>
      </w:r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mail</w:t>
      </w:r>
      <w:r w:rsidRPr="002B6BD5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1D2809">
        <w:fldChar w:fldCharType="end"/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 xml:space="preserve"> График работы:</w:t>
      </w:r>
    </w:p>
    <w:p w:rsidR="002B6BD5" w:rsidRPr="002B6BD5" w:rsidRDefault="002B6BD5" w:rsidP="002B6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 xml:space="preserve">Понедельник- пятница </w:t>
      </w:r>
      <w:r w:rsidRPr="002B6BD5">
        <w:rPr>
          <w:rFonts w:ascii="Times New Roman" w:hAnsi="Times New Roman"/>
          <w:color w:val="000000"/>
          <w:sz w:val="24"/>
          <w:szCs w:val="24"/>
        </w:rPr>
        <w:t>09.00 – 17.00, выходные: суббота, воскресенье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1.4.2. На инф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ормационных стендах в помещении, предназначенно</w:t>
      </w:r>
      <w:r w:rsidR="00255A5C" w:rsidRPr="00255A5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приема документов для предоставления муниципальной услуги, и Интернет-сайте размещается следующая информация: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адреса, телеф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 xml:space="preserve">оны и время приема специалиста администрации 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Хабаров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1.4.3. При ответах на устные обращения, в том числе телефонные звонки, по вопросам пр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едоставления услуги специалист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Хабаров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(далее - специалист администрации)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информиру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т обратившихся. Ответ на телефонный звонок начинается с информации о наимено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вании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котор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При невозможности</w:t>
      </w:r>
      <w:r w:rsidR="003F31DD" w:rsidRPr="003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1DD" w:rsidRPr="002B6BD5">
        <w:rPr>
          <w:rFonts w:ascii="Times New Roman" w:hAnsi="Times New Roman" w:cs="Times New Roman"/>
          <w:color w:val="000000"/>
          <w:sz w:val="24"/>
          <w:szCs w:val="24"/>
        </w:rPr>
        <w:t>самостоятельно ответить на поставленные вопросы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специалист, принявш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звонок, переадресует (переводит)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 xml:space="preserve"> звонок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на друго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ответа на письменное обращение составляет 30 календарных дней со дня регистрации такого обращения в департаменте архитектуры, строительства и землепользования администрации города.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Наименование муниципальной услуги: «Принятие решения об утверждении документации по планировке территорий (проектов планировки и проектов межевания) на </w:t>
      </w:r>
      <w:r w:rsidR="008608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территории муниципального образования </w:t>
      </w:r>
      <w:r w:rsidR="003F31DD">
        <w:rPr>
          <w:rFonts w:ascii="Times New Roman" w:hAnsi="Times New Roman" w:cs="Times New Roman"/>
          <w:b w:val="0"/>
          <w:color w:val="000000"/>
          <w:sz w:val="24"/>
          <w:szCs w:val="24"/>
        </w:rPr>
        <w:t>Хабаров</w:t>
      </w:r>
      <w:r w:rsidR="008608EE">
        <w:rPr>
          <w:rFonts w:ascii="Times New Roman" w:hAnsi="Times New Roman" w:cs="Times New Roman"/>
          <w:b w:val="0"/>
          <w:color w:val="000000"/>
          <w:sz w:val="24"/>
          <w:szCs w:val="24"/>
        </w:rPr>
        <w:t>ское сельское поселение</w:t>
      </w: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2.2. Муниципальную услугу предоставляет</w:t>
      </w:r>
      <w:r w:rsidR="008608E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3F31DD">
        <w:rPr>
          <w:rFonts w:ascii="Times New Roman" w:hAnsi="Times New Roman" w:cs="Times New Roman"/>
          <w:color w:val="000000"/>
          <w:sz w:val="24"/>
          <w:szCs w:val="24"/>
        </w:rPr>
        <w:t>Хабаров</w:t>
      </w:r>
      <w:r w:rsidR="008608EE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2.3. Описание результатов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Результатом предоставления муниципальной услуги является выдача (направление) </w:t>
      </w:r>
      <w:r w:rsidR="008608EE">
        <w:rPr>
          <w:rFonts w:ascii="Times New Roman" w:hAnsi="Times New Roman"/>
          <w:color w:val="000000"/>
          <w:sz w:val="24"/>
          <w:szCs w:val="24"/>
        </w:rPr>
        <w:t>з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аявителю копии постановления администрации </w:t>
      </w:r>
      <w:r w:rsidR="003F31DD">
        <w:rPr>
          <w:rFonts w:ascii="Times New Roman" w:hAnsi="Times New Roman"/>
          <w:color w:val="000000"/>
          <w:sz w:val="24"/>
          <w:szCs w:val="24"/>
        </w:rPr>
        <w:t>Хабаров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Pr="002B6BD5">
        <w:rPr>
          <w:rFonts w:ascii="Times New Roman" w:hAnsi="Times New Roman"/>
          <w:color w:val="000000"/>
          <w:sz w:val="24"/>
          <w:szCs w:val="24"/>
        </w:rPr>
        <w:t>об утверждении документации по планировке те</w:t>
      </w:r>
      <w:r w:rsidR="008608EE">
        <w:rPr>
          <w:rFonts w:ascii="Times New Roman" w:hAnsi="Times New Roman"/>
          <w:color w:val="000000"/>
          <w:sz w:val="24"/>
          <w:szCs w:val="24"/>
        </w:rPr>
        <w:t>рритории</w:t>
      </w:r>
      <w:proofErr w:type="gramStart"/>
      <w:r w:rsidR="00860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</w:t>
      </w:r>
      <w:r w:rsidR="0086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особыми условиями использования территорий.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  <w:t>№ 190-ФЗ;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Устав муниципального образования </w:t>
      </w:r>
      <w:r w:rsidR="00401575">
        <w:rPr>
          <w:rFonts w:ascii="Times New Roman" w:hAnsi="Times New Roman"/>
          <w:color w:val="000000"/>
          <w:sz w:val="24"/>
          <w:szCs w:val="24"/>
        </w:rPr>
        <w:t>Хабаров</w:t>
      </w:r>
      <w:r w:rsidR="008608EE">
        <w:rPr>
          <w:rFonts w:ascii="Times New Roman" w:hAnsi="Times New Roman"/>
          <w:color w:val="000000"/>
          <w:sz w:val="24"/>
          <w:szCs w:val="24"/>
        </w:rPr>
        <w:t>ское сельское поселение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</w:t>
      </w:r>
      <w:r w:rsidR="0067184A">
        <w:rPr>
          <w:rFonts w:ascii="Times New Roman" w:hAnsi="Times New Roman"/>
        </w:rPr>
        <w:t>24.10.2005</w:t>
      </w:r>
      <w:r w:rsidR="00EF24A3" w:rsidRPr="00EF24A3">
        <w:rPr>
          <w:rFonts w:ascii="Times New Roman" w:hAnsi="Times New Roman"/>
        </w:rPr>
        <w:t>г.№</w:t>
      </w:r>
      <w:r w:rsidR="0067184A">
        <w:rPr>
          <w:rFonts w:ascii="Times New Roman" w:hAnsi="Times New Roman"/>
        </w:rPr>
        <w:t>1-7</w:t>
      </w:r>
      <w:r w:rsidR="00EF24A3" w:rsidRPr="00EF24A3">
        <w:rPr>
          <w:rFonts w:ascii="Times New Roman" w:hAnsi="Times New Roman"/>
        </w:rPr>
        <w:t xml:space="preserve"> «Об утверждении Положения о публичном  слушании   муниципального образования </w:t>
      </w:r>
      <w:r w:rsidR="00401575">
        <w:rPr>
          <w:rFonts w:ascii="Times New Roman" w:hAnsi="Times New Roman"/>
        </w:rPr>
        <w:t>Хабаров</w:t>
      </w:r>
      <w:r w:rsidR="00EF24A3" w:rsidRPr="00EF24A3">
        <w:rPr>
          <w:rFonts w:ascii="Times New Roman" w:hAnsi="Times New Roman"/>
        </w:rPr>
        <w:t>ское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r w:rsidR="00EF24A3">
        <w:t>;</w:t>
      </w:r>
      <w:r w:rsidR="00EF24A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EF24A3" w:rsidRDefault="00EF24A3" w:rsidP="00E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85F22"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4A3">
        <w:rPr>
          <w:rFonts w:ascii="Times New Roman" w:hAnsi="Times New Roman"/>
        </w:rPr>
        <w:t>постановл</w:t>
      </w:r>
      <w:r>
        <w:rPr>
          <w:rFonts w:ascii="Times New Roman" w:hAnsi="Times New Roman"/>
        </w:rPr>
        <w:t>ение</w:t>
      </w:r>
      <w:r w:rsidRPr="00EF24A3">
        <w:rPr>
          <w:rFonts w:ascii="Times New Roman" w:hAnsi="Times New Roman"/>
        </w:rPr>
        <w:t xml:space="preserve"> Главы </w:t>
      </w:r>
      <w:r w:rsidR="0040157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Pr="00EF24A3">
        <w:rPr>
          <w:rFonts w:ascii="Times New Roman" w:hAnsi="Times New Roman"/>
        </w:rPr>
        <w:t xml:space="preserve"> сельского  поселения   от </w:t>
      </w:r>
      <w:r w:rsidR="0067184A">
        <w:rPr>
          <w:rFonts w:ascii="Times New Roman" w:hAnsi="Times New Roman"/>
        </w:rPr>
        <w:t>31</w:t>
      </w:r>
      <w:r w:rsidRPr="00EF24A3">
        <w:rPr>
          <w:rFonts w:ascii="Times New Roman" w:hAnsi="Times New Roman"/>
        </w:rPr>
        <w:t>.08.2012г.№9</w:t>
      </w:r>
      <w:r w:rsidR="0067184A">
        <w:rPr>
          <w:rFonts w:ascii="Times New Roman" w:hAnsi="Times New Roman"/>
        </w:rPr>
        <w:t>0</w:t>
      </w:r>
      <w:r w:rsidRPr="00EF24A3">
        <w:rPr>
          <w:rFonts w:ascii="Times New Roman" w:hAnsi="Times New Roman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</w:rPr>
        <w:t>;</w:t>
      </w:r>
    </w:p>
    <w:p w:rsidR="00EF24A3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</w:t>
      </w:r>
      <w:r w:rsidR="0067184A">
        <w:rPr>
          <w:rFonts w:ascii="Times New Roman" w:hAnsi="Times New Roman"/>
        </w:rPr>
        <w:t>17.03.2011г</w:t>
      </w:r>
      <w:r w:rsidR="00EF24A3" w:rsidRPr="00EF24A3">
        <w:rPr>
          <w:rFonts w:ascii="Times New Roman" w:hAnsi="Times New Roman"/>
        </w:rPr>
        <w:t>. №</w:t>
      </w:r>
      <w:r w:rsidR="0067184A">
        <w:rPr>
          <w:rFonts w:ascii="Times New Roman" w:hAnsi="Times New Roman"/>
        </w:rPr>
        <w:t>1</w:t>
      </w:r>
      <w:r w:rsidR="00EF24A3" w:rsidRPr="00EF24A3">
        <w:rPr>
          <w:rFonts w:ascii="Times New Roman" w:hAnsi="Times New Roman"/>
        </w:rPr>
        <w:t xml:space="preserve"> «Об утверждении прави</w:t>
      </w:r>
      <w:r w:rsidR="00EF24A3">
        <w:rPr>
          <w:rFonts w:ascii="Times New Roman" w:hAnsi="Times New Roman"/>
        </w:rPr>
        <w:t xml:space="preserve">л землепользования и застройки </w:t>
      </w:r>
      <w:r w:rsidR="00EF24A3" w:rsidRPr="00EF24A3">
        <w:rPr>
          <w:rFonts w:ascii="Times New Roman" w:hAnsi="Times New Roman"/>
        </w:rPr>
        <w:t xml:space="preserve"> муниципального образования</w:t>
      </w:r>
      <w:r w:rsidR="00401575">
        <w:rPr>
          <w:rFonts w:ascii="Times New Roman" w:hAnsi="Times New Roman"/>
        </w:rPr>
        <w:t xml:space="preserve"> </w:t>
      </w:r>
      <w:r w:rsidR="00401575">
        <w:rPr>
          <w:rFonts w:ascii="Times New Roman" w:hAnsi="Times New Roman"/>
          <w:color w:val="000000"/>
          <w:sz w:val="24"/>
          <w:szCs w:val="24"/>
        </w:rPr>
        <w:t>Хабаровское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 xml:space="preserve"> сельское поселение</w:t>
      </w:r>
      <w:r w:rsidR="00EF24A3">
        <w:rPr>
          <w:rFonts w:ascii="Times New Roman" w:hAnsi="Times New Roman"/>
        </w:rPr>
        <w:t>.</w:t>
      </w:r>
      <w:r w:rsidR="00EF24A3" w:rsidRPr="00EF2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2.6.1.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Заявитель лично либо почтовым отправлением, в том числе в форме электронного документа, направляет в 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="00401575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EF24A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заявление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культурного наследия, границ зон с особыми условиями использования территорий</w:t>
      </w:r>
      <w:r w:rsidRPr="002B6BD5">
        <w:rPr>
          <w:rFonts w:ascii="Times New Roman" w:hAnsi="Times New Roman"/>
          <w:color w:val="000000"/>
          <w:sz w:val="24"/>
          <w:szCs w:val="24"/>
        </w:rPr>
        <w:t>, с указанием фамилии, имени, отчества (для физических лиц), наименования юридического лица, почтового адреса, а также реквизитов постановления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401575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EF24A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 подготовке документации по планировке территории (далее – Заявление).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документы: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документация по планировке территории, в отношении которой проводится проверка.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отсутствие в Заявлении сведений, указанных в подпункте 2.6.1 пункта 2.6 настоящего Регламента;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невозможность прочтения текста письменного обращения;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непредставление документов, указанных в подпункте 2.6.2 пункта 2.6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</w:t>
      </w:r>
      <w:r w:rsidR="00EF24A3">
        <w:rPr>
          <w:rFonts w:ascii="Times New Roman" w:hAnsi="Times New Roman"/>
          <w:color w:val="000000"/>
          <w:sz w:val="24"/>
          <w:szCs w:val="24"/>
        </w:rPr>
        <w:t>авовыми актами Республики Алтай</w:t>
      </w:r>
      <w:r w:rsidRPr="002B6BD5">
        <w:rPr>
          <w:rFonts w:ascii="Times New Roman" w:hAnsi="Times New Roman"/>
          <w:color w:val="000000"/>
          <w:sz w:val="24"/>
          <w:szCs w:val="24"/>
        </w:rPr>
        <w:t>, муниципальными правовыми актами.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Муниципальная услуга предоставляется бесплатно.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2.10.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30 минут.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2.11. Срок регистрации Заявления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Регистрация Заявления и представленных документов при письменном обращении в адрес Департамента, в том числе в виде почтовых отправлений, через Интернет-сайт, по электронной почте, осуществляется в день его поступления.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Центра</w:t>
      </w:r>
      <w:r w:rsidR="00EF24A3">
        <w:rPr>
          <w:rFonts w:ascii="Times New Roman" w:hAnsi="Times New Roman"/>
          <w:color w:val="000000"/>
          <w:sz w:val="24"/>
          <w:szCs w:val="24"/>
        </w:rPr>
        <w:t>льный вход в здание администрации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оборудуется вывеской с указанием его наименования.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Кабинеты приема Заявителей оборудуются информационными табличками с указанием номера кабинета.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На информационных стендах размещается полная информация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proofErr w:type="spellEnd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населения, Администрация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B90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в случае личного обращения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2.13. Показатели доступности и качества муниципальных услуг.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предоставления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возможность Заявителя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 в электронной форме.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bCs/>
          <w:color w:val="000000"/>
          <w:sz w:val="24"/>
          <w:szCs w:val="24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 Содержание административной процедуры.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а)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б)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22273A">
        <w:rPr>
          <w:rFonts w:ascii="Times New Roman" w:hAnsi="Times New Roman"/>
          <w:color w:val="000000"/>
          <w:sz w:val="24"/>
          <w:szCs w:val="24"/>
        </w:rPr>
        <w:t>ерритории главе</w:t>
      </w:r>
      <w:r w:rsidR="00B909D2">
        <w:rPr>
          <w:rFonts w:ascii="Times New Roman" w:hAnsi="Times New Roman"/>
          <w:color w:val="000000"/>
          <w:sz w:val="24"/>
          <w:szCs w:val="24"/>
        </w:rPr>
        <w:t xml:space="preserve"> Хабаровского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в) организация и проведение публичных слушаний по проекту планировки территории или проекту межевания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г) подготовка и согласование проекта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B909D2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22273A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либо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6BD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2B6BD5">
        <w:rPr>
          <w:rFonts w:ascii="Times New Roman" w:hAnsi="Times New Roman"/>
          <w:color w:val="000000"/>
          <w:sz w:val="24"/>
          <w:szCs w:val="24"/>
        </w:rPr>
        <w:t>) выдача (направление) Заявителю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B909D2" w:rsidRPr="00B90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или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3.1.1.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административной процедуры яв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ляется поступление в администрацию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B9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предоставлении услуги и документов, указанных в пункте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Поступившие Заявления с документами, указанными в подпункте 2.6.2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пункта 2.6 настоящего Регламента, регистрируются в день поступления в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B9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После регистрации документы нап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равляются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нанесения резолюции.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должностным лицом за исполнение административной процедуры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специалист администрации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B9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2 дней.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3.1.2.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ерритории главе </w:t>
      </w:r>
      <w:r w:rsidR="00B909D2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49454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2B6BD5">
        <w:rPr>
          <w:rFonts w:ascii="Times New Roman" w:hAnsi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неустановления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фактов, указанных в пункте 2.7 настоящего Регламента,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егламента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ровке территории главе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B90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Решения, указанные в абзацах пятом и шестом подпункта 3.1.2 пункта 3.1 настоящего Регламента, выдаются (направляются) Зая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вителю специалистом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процедура исполняется в течение 30 дней со дня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>поступления Заявлений и до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кументов с резолюцией главы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«для рассмотрения»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3.1.3. Организация и проведение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Публичные слушания по проекту планировки территории или проекту межевания территории проводятся в соответствии с </w:t>
      </w:r>
      <w:r w:rsidR="003311B3">
        <w:rPr>
          <w:rFonts w:ascii="Times New Roman" w:hAnsi="Times New Roman"/>
        </w:rPr>
        <w:t>решением сессии</w:t>
      </w:r>
      <w:r w:rsidR="003311B3" w:rsidRPr="00EF24A3">
        <w:rPr>
          <w:rFonts w:ascii="Times New Roman" w:hAnsi="Times New Roman"/>
        </w:rPr>
        <w:t xml:space="preserve">  сельского  Совета  депутатов  от </w:t>
      </w:r>
      <w:r w:rsidR="0067184A">
        <w:rPr>
          <w:rFonts w:ascii="Times New Roman" w:hAnsi="Times New Roman"/>
        </w:rPr>
        <w:lastRenderedPageBreak/>
        <w:t>24.10.2005</w:t>
      </w:r>
      <w:r w:rsidR="003311B3" w:rsidRPr="00EF24A3">
        <w:rPr>
          <w:rFonts w:ascii="Times New Roman" w:hAnsi="Times New Roman"/>
        </w:rPr>
        <w:t>г.№</w:t>
      </w:r>
      <w:r w:rsidR="0067184A">
        <w:rPr>
          <w:rFonts w:ascii="Times New Roman" w:hAnsi="Times New Roman"/>
        </w:rPr>
        <w:t>1-7</w:t>
      </w:r>
      <w:r w:rsidR="003311B3" w:rsidRPr="00EF24A3">
        <w:rPr>
          <w:rFonts w:ascii="Times New Roman" w:hAnsi="Times New Roman"/>
        </w:rPr>
        <w:t xml:space="preserve"> «Об утверждении Положения о публичном  слушании   муниципального образования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Хабаровское</w:t>
      </w:r>
      <w:r w:rsidR="00B909D2" w:rsidRPr="00EF24A3">
        <w:rPr>
          <w:rFonts w:ascii="Times New Roman" w:hAnsi="Times New Roman"/>
        </w:rPr>
        <w:t xml:space="preserve"> </w:t>
      </w:r>
      <w:r w:rsidR="003311B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r w:rsidR="003311B3">
        <w:rPr>
          <w:rFonts w:ascii="Times New Roman" w:hAnsi="Times New Roman"/>
          <w:color w:val="000000"/>
          <w:sz w:val="24"/>
          <w:szCs w:val="24"/>
        </w:rPr>
        <w:t>.</w:t>
      </w:r>
      <w:r w:rsidR="00B90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исполнения административной процедуры составляет не менее 1 месяца и не более 3 месяцев с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дня оповещения жителей </w:t>
      </w:r>
      <w:r w:rsidR="00B909D2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B909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3.1.4. Подготовка и согласование проекта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B909D2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3311B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</w:t>
      </w:r>
    </w:p>
    <w:p w:rsidR="00485F22" w:rsidRPr="002B6BD5" w:rsidRDefault="003311B3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 принятия   решения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абзацах пятом и шестом подпункта 3.1.2 пункта 3.1 настоящего Регламента,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и согласование проекта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 соответствии с </w:t>
      </w:r>
      <w:r w:rsidRPr="00EF2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1B3">
        <w:rPr>
          <w:rFonts w:ascii="Times New Roman" w:hAnsi="Times New Roman" w:cs="Times New Roman"/>
          <w:sz w:val="24"/>
          <w:szCs w:val="24"/>
        </w:rPr>
        <w:t>постановл</w:t>
      </w:r>
      <w:r w:rsidRPr="003311B3">
        <w:rPr>
          <w:rFonts w:ascii="Times New Roman" w:hAnsi="Times New Roman"/>
          <w:sz w:val="24"/>
          <w:szCs w:val="24"/>
        </w:rPr>
        <w:t>ение</w:t>
      </w:r>
      <w:r w:rsidR="001B2445">
        <w:rPr>
          <w:rFonts w:ascii="Times New Roman" w:hAnsi="Times New Roman"/>
          <w:sz w:val="24"/>
          <w:szCs w:val="24"/>
        </w:rPr>
        <w:t>м</w:t>
      </w:r>
      <w:r w:rsidRPr="003311B3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B2445">
        <w:rPr>
          <w:rFonts w:ascii="Times New Roman" w:hAnsi="Times New Roman" w:cs="Times New Roman"/>
          <w:sz w:val="24"/>
          <w:szCs w:val="24"/>
        </w:rPr>
        <w:t xml:space="preserve">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Pr="003311B3">
        <w:rPr>
          <w:rFonts w:ascii="Times New Roman" w:hAnsi="Times New Roman" w:cs="Times New Roman"/>
          <w:sz w:val="24"/>
          <w:szCs w:val="24"/>
        </w:rPr>
        <w:t xml:space="preserve">  сельского  поселения   от</w:t>
      </w:r>
      <w:r w:rsidR="001B2445">
        <w:rPr>
          <w:rFonts w:ascii="Times New Roman" w:hAnsi="Times New Roman" w:cs="Times New Roman"/>
          <w:sz w:val="24"/>
          <w:szCs w:val="24"/>
        </w:rPr>
        <w:t xml:space="preserve"> </w:t>
      </w:r>
      <w:r w:rsidR="0067184A">
        <w:rPr>
          <w:rFonts w:ascii="Times New Roman" w:hAnsi="Times New Roman" w:cs="Times New Roman"/>
          <w:sz w:val="24"/>
          <w:szCs w:val="24"/>
        </w:rPr>
        <w:t>31.08.2012г.</w:t>
      </w:r>
      <w:r w:rsidR="00CB7BDC">
        <w:rPr>
          <w:rFonts w:ascii="Times New Roman" w:hAnsi="Times New Roman" w:cs="Times New Roman"/>
          <w:sz w:val="24"/>
          <w:szCs w:val="24"/>
        </w:rPr>
        <w:t xml:space="preserve"> </w:t>
      </w:r>
      <w:r w:rsidRPr="003311B3">
        <w:rPr>
          <w:rFonts w:ascii="Times New Roman" w:hAnsi="Times New Roman" w:cs="Times New Roman"/>
          <w:sz w:val="24"/>
          <w:szCs w:val="24"/>
        </w:rPr>
        <w:t>№</w:t>
      </w:r>
      <w:r w:rsidR="00CB7BDC">
        <w:rPr>
          <w:rFonts w:ascii="Times New Roman" w:hAnsi="Times New Roman" w:cs="Times New Roman"/>
          <w:sz w:val="24"/>
          <w:szCs w:val="24"/>
        </w:rPr>
        <w:t xml:space="preserve">90 </w:t>
      </w:r>
      <w:r w:rsidRPr="003311B3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</w:t>
      </w:r>
      <w:proofErr w:type="gramEnd"/>
      <w:r w:rsidRPr="003311B3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3.1.5. Выдача (направление) Заявителю копии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1B2445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3311B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При получении ко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пии постановления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предъявляет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поста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новления выдается в администрации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по адресу: Республика Алтай, </w:t>
      </w:r>
      <w:proofErr w:type="spellStart"/>
      <w:r w:rsidR="003311B3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3311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3311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1B2445">
        <w:rPr>
          <w:rFonts w:ascii="Times New Roman" w:hAnsi="Times New Roman" w:cs="Times New Roman"/>
          <w:color w:val="000000"/>
          <w:sz w:val="24"/>
          <w:szCs w:val="24"/>
        </w:rPr>
        <w:t>абаровка</w:t>
      </w:r>
      <w:proofErr w:type="spellEnd"/>
      <w:r w:rsidR="003311B3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Приемное время: 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В приемное время понедельник – пятница с 9.00ч. до 17.00ч.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5 дней со дня принятия по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1B2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  подготовке документации по планировке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2B6BD5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Глава</w:t>
      </w:r>
      <w:r w:rsidR="001B2445" w:rsidRPr="001B2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нарушений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и контролируется их устранение.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4.2. В ходе контроля проверяется: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полноты и последовательности исполнения административных процедур.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4.3. Периодичность осуществления плановых проверок полноты и качества предоставления муниципальной услуги устанавливается в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соответствии с планом работы администрации </w:t>
      </w:r>
      <w:r w:rsidR="001B2445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F8218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</w:t>
      </w:r>
      <w:r w:rsidR="00F82180">
        <w:rPr>
          <w:rFonts w:ascii="Times New Roman" w:hAnsi="Times New Roman"/>
          <w:color w:val="000000"/>
          <w:sz w:val="24"/>
          <w:szCs w:val="24"/>
        </w:rPr>
        <w:t>ятия, инициируемые главой</w:t>
      </w:r>
      <w:r w:rsidR="001B2445" w:rsidRPr="001B2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2445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r:id="rId7" w:history="1">
        <w:r w:rsidRPr="002B6BD5">
          <w:rPr>
            <w:rFonts w:ascii="Times New Roman" w:hAnsi="Times New Roman"/>
            <w:color w:val="000000"/>
            <w:sz w:val="24"/>
            <w:szCs w:val="24"/>
          </w:rPr>
          <w:t>разделом 5</w:t>
        </w:r>
      </w:hyperlink>
      <w:r w:rsidRPr="002B6BD5">
        <w:rPr>
          <w:rFonts w:ascii="Times New Roman" w:hAnsi="Times New Roman"/>
          <w:color w:val="000000"/>
          <w:sz w:val="24"/>
          <w:szCs w:val="24"/>
        </w:rPr>
        <w:t xml:space="preserve">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740A1F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74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п. 1.4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Перечень оснований для отказа в рассмотрении жалобы либо о приостановлении ее рассмотрения: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обжалование в жалобе судебного решения;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невозможность прочтения текста письменной жалобы;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Основаниями для начала процедуры досудебного (внесудебного) обжалования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истребование документов, не предусмотренных настоящим Регламентом;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Права Заявителя на получения информации и документов, необходимых для обоснования и рассмотрения жалобы.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Заявитель вправе по письменному заявлению, в том числе в электронном виде, зап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росить и получить в администрации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740A1F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74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Жалоба физического лица рассматривается в сроки, установленные Федеральным </w:t>
      </w:r>
      <w:hyperlink r:id="rId8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прием Заяви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осуществляется главой</w:t>
      </w:r>
      <w:r w:rsidR="00740A1F" w:rsidRPr="00740A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0A1F">
        <w:rPr>
          <w:rFonts w:ascii="Times New Roman" w:hAnsi="Times New Roman"/>
          <w:color w:val="000000"/>
          <w:sz w:val="24"/>
          <w:szCs w:val="24"/>
        </w:rPr>
        <w:t>Хабаровского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рабочее время понедельник-пятница с 9.00 -17.00ч.,</w:t>
      </w:r>
      <w:r w:rsidR="0074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предварительной записи по телефонам: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8(38845)2</w:t>
      </w:r>
      <w:r w:rsidR="0074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4301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8(38845)2</w:t>
      </w:r>
      <w:r w:rsidR="00740A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4306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r:id="rId9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5.3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sectPr w:rsidR="00485F22" w:rsidRPr="002B6BD5" w:rsidSect="001B67CE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AF" w:rsidRDefault="006F3BAF">
      <w:r>
        <w:separator/>
      </w:r>
    </w:p>
  </w:endnote>
  <w:endnote w:type="continuationSeparator" w:id="1">
    <w:p w:rsidR="006F3BAF" w:rsidRDefault="006F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AF" w:rsidRDefault="006F3BAF">
      <w:r>
        <w:separator/>
      </w:r>
    </w:p>
  </w:footnote>
  <w:footnote w:type="continuationSeparator" w:id="1">
    <w:p w:rsidR="006F3BAF" w:rsidRDefault="006F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CE" w:rsidRPr="00C44B18" w:rsidRDefault="001B67CE" w:rsidP="001B67CE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sz w:val="28"/>
        <w:szCs w:val="28"/>
      </w:rPr>
    </w:pPr>
    <w:r w:rsidRPr="00C44B18">
      <w:rPr>
        <w:rStyle w:val="a9"/>
        <w:rFonts w:ascii="Times New Roman" w:hAnsi="Times New Roman"/>
        <w:sz w:val="28"/>
        <w:szCs w:val="28"/>
      </w:rPr>
      <w:tab/>
    </w:r>
    <w:r w:rsidR="001D2809" w:rsidRPr="00C44B18">
      <w:rPr>
        <w:rStyle w:val="a9"/>
        <w:rFonts w:ascii="Times New Roman" w:hAnsi="Times New Roman"/>
        <w:sz w:val="28"/>
        <w:szCs w:val="28"/>
      </w:rPr>
      <w:fldChar w:fldCharType="begin"/>
    </w:r>
    <w:r w:rsidRPr="00C44B18">
      <w:rPr>
        <w:rStyle w:val="a9"/>
        <w:rFonts w:ascii="Times New Roman" w:hAnsi="Times New Roman"/>
        <w:sz w:val="28"/>
        <w:szCs w:val="28"/>
      </w:rPr>
      <w:instrText xml:space="preserve"> PAGE </w:instrText>
    </w:r>
    <w:r w:rsidR="001D2809" w:rsidRPr="00C44B18">
      <w:rPr>
        <w:rStyle w:val="a9"/>
        <w:rFonts w:ascii="Times New Roman" w:hAnsi="Times New Roman"/>
        <w:sz w:val="28"/>
        <w:szCs w:val="28"/>
      </w:rPr>
      <w:fldChar w:fldCharType="separate"/>
    </w:r>
    <w:r w:rsidR="00934490">
      <w:rPr>
        <w:rStyle w:val="a9"/>
        <w:rFonts w:ascii="Times New Roman" w:hAnsi="Times New Roman"/>
        <w:noProof/>
        <w:sz w:val="28"/>
        <w:szCs w:val="28"/>
      </w:rPr>
      <w:t>9</w:t>
    </w:r>
    <w:r w:rsidR="001D2809" w:rsidRPr="00C44B18">
      <w:rPr>
        <w:rStyle w:val="a9"/>
        <w:rFonts w:ascii="Times New Roman" w:hAnsi="Times New Roman"/>
        <w:sz w:val="28"/>
        <w:szCs w:val="28"/>
      </w:rPr>
      <w:fldChar w:fldCharType="end"/>
    </w:r>
    <w:r w:rsidRPr="00C44B18">
      <w:rPr>
        <w:rStyle w:val="a9"/>
        <w:rFonts w:ascii="Times New Roman" w:hAnsi="Times New Roman"/>
        <w:sz w:val="28"/>
        <w:szCs w:val="28"/>
      </w:rPr>
      <w:tab/>
    </w:r>
    <w:r w:rsidRPr="00C44B18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4BB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D5C74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9902A1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BB7894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910D42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22"/>
    <w:rsid w:val="000735F2"/>
    <w:rsid w:val="001661AE"/>
    <w:rsid w:val="001B2445"/>
    <w:rsid w:val="001B2800"/>
    <w:rsid w:val="001B67CE"/>
    <w:rsid w:val="001D2809"/>
    <w:rsid w:val="0020696B"/>
    <w:rsid w:val="0022273A"/>
    <w:rsid w:val="002242F3"/>
    <w:rsid w:val="00226119"/>
    <w:rsid w:val="002264F5"/>
    <w:rsid w:val="00250F9C"/>
    <w:rsid w:val="00255A5C"/>
    <w:rsid w:val="002B6BD5"/>
    <w:rsid w:val="00325D3D"/>
    <w:rsid w:val="003311B3"/>
    <w:rsid w:val="003A26EB"/>
    <w:rsid w:val="003F31DD"/>
    <w:rsid w:val="00401575"/>
    <w:rsid w:val="00434A2F"/>
    <w:rsid w:val="00453026"/>
    <w:rsid w:val="00485F22"/>
    <w:rsid w:val="00494549"/>
    <w:rsid w:val="004B2625"/>
    <w:rsid w:val="005248E2"/>
    <w:rsid w:val="0067184A"/>
    <w:rsid w:val="006908F4"/>
    <w:rsid w:val="006F3BAF"/>
    <w:rsid w:val="00740A1F"/>
    <w:rsid w:val="007873C6"/>
    <w:rsid w:val="008608EE"/>
    <w:rsid w:val="00934490"/>
    <w:rsid w:val="00A93357"/>
    <w:rsid w:val="00AD190F"/>
    <w:rsid w:val="00B909D2"/>
    <w:rsid w:val="00C603C3"/>
    <w:rsid w:val="00CB7BDC"/>
    <w:rsid w:val="00CC62BD"/>
    <w:rsid w:val="00D27EAE"/>
    <w:rsid w:val="00D52EBE"/>
    <w:rsid w:val="00D54FEE"/>
    <w:rsid w:val="00D85EFF"/>
    <w:rsid w:val="00EA003E"/>
    <w:rsid w:val="00EA515C"/>
    <w:rsid w:val="00ED76EC"/>
    <w:rsid w:val="00EF24A3"/>
    <w:rsid w:val="00EF4A7D"/>
    <w:rsid w:val="00F82180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8218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821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F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85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485F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F22"/>
    <w:rPr>
      <w:color w:val="0000FF"/>
      <w:u w:val="single"/>
    </w:rPr>
  </w:style>
  <w:style w:type="paragraph" w:styleId="a5">
    <w:name w:val="header"/>
    <w:basedOn w:val="a"/>
    <w:link w:val="a6"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semiHidden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page number"/>
    <w:basedOn w:val="a0"/>
    <w:rsid w:val="00485F22"/>
  </w:style>
  <w:style w:type="character" w:customStyle="1" w:styleId="FontStyle53">
    <w:name w:val="Font Style53"/>
    <w:uiPriority w:val="99"/>
    <w:rsid w:val="002B6BD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F82180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82180"/>
    <w:rPr>
      <w:b/>
      <w:bCs/>
      <w:sz w:val="28"/>
      <w:szCs w:val="28"/>
    </w:rPr>
  </w:style>
  <w:style w:type="paragraph" w:styleId="aa">
    <w:name w:val="No Spacing"/>
    <w:uiPriority w:val="1"/>
    <w:qFormat/>
    <w:rsid w:val="00EA51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2309;fld=134;dst=100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3231;fld=134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2831</Words>
  <Characters>23096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vt:lpstr>
    </vt:vector>
  </TitlesOfParts>
  <Company/>
  <LinksUpToDate>false</LinksUpToDate>
  <CharactersWithSpaces>25876</CharactersWithSpaces>
  <SharedDoc>false</SharedDoc>
  <HLinks>
    <vt:vector size="24" baseType="variant"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consultantplus://offline/main?base=RLAW011;n=53231;fld=134;dst=100144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consultantplus://offline/main?base=RLAW011;n=52309;fld=134;dst=100180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dc:title>
  <dc:subject/>
  <dc:creator>1</dc:creator>
  <cp:keywords/>
  <dc:description/>
  <cp:lastModifiedBy>User</cp:lastModifiedBy>
  <cp:revision>15</cp:revision>
  <cp:lastPrinted>2016-07-28T05:31:00Z</cp:lastPrinted>
  <dcterms:created xsi:type="dcterms:W3CDTF">2016-06-30T10:04:00Z</dcterms:created>
  <dcterms:modified xsi:type="dcterms:W3CDTF">2016-08-01T03:45:00Z</dcterms:modified>
</cp:coreProperties>
</file>