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D7" w:rsidRDefault="000000C3">
      <w:pPr>
        <w:pStyle w:val="30"/>
        <w:shd w:val="clear" w:color="auto" w:fill="auto"/>
        <w:spacing w:line="160" w:lineRule="exact"/>
        <w:sectPr w:rsidR="005B7ED7">
          <w:headerReference w:type="default" r:id="rId6"/>
          <w:pgSz w:w="11900" w:h="16840"/>
          <w:pgMar w:top="1095" w:right="238" w:bottom="5669" w:left="8637" w:header="0" w:footer="3" w:gutter="0"/>
          <w:cols w:space="720"/>
          <w:noEndnote/>
          <w:docGrid w:linePitch="360"/>
        </w:sectPr>
      </w:pPr>
      <w:r>
        <w:t>Приложение 1</w:t>
      </w:r>
    </w:p>
    <w:p w:rsidR="005B7ED7" w:rsidRDefault="005B7ED7">
      <w:pPr>
        <w:spacing w:line="240" w:lineRule="exact"/>
        <w:rPr>
          <w:sz w:val="19"/>
          <w:szCs w:val="19"/>
        </w:rPr>
      </w:pPr>
    </w:p>
    <w:p w:rsidR="005B7ED7" w:rsidRDefault="005B7ED7">
      <w:pPr>
        <w:spacing w:before="71" w:after="71" w:line="240" w:lineRule="exact"/>
        <w:rPr>
          <w:sz w:val="19"/>
          <w:szCs w:val="19"/>
        </w:rPr>
      </w:pPr>
    </w:p>
    <w:p w:rsidR="005B7ED7" w:rsidRDefault="005B7ED7">
      <w:pPr>
        <w:rPr>
          <w:sz w:val="2"/>
          <w:szCs w:val="2"/>
        </w:rPr>
        <w:sectPr w:rsidR="005B7ED7">
          <w:type w:val="continuous"/>
          <w:pgSz w:w="11900" w:h="16840"/>
          <w:pgMar w:top="1050" w:right="0" w:bottom="1050" w:left="0" w:header="0" w:footer="3" w:gutter="0"/>
          <w:cols w:space="720"/>
          <w:noEndnote/>
          <w:docGrid w:linePitch="360"/>
        </w:sectPr>
      </w:pPr>
    </w:p>
    <w:p w:rsidR="005B7ED7" w:rsidRDefault="000000C3">
      <w:pPr>
        <w:pStyle w:val="10"/>
        <w:keepNext/>
        <w:keepLines/>
        <w:shd w:val="clear" w:color="auto" w:fill="auto"/>
        <w:spacing w:after="30" w:line="150" w:lineRule="exact"/>
        <w:ind w:right="220"/>
      </w:pPr>
      <w:bookmarkStart w:id="0" w:name="bookmark0"/>
      <w:r>
        <w:lastRenderedPageBreak/>
        <w:t>ИСПОЛНЕНИЕ</w:t>
      </w:r>
      <w:bookmarkEnd w:id="0"/>
    </w:p>
    <w:p w:rsidR="005B7ED7" w:rsidRDefault="000000C3">
      <w:pPr>
        <w:pStyle w:val="20"/>
        <w:shd w:val="clear" w:color="auto" w:fill="auto"/>
        <w:spacing w:before="0" w:after="30" w:line="150" w:lineRule="exact"/>
      </w:pPr>
      <w:r>
        <w:t>источников финансирования дефицита бюджета муниципального образования "</w:t>
      </w:r>
      <w:proofErr w:type="spellStart"/>
      <w:r>
        <w:t>Онгудайский</w:t>
      </w:r>
      <w:proofErr w:type="spellEnd"/>
      <w:r>
        <w:t xml:space="preserve"> район" по кодам классификации</w:t>
      </w:r>
    </w:p>
    <w:p w:rsidR="005B7ED7" w:rsidRDefault="000000C3">
      <w:pPr>
        <w:pStyle w:val="20"/>
        <w:shd w:val="clear" w:color="auto" w:fill="auto"/>
        <w:spacing w:before="0" w:after="0" w:line="150" w:lineRule="exact"/>
      </w:pPr>
      <w:r>
        <w:t>источников финансирования дефицита бюджетов за 2020 год</w:t>
      </w:r>
    </w:p>
    <w:p w:rsidR="005B7ED7" w:rsidRDefault="000000C3">
      <w:pPr>
        <w:pStyle w:val="22"/>
        <w:framePr w:w="10358" w:wrap="notBeside" w:vAnchor="text" w:hAnchor="text" w:xAlign="center" w:y="1"/>
        <w:shd w:val="clear" w:color="auto" w:fill="auto"/>
        <w:spacing w:line="160" w:lineRule="exact"/>
      </w:pPr>
      <w:proofErr w:type="spellStart"/>
      <w:proofErr w:type="gramStart"/>
      <w:r>
        <w:rPr>
          <w:rStyle w:val="23"/>
        </w:rPr>
        <w:t>тыс.руб</w:t>
      </w:r>
      <w:proofErr w:type="spellEnd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2635"/>
        <w:gridCol w:w="1421"/>
        <w:gridCol w:w="1666"/>
      </w:tblGrid>
      <w:tr w:rsidR="005B7ED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4"/>
                <w:b/>
                <w:bCs/>
              </w:rPr>
              <w:t>Наименование источника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4"/>
                <w:b/>
                <w:bCs/>
              </w:rPr>
              <w:t>Код бюджетной классификации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4"/>
                <w:b/>
                <w:bCs/>
              </w:rPr>
              <w:t>Уточненный</w:t>
            </w:r>
          </w:p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4"/>
                <w:b/>
                <w:bCs/>
              </w:rPr>
              <w:t>план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4"/>
                <w:b/>
                <w:bCs/>
              </w:rPr>
              <w:t>Кассовое</w:t>
            </w:r>
          </w:p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4"/>
                <w:b/>
                <w:bCs/>
              </w:rPr>
              <w:t>исполнение</w:t>
            </w:r>
          </w:p>
        </w:tc>
      </w:tr>
      <w:tr w:rsidR="005B7ED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4"/>
                <w:b/>
                <w:bCs/>
              </w:rPr>
              <w:t>Дефицит (-), профицит(+ ) бюджета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ED7" w:rsidRDefault="005B7ED7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A1161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4"/>
                <w:b/>
                <w:bCs/>
              </w:rPr>
              <w:t>-</w:t>
            </w:r>
            <w:r w:rsidR="000000C3">
              <w:rPr>
                <w:rStyle w:val="24"/>
                <w:b/>
                <w:bCs/>
              </w:rPr>
              <w:t>36 661,0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4"/>
                <w:b/>
                <w:bCs/>
              </w:rPr>
              <w:t>3 786,0</w:t>
            </w:r>
          </w:p>
        </w:tc>
      </w:tr>
      <w:tr w:rsidR="005B7ED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24"/>
                <w:b/>
                <w:bCs/>
              </w:rPr>
              <w:t>Источники внутреннего финансирования дефицита бюджета: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4"/>
                <w:b/>
                <w:bCs/>
              </w:rPr>
              <w:t>000 01 00 00 00 00 0000 000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A1161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4"/>
                <w:b/>
                <w:bCs/>
              </w:rPr>
              <w:t>36 661,0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D7" w:rsidRDefault="00A1161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4"/>
                <w:b/>
                <w:bCs/>
              </w:rPr>
              <w:t>-</w:t>
            </w:r>
            <w:r>
              <w:rPr>
                <w:rStyle w:val="24"/>
                <w:b/>
                <w:bCs/>
              </w:rPr>
              <w:t>3 786,0</w:t>
            </w:r>
          </w:p>
        </w:tc>
      </w:tr>
      <w:tr w:rsidR="005B7ED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24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4"/>
                <w:b/>
                <w:bCs/>
              </w:rPr>
              <w:t xml:space="preserve">000 01 03 00 00 00 </w:t>
            </w:r>
            <w:r>
              <w:rPr>
                <w:rStyle w:val="24"/>
                <w:b/>
                <w:bCs/>
              </w:rPr>
              <w:t>0000 000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4"/>
                <w:b/>
                <w:bCs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4"/>
                <w:b/>
                <w:bCs/>
              </w:rPr>
              <w:t>0,0</w:t>
            </w:r>
          </w:p>
        </w:tc>
      </w:tr>
      <w:tr w:rsidR="005B7ED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000 01 03 00 00 00 0000 700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0,0</w:t>
            </w:r>
          </w:p>
        </w:tc>
      </w:tr>
      <w:tr w:rsidR="005B7ED7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"/>
              </w:rPr>
              <w:t xml:space="preserve">Получение кредитов от других бюджетов бюджетной системы Российской Федерации </w:t>
            </w:r>
            <w:r>
              <w:rPr>
                <w:rStyle w:val="28pt"/>
              </w:rPr>
              <w:t>бюджетами муниципальных районов в валюте Российской Федерации, из них: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000 01 03 01 00 05 0000 710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0,0</w:t>
            </w:r>
          </w:p>
        </w:tc>
      </w:tr>
      <w:tr w:rsidR="005B7ED7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28pt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  <w:r>
              <w:rPr>
                <w:rStyle w:val="28pt"/>
              </w:rPr>
              <w:t>(получение бюджетных кредитов за счет средств федерального бюджета на пополнение остатков средств на счетах бюджетов муниципальных районов)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000 01 03 01 00 05 0000 710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0,0</w:t>
            </w:r>
          </w:p>
        </w:tc>
      </w:tr>
      <w:tr w:rsidR="005B7ED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28pt"/>
              </w:rPr>
              <w:t xml:space="preserve">Погашение бюджетных кредитов, полученных от других бюджетов бюджетной системы </w:t>
            </w:r>
            <w:r>
              <w:rPr>
                <w:rStyle w:val="28pt"/>
              </w:rPr>
              <w:t>Российской Федерации в валюте Российской Федерации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000 01 03 00 00 00 0000 800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0,0</w:t>
            </w:r>
          </w:p>
        </w:tc>
      </w:tr>
      <w:tr w:rsidR="005B7ED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28pt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из них: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 xml:space="preserve">000 01 03 01 00 05 </w:t>
            </w:r>
            <w:r>
              <w:rPr>
                <w:rStyle w:val="28pt"/>
              </w:rPr>
              <w:t>0000 810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0,0</w:t>
            </w:r>
          </w:p>
        </w:tc>
      </w:tr>
      <w:tr w:rsidR="005B7ED7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28pt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муниципальных </w:t>
            </w:r>
            <w:r>
              <w:rPr>
                <w:rStyle w:val="28pt"/>
              </w:rPr>
              <w:t>районов, предоставленных за счет средств федерального бюджета)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000 01 03 01 00 05 0000 810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0,0</w:t>
            </w:r>
          </w:p>
        </w:tc>
      </w:tr>
      <w:tr w:rsidR="005B7ED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4"/>
                <w:b/>
                <w:bCs/>
              </w:rPr>
              <w:t>Изменение остатков средств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4"/>
                <w:b/>
                <w:bCs/>
              </w:rPr>
              <w:t>000 01 00 00 00 00 0000 000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4"/>
                <w:b/>
                <w:bCs/>
              </w:rPr>
              <w:t>36 661,0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D7" w:rsidRDefault="00A1161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4"/>
                <w:b/>
                <w:bCs/>
              </w:rPr>
              <w:t>-</w:t>
            </w:r>
            <w:r w:rsidR="000000C3">
              <w:rPr>
                <w:rStyle w:val="24"/>
                <w:b/>
                <w:bCs/>
              </w:rPr>
              <w:t>3 786,0</w:t>
            </w:r>
          </w:p>
        </w:tc>
      </w:tr>
      <w:tr w:rsidR="005B7ED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28pt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 xml:space="preserve">000 01 05 00 00 00 </w:t>
            </w:r>
            <w:r>
              <w:rPr>
                <w:rStyle w:val="28pt"/>
              </w:rPr>
              <w:t>0000 000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ED7" w:rsidRDefault="000000C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60" w:lineRule="exact"/>
            </w:pPr>
            <w:bookmarkStart w:id="1" w:name="_GoBack"/>
            <w:bookmarkEnd w:id="1"/>
            <w:r>
              <w:rPr>
                <w:rStyle w:val="28pt"/>
              </w:rPr>
              <w:t>36 661,0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D7" w:rsidRDefault="00A1161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-</w:t>
            </w:r>
            <w:r w:rsidR="000000C3">
              <w:rPr>
                <w:rStyle w:val="28pt"/>
              </w:rPr>
              <w:t>3 786,0</w:t>
            </w:r>
          </w:p>
        </w:tc>
      </w:tr>
    </w:tbl>
    <w:p w:rsidR="005B7ED7" w:rsidRDefault="005B7ED7">
      <w:pPr>
        <w:framePr w:w="10358" w:wrap="notBeside" w:vAnchor="text" w:hAnchor="text" w:xAlign="center" w:y="1"/>
        <w:rPr>
          <w:sz w:val="2"/>
          <w:szCs w:val="2"/>
        </w:rPr>
      </w:pPr>
    </w:p>
    <w:p w:rsidR="005B7ED7" w:rsidRDefault="005B7ED7">
      <w:pPr>
        <w:rPr>
          <w:sz w:val="2"/>
          <w:szCs w:val="2"/>
        </w:rPr>
      </w:pPr>
    </w:p>
    <w:p w:rsidR="005B7ED7" w:rsidRDefault="005B7ED7">
      <w:pPr>
        <w:rPr>
          <w:sz w:val="2"/>
          <w:szCs w:val="2"/>
        </w:rPr>
      </w:pPr>
    </w:p>
    <w:sectPr w:rsidR="005B7ED7">
      <w:type w:val="continuous"/>
      <w:pgSz w:w="11900" w:h="16840"/>
      <w:pgMar w:top="1050" w:right="239" w:bottom="1050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C3" w:rsidRDefault="000000C3">
      <w:r>
        <w:separator/>
      </w:r>
    </w:p>
  </w:endnote>
  <w:endnote w:type="continuationSeparator" w:id="0">
    <w:p w:rsidR="000000C3" w:rsidRDefault="0000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C3" w:rsidRDefault="000000C3"/>
  </w:footnote>
  <w:footnote w:type="continuationSeparator" w:id="0">
    <w:p w:rsidR="000000C3" w:rsidRDefault="000000C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D7" w:rsidRDefault="000000C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3.3pt;margin-top:69.15pt;width:148.3pt;height:1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7ED7" w:rsidRDefault="000000C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к решению Совета </w:t>
                </w:r>
                <w:proofErr w:type="gramStart"/>
                <w:r>
                  <w:rPr>
                    <w:rStyle w:val="a6"/>
                  </w:rPr>
                  <w:t>депутатов ”Об</w:t>
                </w:r>
                <w:proofErr w:type="gramEnd"/>
                <w:r>
                  <w:rPr>
                    <w:rStyle w:val="a6"/>
                  </w:rPr>
                  <w:t xml:space="preserve"> исполнении бюджета</w:t>
                </w:r>
              </w:p>
              <w:p w:rsidR="005B7ED7" w:rsidRDefault="000000C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proofErr w:type="spellStart"/>
                <w:r>
                  <w:rPr>
                    <w:rStyle w:val="a6"/>
                  </w:rPr>
                  <w:t>мунициапльного</w:t>
                </w:r>
                <w:proofErr w:type="spellEnd"/>
                <w:r>
                  <w:rPr>
                    <w:rStyle w:val="a6"/>
                  </w:rPr>
                  <w:t xml:space="preserve"> образования "</w:t>
                </w:r>
                <w:proofErr w:type="spellStart"/>
                <w:r>
                  <w:rPr>
                    <w:rStyle w:val="a6"/>
                  </w:rPr>
                  <w:t>Онгудайский</w:t>
                </w:r>
                <w:proofErr w:type="spellEnd"/>
                <w:r>
                  <w:rPr>
                    <w:rStyle w:val="a6"/>
                  </w:rPr>
                  <w:t xml:space="preserve"> район” за 2020 г.”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B7ED7"/>
    <w:rsid w:val="000000C3"/>
    <w:rsid w:val="005B7ED7"/>
    <w:rsid w:val="00A1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6D3B1B"/>
  <w15:docId w15:val="{8724387F-F1DE-442F-AA03-547810D5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39" w:lineRule="exac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cp:lastModifiedBy>Пользователь Windows</cp:lastModifiedBy>
  <cp:revision>2</cp:revision>
  <dcterms:created xsi:type="dcterms:W3CDTF">2021-04-22T09:17:00Z</dcterms:created>
  <dcterms:modified xsi:type="dcterms:W3CDTF">2021-04-22T09:18:00Z</dcterms:modified>
</cp:coreProperties>
</file>