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15 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right"/>
        <w:spacing w:before="0" w:after="0" w:line="1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плановый период 2023 и 2024 годов</w:t>
      </w:r>
      <w:bookmarkEnd w:id="0"/>
    </w:p>
    <w:p>
      <w:pPr>
        <w:pStyle w:val="Style7"/>
        <w:framePr w:w="1065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Уточненный план 2023г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2024г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0" w:right="0" w:firstLine="0"/>
            </w:pPr>
            <w:r>
              <w:rPr>
                <w:rStyle w:val="CharStyle11"/>
              </w:rPr>
              <w:t>Ведом</w:t>
            </w:r>
          </w:p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1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0" w:right="0" w:firstLine="0"/>
            </w:pPr>
            <w:r>
              <w:rPr>
                <w:rStyle w:val="CharStyle11"/>
              </w:rPr>
              <w:t>Подразде</w:t>
            </w:r>
          </w:p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40" w:lineRule="exact"/>
              <w:ind w:left="0" w:right="0" w:firstLine="0"/>
            </w:pPr>
            <w:r>
              <w:rPr>
                <w:rStyle w:val="CharStyle11"/>
              </w:rPr>
              <w:t>Вид</w:t>
            </w:r>
          </w:p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1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651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20866,0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257463,1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209361,9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20866,0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253020,0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204918,8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27470,0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27470,0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27470,0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27470,0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-7434,4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-7434,4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16016,0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16016,0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19325,1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178723,3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148265,3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19325,1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178723,3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148265,3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19325,1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178723,3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148265,3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172666,3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144805,7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-50654,4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-50654,4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-17258,5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-17258,5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13129,24000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7581,58000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13129,24000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7581,58000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50438,95000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50438,95000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50438,95000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50438,95000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1493,20000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51636,7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28218,4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51636,7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28218,4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1841,3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1841,3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1841,3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1841,3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13494,9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13852,4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13494,9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13852,4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20479,9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20479,9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3459,6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3459,6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3459,6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-5831,9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-5831,9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-5831,9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-5831,9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9993,4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9993,4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-8541,5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9993,4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8101,0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4500,6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1964,9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</w:tr>
      <w:tr>
        <w:trPr>
          <w:trHeight w:val="17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4429,7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-91,1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33940,1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33940,1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8030,7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4862,1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663,7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Админист|)ация района (аймака) муниципального обpазования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36052,0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76926,1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76460,6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15239,2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22718,6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22718,2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16415,6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16415,6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условий реализации муниципальной программы "Развитие экономического потенциала и</w:t>
            </w:r>
          </w:p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1007,1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253,6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Обеспечение деятельности Контрольно-счетной палаты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1229,7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838,5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838,5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4101,1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4101,1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3888,0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3888,0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3264,2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122,8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5306,8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28519,6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28429,3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12699,1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12699,1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361,2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59,2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4855,0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12337,9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12337,9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4954,8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14677,5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17844,1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17465,9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14127,5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16694,1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16315,9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14127,5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16694,1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16315,9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1890,6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Материально-техническое обеспечение МКУ "Онгудводснаб"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платных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5787,0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5787,0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6025,3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4940,8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платных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1584,1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-21443,5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35160,5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35160,5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-1107,3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7009,6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7009,6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-20070,3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27826,8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27826,8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-20238,0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-20238,0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-20238,0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-12853,7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11722,3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11722,3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-7384,4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8007,0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Комплектование книжных фондов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6401,5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6136,1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4537,0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1584,5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51"/>
        <w:gridCol w:w="490"/>
        <w:gridCol w:w="490"/>
        <w:gridCol w:w="634"/>
        <w:gridCol w:w="1066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7016,5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14116,5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29559,3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410506,3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>369039,5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844" w:right="406" w:bottom="20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7,5 pt,Полужирный"/>
    <w:basedOn w:val="CharStyle10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jc w:val="right"/>
      <w:spacing w:after="120" w:line="1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6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