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7D034E" w:rsidRPr="007D034E" w:rsidTr="007C4D2D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Управление финансов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администрации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района (аймака)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муниципального образования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</w:t>
            </w:r>
            <w:proofErr w:type="spellStart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Онгудайский</w:t>
            </w:r>
            <w:proofErr w:type="spellEnd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 район»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649440 с. Онгудай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ул. Советская,78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тел. 22-3-46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7D034E" w:rsidRPr="007D034E" w:rsidRDefault="007D034E" w:rsidP="007D034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157E0ADA" wp14:editId="1F730039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</w:t>
            </w:r>
            <w:proofErr w:type="spellStart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Ондой</w:t>
            </w:r>
            <w:proofErr w:type="spellEnd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аймак»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муниципал </w:t>
            </w:r>
            <w:proofErr w:type="spellStart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тозолмонин</w:t>
            </w:r>
            <w:proofErr w:type="spellEnd"/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proofErr w:type="spellStart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администрациязынын</w:t>
            </w:r>
            <w:proofErr w:type="spellEnd"/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proofErr w:type="spellStart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акча</w:t>
            </w:r>
            <w:proofErr w:type="spellEnd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- </w:t>
            </w:r>
            <w:proofErr w:type="spellStart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манат</w:t>
            </w:r>
            <w:proofErr w:type="spellEnd"/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proofErr w:type="spellStart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управлениези</w:t>
            </w:r>
            <w:proofErr w:type="spellEnd"/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649440 с. Онгудай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Советский </w:t>
            </w:r>
            <w:proofErr w:type="spellStart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ороом</w:t>
            </w:r>
            <w:proofErr w:type="spellEnd"/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, 78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тел. 22-3-46</w:t>
            </w:r>
          </w:p>
          <w:p w:rsidR="007D034E" w:rsidRPr="007D034E" w:rsidRDefault="007D034E" w:rsidP="007D03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7D034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факс. 22-1-43</w:t>
            </w:r>
          </w:p>
        </w:tc>
      </w:tr>
    </w:tbl>
    <w:p w:rsidR="007D034E" w:rsidRDefault="007D034E" w:rsidP="007D034E">
      <w:pPr>
        <w:widowControl/>
        <w:tabs>
          <w:tab w:val="left" w:pos="9354"/>
        </w:tabs>
        <w:ind w:left="20" w:right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D034E" w:rsidRPr="007D034E" w:rsidRDefault="007D034E" w:rsidP="007D034E">
      <w:pPr>
        <w:widowControl/>
        <w:tabs>
          <w:tab w:val="left" w:pos="9354"/>
        </w:tabs>
        <w:ind w:left="20" w:right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D03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ПРИКАЗ </w:t>
      </w:r>
    </w:p>
    <w:p w:rsidR="00375DD3" w:rsidRDefault="00375DD3" w:rsidP="007D034E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</w:p>
    <w:p w:rsidR="007D034E" w:rsidRPr="007D034E" w:rsidRDefault="007D034E" w:rsidP="007D034E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7D034E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от «</w:t>
      </w:r>
      <w:r w:rsidR="00495066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30</w:t>
      </w:r>
      <w:r w:rsidR="00375DD3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</w:t>
      </w:r>
      <w:r w:rsidRPr="007D034E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» </w:t>
      </w:r>
      <w:r w:rsidR="00375DD3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  </w:t>
      </w:r>
      <w:r w:rsidR="00495066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12</w:t>
      </w:r>
      <w:r w:rsidR="00375DD3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7D034E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202</w:t>
      </w:r>
      <w:r w:rsidR="00375DD3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</w:t>
      </w:r>
      <w:r w:rsidR="00495066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1</w:t>
      </w:r>
      <w:r w:rsidR="00375DD3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</w:t>
      </w:r>
      <w:r w:rsidRPr="007D034E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г.                                                            № </w:t>
      </w:r>
      <w:r w:rsidR="00495066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54</w:t>
      </w:r>
    </w:p>
    <w:p w:rsidR="007D034E" w:rsidRPr="007D034E" w:rsidRDefault="007D034E" w:rsidP="007D034E">
      <w:pPr>
        <w:widowControl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D034E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с. Онгудай</w:t>
      </w:r>
      <w:r w:rsidRPr="007D034E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ab/>
      </w:r>
    </w:p>
    <w:p w:rsidR="007D034E" w:rsidRDefault="007D034E">
      <w:pPr>
        <w:pStyle w:val="50"/>
        <w:shd w:val="clear" w:color="auto" w:fill="auto"/>
        <w:spacing w:after="0" w:line="317" w:lineRule="exact"/>
        <w:ind w:right="40"/>
      </w:pPr>
    </w:p>
    <w:p w:rsidR="00A22FEB" w:rsidRDefault="00285865">
      <w:pPr>
        <w:pStyle w:val="50"/>
        <w:shd w:val="clear" w:color="auto" w:fill="auto"/>
        <w:spacing w:after="0" w:line="317" w:lineRule="exact"/>
        <w:ind w:right="40"/>
      </w:pPr>
      <w:r>
        <w:t>О порядке доведения бюджетных ассигнований, лимитов бюджетных</w:t>
      </w:r>
      <w:r>
        <w:br/>
        <w:t>обязательств и предельных объемов финансирования при организации</w:t>
      </w:r>
    </w:p>
    <w:p w:rsidR="00375DD3" w:rsidRDefault="00285865" w:rsidP="00375DD3">
      <w:pPr>
        <w:pStyle w:val="50"/>
        <w:shd w:val="clear" w:color="auto" w:fill="auto"/>
        <w:spacing w:after="0" w:line="317" w:lineRule="exact"/>
        <w:ind w:right="40"/>
      </w:pPr>
      <w:r>
        <w:t xml:space="preserve">исполнения бюджета </w:t>
      </w:r>
      <w:r w:rsidR="00375DD3">
        <w:t>муниципального образования «</w:t>
      </w:r>
      <w:proofErr w:type="spellStart"/>
      <w:r w:rsidR="00375DD3">
        <w:t>Онгудайский</w:t>
      </w:r>
      <w:proofErr w:type="spellEnd"/>
      <w:r w:rsidR="00375DD3">
        <w:t xml:space="preserve"> район»</w:t>
      </w:r>
      <w:r>
        <w:t xml:space="preserve"> по</w:t>
      </w:r>
      <w:r>
        <w:br/>
        <w:t xml:space="preserve">расходам и источникам финансирования дефицита </w:t>
      </w:r>
      <w:r w:rsidR="00375DD3">
        <w:t>бюджета муниципального образования «</w:t>
      </w:r>
      <w:proofErr w:type="spellStart"/>
      <w:r w:rsidR="00375DD3">
        <w:t>Онгудайский</w:t>
      </w:r>
      <w:proofErr w:type="spellEnd"/>
      <w:r w:rsidR="00375DD3">
        <w:t xml:space="preserve"> район» </w:t>
      </w:r>
    </w:p>
    <w:p w:rsidR="00375DD3" w:rsidRDefault="00375DD3" w:rsidP="00375DD3">
      <w:pPr>
        <w:pStyle w:val="50"/>
        <w:shd w:val="clear" w:color="auto" w:fill="auto"/>
        <w:spacing w:after="0" w:line="317" w:lineRule="exact"/>
        <w:ind w:right="40"/>
      </w:pPr>
    </w:p>
    <w:p w:rsidR="00A22FEB" w:rsidRDefault="00285865" w:rsidP="00AF372B">
      <w:pPr>
        <w:pStyle w:val="50"/>
        <w:shd w:val="clear" w:color="auto" w:fill="auto"/>
        <w:spacing w:after="0" w:line="317" w:lineRule="exact"/>
        <w:ind w:right="40"/>
        <w:jc w:val="both"/>
        <w:rPr>
          <w:rStyle w:val="23pt1"/>
        </w:rPr>
      </w:pPr>
      <w:r>
        <w:t xml:space="preserve">В соответствии со статьями 219 и 219.2 Бюджетного кодекса Российской Федерации </w:t>
      </w:r>
      <w:r w:rsidRPr="004F6B91">
        <w:rPr>
          <w:rStyle w:val="23pt1"/>
          <w:sz w:val="28"/>
          <w:szCs w:val="28"/>
        </w:rPr>
        <w:t>приказываю</w:t>
      </w:r>
      <w:r>
        <w:rPr>
          <w:rStyle w:val="23pt1"/>
        </w:rPr>
        <w:t>:</w:t>
      </w:r>
    </w:p>
    <w:p w:rsidR="004F6B91" w:rsidRDefault="000967CF" w:rsidP="00E006E5">
      <w:pPr>
        <w:pStyle w:val="50"/>
        <w:shd w:val="clear" w:color="auto" w:fill="auto"/>
        <w:spacing w:after="0" w:line="360" w:lineRule="auto"/>
        <w:ind w:right="40"/>
        <w:jc w:val="both"/>
        <w:rPr>
          <w:b w:val="0"/>
          <w:bCs w:val="0"/>
          <w:sz w:val="28"/>
          <w:szCs w:val="28"/>
        </w:rPr>
      </w:pPr>
      <w:r w:rsidRPr="00E006E5">
        <w:rPr>
          <w:b w:val="0"/>
          <w:bCs w:val="0"/>
          <w:sz w:val="28"/>
          <w:szCs w:val="28"/>
        </w:rPr>
        <w:t xml:space="preserve">       </w:t>
      </w:r>
    </w:p>
    <w:p w:rsidR="00670CEA" w:rsidRPr="00E006E5" w:rsidRDefault="00AF372B" w:rsidP="004F6B91">
      <w:pPr>
        <w:pStyle w:val="50"/>
        <w:shd w:val="clear" w:color="auto" w:fill="auto"/>
        <w:spacing w:after="0" w:line="360" w:lineRule="auto"/>
        <w:ind w:right="40" w:firstLine="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0967CF" w:rsidRPr="00E006E5">
        <w:rPr>
          <w:b w:val="0"/>
          <w:bCs w:val="0"/>
          <w:sz w:val="28"/>
          <w:szCs w:val="28"/>
        </w:rPr>
        <w:t xml:space="preserve"> </w:t>
      </w:r>
      <w:r w:rsidR="00285865" w:rsidRPr="00E006E5">
        <w:rPr>
          <w:b w:val="0"/>
          <w:bCs w:val="0"/>
          <w:sz w:val="28"/>
          <w:szCs w:val="28"/>
        </w:rPr>
        <w:t xml:space="preserve">Утвердить прилагаемый Порядок доведения бюджетных ассигнований, лимитов бюджетных обязательств и предельных объемов финансирования при организации исполнения </w:t>
      </w:r>
      <w:r w:rsidR="002006CC">
        <w:rPr>
          <w:b w:val="0"/>
          <w:bCs w:val="0"/>
          <w:sz w:val="28"/>
          <w:szCs w:val="28"/>
        </w:rPr>
        <w:t xml:space="preserve"> </w:t>
      </w:r>
      <w:r w:rsidR="00670CEA" w:rsidRPr="00E006E5">
        <w:rPr>
          <w:b w:val="0"/>
          <w:bCs w:val="0"/>
          <w:sz w:val="28"/>
          <w:szCs w:val="28"/>
        </w:rPr>
        <w:t>бюджета муниципал</w:t>
      </w:r>
      <w:bookmarkStart w:id="0" w:name="_GoBack"/>
      <w:bookmarkEnd w:id="0"/>
      <w:r w:rsidR="00670CEA" w:rsidRPr="00E006E5">
        <w:rPr>
          <w:b w:val="0"/>
          <w:bCs w:val="0"/>
          <w:sz w:val="28"/>
          <w:szCs w:val="28"/>
        </w:rPr>
        <w:t>ьного образования «</w:t>
      </w:r>
      <w:proofErr w:type="spellStart"/>
      <w:r w:rsidR="00670CEA" w:rsidRPr="00E006E5">
        <w:rPr>
          <w:b w:val="0"/>
          <w:bCs w:val="0"/>
          <w:sz w:val="28"/>
          <w:szCs w:val="28"/>
        </w:rPr>
        <w:t>Онгудайский</w:t>
      </w:r>
      <w:proofErr w:type="spellEnd"/>
      <w:r w:rsidR="00670CEA" w:rsidRPr="00E006E5">
        <w:rPr>
          <w:b w:val="0"/>
          <w:bCs w:val="0"/>
          <w:sz w:val="28"/>
          <w:szCs w:val="28"/>
        </w:rPr>
        <w:t xml:space="preserve"> район» по</w:t>
      </w:r>
      <w:r w:rsidR="000967CF" w:rsidRPr="00E006E5">
        <w:rPr>
          <w:b w:val="0"/>
          <w:bCs w:val="0"/>
          <w:sz w:val="28"/>
          <w:szCs w:val="28"/>
        </w:rPr>
        <w:t xml:space="preserve"> </w:t>
      </w:r>
      <w:r w:rsidR="00670CEA" w:rsidRPr="00E006E5">
        <w:rPr>
          <w:b w:val="0"/>
          <w:bCs w:val="0"/>
          <w:sz w:val="28"/>
          <w:szCs w:val="28"/>
        </w:rPr>
        <w:t>расходам и источникам финансирования дефицита бюджета муниципального образования «</w:t>
      </w:r>
      <w:proofErr w:type="spellStart"/>
      <w:r w:rsidR="00670CEA" w:rsidRPr="00E006E5">
        <w:rPr>
          <w:b w:val="0"/>
          <w:bCs w:val="0"/>
          <w:sz w:val="28"/>
          <w:szCs w:val="28"/>
        </w:rPr>
        <w:t>Онгудайский</w:t>
      </w:r>
      <w:proofErr w:type="spellEnd"/>
      <w:r w:rsidR="00670CEA" w:rsidRPr="00E006E5">
        <w:rPr>
          <w:b w:val="0"/>
          <w:bCs w:val="0"/>
          <w:sz w:val="28"/>
          <w:szCs w:val="28"/>
        </w:rPr>
        <w:t xml:space="preserve"> район» </w:t>
      </w:r>
    </w:p>
    <w:p w:rsidR="00A22FEB" w:rsidRPr="00E006E5" w:rsidRDefault="00AF372B" w:rsidP="004F6B91">
      <w:pPr>
        <w:pStyle w:val="20"/>
        <w:shd w:val="clear" w:color="auto" w:fill="auto"/>
        <w:spacing w:before="0" w:after="0"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85865" w:rsidRPr="00E006E5">
        <w:rPr>
          <w:sz w:val="28"/>
          <w:szCs w:val="28"/>
        </w:rPr>
        <w:t>Контроль за</w:t>
      </w:r>
      <w:proofErr w:type="gramEnd"/>
      <w:r w:rsidR="00285865" w:rsidRPr="00E006E5">
        <w:rPr>
          <w:sz w:val="28"/>
          <w:szCs w:val="28"/>
        </w:rPr>
        <w:t xml:space="preserve"> исполнением настоящего </w:t>
      </w:r>
      <w:r w:rsidR="00800792" w:rsidRPr="00E006E5">
        <w:rPr>
          <w:sz w:val="28"/>
          <w:szCs w:val="28"/>
        </w:rPr>
        <w:t>п</w:t>
      </w:r>
      <w:r w:rsidR="00285865" w:rsidRPr="00E006E5">
        <w:rPr>
          <w:sz w:val="28"/>
          <w:szCs w:val="28"/>
        </w:rPr>
        <w:t xml:space="preserve">риказа </w:t>
      </w:r>
      <w:r w:rsidR="00800792" w:rsidRPr="00E006E5">
        <w:rPr>
          <w:sz w:val="28"/>
          <w:szCs w:val="28"/>
        </w:rPr>
        <w:t>оставляю за собой.</w:t>
      </w:r>
    </w:p>
    <w:p w:rsidR="00800792" w:rsidRPr="00E006E5" w:rsidRDefault="00800792" w:rsidP="00E006E5">
      <w:pPr>
        <w:pStyle w:val="20"/>
        <w:shd w:val="clear" w:color="auto" w:fill="auto"/>
        <w:tabs>
          <w:tab w:val="left" w:pos="1429"/>
        </w:tabs>
        <w:spacing w:before="0" w:after="0" w:line="360" w:lineRule="auto"/>
        <w:rPr>
          <w:sz w:val="28"/>
          <w:szCs w:val="28"/>
        </w:rPr>
      </w:pPr>
    </w:p>
    <w:p w:rsidR="00800792" w:rsidRDefault="00800792" w:rsidP="00800792">
      <w:pPr>
        <w:pStyle w:val="20"/>
        <w:shd w:val="clear" w:color="auto" w:fill="auto"/>
        <w:tabs>
          <w:tab w:val="left" w:pos="1429"/>
        </w:tabs>
        <w:spacing w:before="0" w:after="0" w:line="320" w:lineRule="exact"/>
      </w:pPr>
    </w:p>
    <w:p w:rsidR="00800792" w:rsidRDefault="00800792" w:rsidP="00800792">
      <w:pPr>
        <w:pStyle w:val="20"/>
        <w:shd w:val="clear" w:color="auto" w:fill="auto"/>
        <w:tabs>
          <w:tab w:val="left" w:pos="1429"/>
        </w:tabs>
        <w:spacing w:before="0" w:after="0" w:line="320" w:lineRule="exact"/>
      </w:pPr>
    </w:p>
    <w:p w:rsidR="00800792" w:rsidRPr="00AF372B" w:rsidRDefault="00E006E5" w:rsidP="00800792">
      <w:pPr>
        <w:pStyle w:val="20"/>
        <w:shd w:val="clear" w:color="auto" w:fill="auto"/>
        <w:tabs>
          <w:tab w:val="left" w:pos="1429"/>
        </w:tabs>
        <w:spacing w:before="0" w:after="0" w:line="320" w:lineRule="exact"/>
        <w:rPr>
          <w:sz w:val="28"/>
          <w:szCs w:val="28"/>
        </w:rPr>
        <w:sectPr w:rsidR="00800792" w:rsidRPr="00AF372B" w:rsidSect="00B72F3E">
          <w:pgSz w:w="11900" w:h="16840"/>
          <w:pgMar w:top="567" w:right="737" w:bottom="567" w:left="1559" w:header="0" w:footer="6" w:gutter="0"/>
          <w:cols w:space="720"/>
          <w:noEndnote/>
          <w:docGrid w:linePitch="360"/>
        </w:sectPr>
      </w:pPr>
      <w:r w:rsidRPr="00AF372B">
        <w:rPr>
          <w:sz w:val="28"/>
          <w:szCs w:val="28"/>
        </w:rPr>
        <w:t>Начальник Управления финансов                                                Р.М. Рыжкина</w:t>
      </w:r>
    </w:p>
    <w:p w:rsidR="00BB1070" w:rsidRPr="00BB1070" w:rsidRDefault="00BB1070" w:rsidP="00BB1070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приказом </w:t>
      </w:r>
    </w:p>
    <w:p w:rsidR="00BB1070" w:rsidRPr="00BB1070" w:rsidRDefault="00BB1070" w:rsidP="00BB1070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Управления финансов </w:t>
      </w:r>
      <w:proofErr w:type="spellStart"/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Онгудайского</w:t>
      </w:r>
      <w:proofErr w:type="spellEnd"/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района</w:t>
      </w:r>
    </w:p>
    <w:p w:rsidR="00BB1070" w:rsidRPr="00BB1070" w:rsidRDefault="00BB1070" w:rsidP="00BB1070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от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BB10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г.</w:t>
      </w:r>
    </w:p>
    <w:p w:rsidR="00A22FEB" w:rsidRPr="00B72F3E" w:rsidRDefault="00285865" w:rsidP="00B72F3E">
      <w:pPr>
        <w:pStyle w:val="20"/>
        <w:shd w:val="clear" w:color="auto" w:fill="auto"/>
        <w:spacing w:before="0" w:after="0" w:line="338" w:lineRule="exact"/>
        <w:ind w:right="240"/>
        <w:jc w:val="center"/>
        <w:rPr>
          <w:b/>
        </w:rPr>
      </w:pPr>
      <w:r w:rsidRPr="00B72F3E">
        <w:rPr>
          <w:b/>
        </w:rPr>
        <w:t>ПОРЯДОК</w:t>
      </w:r>
    </w:p>
    <w:p w:rsidR="00A22FEB" w:rsidRPr="00B72F3E" w:rsidRDefault="00285865" w:rsidP="00B72F3E">
      <w:pPr>
        <w:pStyle w:val="20"/>
        <w:shd w:val="clear" w:color="auto" w:fill="auto"/>
        <w:spacing w:before="0" w:after="0" w:line="338" w:lineRule="exact"/>
        <w:ind w:right="240"/>
        <w:jc w:val="center"/>
        <w:rPr>
          <w:b/>
        </w:rPr>
      </w:pPr>
      <w:r w:rsidRPr="00B72F3E">
        <w:rPr>
          <w:b/>
        </w:rPr>
        <w:t>доведения бюджетных ассигнований, лимитов бюджетных обязательств и</w:t>
      </w:r>
    </w:p>
    <w:p w:rsidR="00A22FEB" w:rsidRPr="00B72F3E" w:rsidRDefault="00285865" w:rsidP="00B72F3E">
      <w:pPr>
        <w:pStyle w:val="20"/>
        <w:shd w:val="clear" w:color="auto" w:fill="auto"/>
        <w:spacing w:before="0" w:after="363" w:line="338" w:lineRule="exact"/>
        <w:ind w:left="540" w:firstLine="380"/>
        <w:jc w:val="center"/>
        <w:rPr>
          <w:b/>
        </w:rPr>
      </w:pPr>
      <w:r w:rsidRPr="00B72F3E">
        <w:rPr>
          <w:b/>
        </w:rPr>
        <w:t xml:space="preserve">предельных объемов финансирования при организации исполнения </w:t>
      </w:r>
      <w:r w:rsidR="002006CC" w:rsidRPr="00B72F3E">
        <w:rPr>
          <w:b/>
        </w:rPr>
        <w:t>бюджета муниципального образования «</w:t>
      </w:r>
      <w:proofErr w:type="spellStart"/>
      <w:r w:rsidR="002006CC" w:rsidRPr="00B72F3E">
        <w:rPr>
          <w:b/>
        </w:rPr>
        <w:t>Онгудайский</w:t>
      </w:r>
      <w:proofErr w:type="spellEnd"/>
      <w:r w:rsidR="002006CC" w:rsidRPr="00B72F3E">
        <w:rPr>
          <w:b/>
        </w:rPr>
        <w:t xml:space="preserve"> район» по расходам и источникам финансирования дефицита бюджета муниципального образования «</w:t>
      </w:r>
      <w:proofErr w:type="spellStart"/>
      <w:r w:rsidR="002006CC" w:rsidRPr="00B72F3E">
        <w:rPr>
          <w:b/>
        </w:rPr>
        <w:t>Онгудайский</w:t>
      </w:r>
      <w:proofErr w:type="spellEnd"/>
      <w:r w:rsidR="002006CC" w:rsidRPr="00B72F3E">
        <w:rPr>
          <w:b/>
        </w:rPr>
        <w:t xml:space="preserve"> район»</w:t>
      </w:r>
    </w:p>
    <w:p w:rsidR="00A22FEB" w:rsidRDefault="00285865" w:rsidP="008749BC">
      <w:pPr>
        <w:pStyle w:val="20"/>
        <w:shd w:val="clear" w:color="auto" w:fill="auto"/>
        <w:spacing w:before="0" w:after="0" w:line="260" w:lineRule="exact"/>
        <w:ind w:left="3860"/>
        <w:jc w:val="left"/>
      </w:pPr>
      <w:r>
        <w:t>I. Общие положения</w:t>
      </w:r>
    </w:p>
    <w:p w:rsidR="00A22FEB" w:rsidRDefault="00285865" w:rsidP="008749BC">
      <w:pPr>
        <w:pStyle w:val="20"/>
        <w:numPr>
          <w:ilvl w:val="0"/>
          <w:numId w:val="2"/>
        </w:numPr>
        <w:shd w:val="clear" w:color="auto" w:fill="auto"/>
        <w:tabs>
          <w:tab w:val="left" w:pos="1425"/>
        </w:tabs>
        <w:spacing w:before="0" w:after="0" w:line="317" w:lineRule="exact"/>
        <w:ind w:left="360" w:firstLine="560"/>
      </w:pPr>
      <w:r>
        <w:t xml:space="preserve">Настоящий Порядок доведения бюджетных ассигнований, лимитов бюджетных обязательств и предельных объемов финансирования через органы Федерального казначейства при организации исполнения </w:t>
      </w:r>
      <w:r w:rsidR="002006CC">
        <w:t>бюджета муниципального образования «</w:t>
      </w:r>
      <w:proofErr w:type="spellStart"/>
      <w:r w:rsidR="002006CC">
        <w:t>Онгудайский</w:t>
      </w:r>
      <w:proofErr w:type="spellEnd"/>
      <w:r w:rsidR="002006CC">
        <w:t xml:space="preserve"> район» по расходам и источникам финансирования дефицита бюджета муниципального образования «</w:t>
      </w:r>
      <w:proofErr w:type="spellStart"/>
      <w:r w:rsidR="002006CC">
        <w:t>Онгудайский</w:t>
      </w:r>
      <w:proofErr w:type="spellEnd"/>
      <w:r w:rsidR="002006CC">
        <w:t xml:space="preserve"> район»</w:t>
      </w:r>
      <w:r>
        <w:t xml:space="preserve"> (далее - Порядок) разработан на основании положений статей 219 и 219.2 Бюджетного кодекса Российской Федерации.</w:t>
      </w:r>
    </w:p>
    <w:p w:rsidR="00A22FEB" w:rsidRDefault="00285865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17" w:lineRule="exact"/>
        <w:ind w:left="360" w:firstLine="560"/>
      </w:pPr>
      <w:r>
        <w:t>Настоящий Порядок устанавливает правила взаимодействия:</w:t>
      </w:r>
    </w:p>
    <w:p w:rsidR="00A22FEB" w:rsidRPr="00236BCA" w:rsidRDefault="00285865" w:rsidP="008749BC">
      <w:pPr>
        <w:ind w:left="426" w:firstLine="107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t>а)</w:t>
      </w:r>
      <w:r>
        <w:tab/>
      </w:r>
      <w:r w:rsidR="00F93F92" w:rsidRPr="00F93F92">
        <w:rPr>
          <w:rFonts w:ascii="Times New Roman" w:eastAsia="Times New Roman" w:hAnsi="Times New Roman" w:cs="Times New Roman"/>
          <w:sz w:val="26"/>
          <w:szCs w:val="26"/>
        </w:rPr>
        <w:t>Управлени</w:t>
      </w:r>
      <w:r w:rsidR="0022457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93F92" w:rsidRPr="00F93F92">
        <w:rPr>
          <w:rFonts w:ascii="Times New Roman" w:eastAsia="Times New Roman" w:hAnsi="Times New Roman" w:cs="Times New Roman"/>
          <w:sz w:val="26"/>
          <w:szCs w:val="26"/>
        </w:rPr>
        <w:t xml:space="preserve"> финансов администрации района (аймака) муниципального образования "</w:t>
      </w:r>
      <w:proofErr w:type="spellStart"/>
      <w:r w:rsidR="00F93F92" w:rsidRPr="00F93F92">
        <w:rPr>
          <w:rFonts w:ascii="Times New Roman" w:eastAsia="Times New Roman" w:hAnsi="Times New Roman" w:cs="Times New Roman"/>
          <w:sz w:val="26"/>
          <w:szCs w:val="26"/>
        </w:rPr>
        <w:t>Онгудайский</w:t>
      </w:r>
      <w:proofErr w:type="spellEnd"/>
      <w:r w:rsidR="00F93F92" w:rsidRPr="00F93F92">
        <w:rPr>
          <w:rFonts w:ascii="Times New Roman" w:eastAsia="Times New Roman" w:hAnsi="Times New Roman" w:cs="Times New Roman"/>
          <w:sz w:val="26"/>
          <w:szCs w:val="26"/>
        </w:rPr>
        <w:t xml:space="preserve"> район"</w:t>
      </w:r>
      <w:r w:rsidR="00DF066C">
        <w:rPr>
          <w:rFonts w:ascii="Times New Roman" w:eastAsia="Times New Roman" w:hAnsi="Times New Roman" w:cs="Times New Roman"/>
          <w:sz w:val="26"/>
          <w:szCs w:val="26"/>
        </w:rPr>
        <w:t xml:space="preserve"> (далее-Управление финансов)</w:t>
      </w:r>
      <w:r w:rsidR="00236B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36BCA">
        <w:rPr>
          <w:rFonts w:ascii="Times New Roman" w:eastAsia="Times New Roman" w:hAnsi="Times New Roman" w:cs="Times New Roman"/>
          <w:sz w:val="26"/>
          <w:szCs w:val="26"/>
        </w:rPr>
        <w:t>Управления Федерального казначейства по Республике Алтай (далее - УФК по Республике Алтай), главных распорядителей средств</w:t>
      </w:r>
      <w:r w:rsidR="0016069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236BCA">
        <w:rPr>
          <w:rFonts w:ascii="Times New Roman" w:eastAsia="Times New Roman" w:hAnsi="Times New Roman" w:cs="Times New Roman"/>
          <w:sz w:val="26"/>
          <w:szCs w:val="26"/>
        </w:rPr>
        <w:t xml:space="preserve"> главных администраторов источников финансирования дефицита </w:t>
      </w:r>
      <w:r w:rsidR="00DF066C" w:rsidRPr="008749BC">
        <w:rPr>
          <w:rFonts w:ascii="Times New Roman" w:eastAsia="Times New Roman" w:hAnsi="Times New Roman" w:cs="Times New Roman"/>
          <w:sz w:val="26"/>
          <w:szCs w:val="26"/>
        </w:rPr>
        <w:t>бюджета муниципального образования «</w:t>
      </w:r>
      <w:proofErr w:type="spellStart"/>
      <w:r w:rsidR="00DF066C" w:rsidRPr="008749BC">
        <w:rPr>
          <w:rFonts w:ascii="Times New Roman" w:eastAsia="Times New Roman" w:hAnsi="Times New Roman" w:cs="Times New Roman"/>
          <w:sz w:val="26"/>
          <w:szCs w:val="26"/>
        </w:rPr>
        <w:t>Онгудайский</w:t>
      </w:r>
      <w:proofErr w:type="spellEnd"/>
      <w:r w:rsidR="00DF066C" w:rsidRPr="008749BC">
        <w:rPr>
          <w:rFonts w:ascii="Times New Roman" w:eastAsia="Times New Roman" w:hAnsi="Times New Roman" w:cs="Times New Roman"/>
          <w:sz w:val="26"/>
          <w:szCs w:val="26"/>
        </w:rPr>
        <w:t xml:space="preserve"> район» </w:t>
      </w:r>
      <w:r w:rsidR="007B5D61" w:rsidRPr="008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BCA">
        <w:rPr>
          <w:rFonts w:ascii="Times New Roman" w:eastAsia="Times New Roman" w:hAnsi="Times New Roman" w:cs="Times New Roman"/>
          <w:sz w:val="26"/>
          <w:szCs w:val="26"/>
        </w:rPr>
        <w:t xml:space="preserve">при доведении до главных распорядителей средств и главных администраторов источников финансирования дефицита </w:t>
      </w:r>
      <w:r w:rsidR="00DF066C" w:rsidRPr="008749BC">
        <w:rPr>
          <w:rFonts w:ascii="Times New Roman" w:eastAsia="Times New Roman" w:hAnsi="Times New Roman" w:cs="Times New Roman"/>
          <w:sz w:val="26"/>
          <w:szCs w:val="26"/>
        </w:rPr>
        <w:t>бюджета муниципального образования «</w:t>
      </w:r>
      <w:proofErr w:type="spellStart"/>
      <w:r w:rsidR="00DF066C" w:rsidRPr="008749BC">
        <w:rPr>
          <w:rFonts w:ascii="Times New Roman" w:eastAsia="Times New Roman" w:hAnsi="Times New Roman" w:cs="Times New Roman"/>
          <w:sz w:val="26"/>
          <w:szCs w:val="26"/>
        </w:rPr>
        <w:t>Онгудайский</w:t>
      </w:r>
      <w:proofErr w:type="spellEnd"/>
      <w:r w:rsidR="00DF066C" w:rsidRPr="008749BC">
        <w:rPr>
          <w:rFonts w:ascii="Times New Roman" w:eastAsia="Times New Roman" w:hAnsi="Times New Roman" w:cs="Times New Roman"/>
          <w:sz w:val="26"/>
          <w:szCs w:val="26"/>
        </w:rPr>
        <w:t xml:space="preserve"> район» </w:t>
      </w:r>
      <w:r w:rsidRPr="00236BCA">
        <w:rPr>
          <w:rFonts w:ascii="Times New Roman" w:eastAsia="Times New Roman" w:hAnsi="Times New Roman" w:cs="Times New Roman"/>
          <w:sz w:val="26"/>
          <w:szCs w:val="26"/>
        </w:rPr>
        <w:t xml:space="preserve"> бюджетных ассигнований, лимитов бюджетных обязательств и</w:t>
      </w:r>
      <w:proofErr w:type="gramEnd"/>
      <w:r w:rsidRPr="00236BCA">
        <w:rPr>
          <w:rFonts w:ascii="Times New Roman" w:eastAsia="Times New Roman" w:hAnsi="Times New Roman" w:cs="Times New Roman"/>
          <w:sz w:val="26"/>
          <w:szCs w:val="26"/>
        </w:rPr>
        <w:t xml:space="preserve"> предельных объемов финансирования (далее - бюджетные данные), представленных </w:t>
      </w:r>
      <w:r w:rsidR="00A73363" w:rsidRPr="00A73363"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r w:rsidR="007B5D6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73363" w:rsidRPr="00A73363">
        <w:rPr>
          <w:rFonts w:ascii="Times New Roman" w:eastAsia="Times New Roman" w:hAnsi="Times New Roman" w:cs="Times New Roman"/>
          <w:sz w:val="26"/>
          <w:szCs w:val="26"/>
        </w:rPr>
        <w:t xml:space="preserve"> финансов </w:t>
      </w:r>
      <w:r w:rsidRPr="00236BCA">
        <w:rPr>
          <w:rFonts w:ascii="Times New Roman" w:eastAsia="Times New Roman" w:hAnsi="Times New Roman" w:cs="Times New Roman"/>
          <w:sz w:val="26"/>
          <w:szCs w:val="26"/>
        </w:rPr>
        <w:t>в УФК по Республике Алтай;</w:t>
      </w:r>
    </w:p>
    <w:p w:rsidR="00A22FEB" w:rsidRDefault="00285865">
      <w:pPr>
        <w:pStyle w:val="20"/>
        <w:shd w:val="clear" w:color="auto" w:fill="auto"/>
        <w:tabs>
          <w:tab w:val="left" w:pos="1256"/>
        </w:tabs>
        <w:spacing w:before="0" w:after="0" w:line="317" w:lineRule="exact"/>
        <w:ind w:left="360" w:firstLine="560"/>
      </w:pPr>
      <w:r>
        <w:t>б)</w:t>
      </w:r>
      <w:r>
        <w:tab/>
        <w:t xml:space="preserve">УФК по Республике Алтай при доведении до получателей средств </w:t>
      </w:r>
      <w:r w:rsidR="007B5D61">
        <w:t>бюджета муниципального образования «</w:t>
      </w:r>
      <w:proofErr w:type="spellStart"/>
      <w:r w:rsidR="007B5D61">
        <w:t>Онгудайский</w:t>
      </w:r>
      <w:proofErr w:type="spellEnd"/>
      <w:r w:rsidR="007B5D61">
        <w:t xml:space="preserve"> район», </w:t>
      </w:r>
      <w:r>
        <w:t xml:space="preserve">распределенных главными распорядителями средств </w:t>
      </w:r>
      <w:r w:rsidR="007B5D61">
        <w:t>бюджета муниципального образования «</w:t>
      </w:r>
      <w:proofErr w:type="spellStart"/>
      <w:r w:rsidR="007B5D61">
        <w:t>Онгудайский</w:t>
      </w:r>
      <w:proofErr w:type="spellEnd"/>
      <w:r w:rsidR="007B5D61">
        <w:t xml:space="preserve"> район»</w:t>
      </w:r>
      <w:r>
        <w:t xml:space="preserve"> бюджетных данных;</w:t>
      </w:r>
    </w:p>
    <w:p w:rsidR="00A22FEB" w:rsidRDefault="00285865">
      <w:pPr>
        <w:pStyle w:val="20"/>
        <w:shd w:val="clear" w:color="auto" w:fill="auto"/>
        <w:tabs>
          <w:tab w:val="left" w:pos="1396"/>
        </w:tabs>
        <w:spacing w:before="0" w:after="0" w:line="317" w:lineRule="exact"/>
        <w:ind w:left="360" w:firstLine="560"/>
      </w:pPr>
      <w:r>
        <w:t>в)</w:t>
      </w:r>
      <w:r>
        <w:tab/>
        <w:t xml:space="preserve">УФК по Республике Алтай и администраторов источников финансирования дефицита </w:t>
      </w:r>
      <w:r w:rsidR="00087C0B">
        <w:t>бюджета муниципального образования «</w:t>
      </w:r>
      <w:proofErr w:type="spellStart"/>
      <w:r w:rsidR="00087C0B">
        <w:t>Онгудайский</w:t>
      </w:r>
      <w:proofErr w:type="spellEnd"/>
      <w:r w:rsidR="00087C0B">
        <w:t xml:space="preserve"> район» </w:t>
      </w:r>
      <w:r>
        <w:t xml:space="preserve">при доведении до администраторов источников финансирования дефицита </w:t>
      </w:r>
      <w:r w:rsidR="00087C0B">
        <w:t>бюджета муниципального образования «</w:t>
      </w:r>
      <w:proofErr w:type="spellStart"/>
      <w:r w:rsidR="00087C0B">
        <w:t>Онгудайский</w:t>
      </w:r>
      <w:proofErr w:type="spellEnd"/>
      <w:r w:rsidR="00087C0B">
        <w:t xml:space="preserve"> район» </w:t>
      </w:r>
      <w:r>
        <w:t xml:space="preserve">распределенных главными распорядителями средств </w:t>
      </w:r>
      <w:r w:rsidR="00087C0B">
        <w:t>бюджета муниципального образования «</w:t>
      </w:r>
      <w:proofErr w:type="spellStart"/>
      <w:r w:rsidR="00087C0B">
        <w:t>Онгудайский</w:t>
      </w:r>
      <w:proofErr w:type="spellEnd"/>
      <w:r w:rsidR="00087C0B">
        <w:t xml:space="preserve"> район»</w:t>
      </w:r>
      <w:r w:rsidR="00A43F54">
        <w:t xml:space="preserve"> </w:t>
      </w:r>
      <w:r>
        <w:t>бюджетных данных</w:t>
      </w:r>
      <w:r w:rsidR="00A43F54">
        <w:t>.</w:t>
      </w:r>
    </w:p>
    <w:p w:rsidR="00A22FEB" w:rsidRDefault="00285865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before="0" w:after="283" w:line="317" w:lineRule="exact"/>
        <w:ind w:left="360" w:firstLine="540"/>
      </w:pPr>
      <w:proofErr w:type="gramStart"/>
      <w:r>
        <w:t>При доведении (передаче) бюджетных данных</w:t>
      </w:r>
      <w:r w:rsidR="00087C0B">
        <w:t>,</w:t>
      </w:r>
      <w:r>
        <w:t xml:space="preserve"> информационный обмен между участниками бюджетного процесса и УФК по Республике Алтай осуществляется в электронном виде с применением средств электронной подписи (далее - ЭП) в соответствии с договором (соглашением) об электронном обмене документами, заключенным между участником бюджетного процесса и УФК по Республике Алтай в соответствии с требованиями, установленными</w:t>
      </w:r>
      <w:proofErr w:type="gramEnd"/>
      <w:r>
        <w:t xml:space="preserve"> </w:t>
      </w:r>
      <w:r>
        <w:lastRenderedPageBreak/>
        <w:t>законодательством Российской Федерации (далее - в электронном виде).</w:t>
      </w:r>
    </w:p>
    <w:p w:rsidR="00B46856" w:rsidRDefault="00285865" w:rsidP="008749BC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38" w:lineRule="exact"/>
        <w:ind w:left="360" w:firstLine="540"/>
        <w:jc w:val="center"/>
      </w:pPr>
      <w:r>
        <w:t xml:space="preserve">Доведение бюджетных данных до главных распорядителей средств </w:t>
      </w:r>
      <w:r w:rsidR="00B46856">
        <w:t xml:space="preserve">бюджета </w:t>
      </w:r>
      <w:r>
        <w:t>и главных администраторов</w:t>
      </w:r>
      <w:r w:rsidR="00B46856">
        <w:t xml:space="preserve"> </w:t>
      </w:r>
      <w:r>
        <w:t xml:space="preserve">источников финансирования дефицита </w:t>
      </w:r>
      <w:r w:rsidR="00B46856">
        <w:t>бюджета муниципального образования «</w:t>
      </w:r>
      <w:proofErr w:type="spellStart"/>
      <w:r w:rsidR="00B46856">
        <w:t>Онгудайский</w:t>
      </w:r>
      <w:proofErr w:type="spellEnd"/>
      <w:r w:rsidR="00B46856">
        <w:t xml:space="preserve"> район»</w:t>
      </w:r>
    </w:p>
    <w:p w:rsidR="006F6A4B" w:rsidRDefault="00B46856" w:rsidP="003A1841">
      <w:pPr>
        <w:pStyle w:val="20"/>
        <w:shd w:val="clear" w:color="auto" w:fill="auto"/>
        <w:spacing w:before="0" w:after="0" w:line="338" w:lineRule="exact"/>
        <w:ind w:left="142" w:firstLine="284"/>
      </w:pPr>
      <w:r>
        <w:t>2.1.</w:t>
      </w:r>
      <w:r w:rsidR="00A43F54">
        <w:t xml:space="preserve">Управление </w:t>
      </w:r>
      <w:r w:rsidR="00285865">
        <w:t xml:space="preserve">финансов доводит до УФК по Республике Алтай бюджетные данные в соответствии с </w:t>
      </w:r>
      <w:r w:rsidR="00A43F54">
        <w:t>П</w:t>
      </w:r>
      <w:r w:rsidR="00285865">
        <w:t xml:space="preserve">орядком составления и ведения сводной бюджетной росписи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 w:rsidR="00285865">
        <w:t>.</w:t>
      </w:r>
    </w:p>
    <w:p w:rsidR="00DC5E30" w:rsidRDefault="006D4450" w:rsidP="003A1841">
      <w:pPr>
        <w:pStyle w:val="20"/>
        <w:shd w:val="clear" w:color="auto" w:fill="auto"/>
        <w:spacing w:before="0" w:after="0" w:line="338" w:lineRule="exact"/>
        <w:ind w:left="142" w:firstLine="284"/>
      </w:pPr>
      <w:r>
        <w:t xml:space="preserve">2.2. </w:t>
      </w:r>
      <w:r w:rsidR="006C15D6">
        <w:t>До</w:t>
      </w:r>
      <w:r w:rsidR="00285865">
        <w:t xml:space="preserve">ведение УФК по Республике Алтай до главных распорядителей, средств </w:t>
      </w:r>
      <w:r w:rsidR="006C15D6">
        <w:t>и</w:t>
      </w:r>
      <w:r w:rsidR="00285865">
        <w:t xml:space="preserve"> главных администраторов, администраторов источников финансирования дефицита </w:t>
      </w:r>
      <w:r w:rsidR="006C15D6">
        <w:t>бюджета муниципального образования «</w:t>
      </w:r>
      <w:proofErr w:type="spellStart"/>
      <w:r w:rsidR="006C15D6">
        <w:t>Онгудайский</w:t>
      </w:r>
      <w:proofErr w:type="spellEnd"/>
      <w:r w:rsidR="006C15D6">
        <w:t xml:space="preserve"> район» </w:t>
      </w:r>
      <w:r w:rsidR="00285865">
        <w:t>бюджетных данных осуществляется на основании Расходных расписаний (код формы по КФД</w:t>
      </w:r>
      <w:r w:rsidR="006C15D6">
        <w:t xml:space="preserve"> </w:t>
      </w:r>
      <w:r w:rsidR="00DC5E30">
        <w:t>0531722)</w:t>
      </w:r>
      <w:r w:rsidR="00285865">
        <w:t xml:space="preserve">, представленных в УФК по Республике Алтай </w:t>
      </w:r>
      <w:r w:rsidR="00DC5E30">
        <w:t>Управлением финансов.</w:t>
      </w:r>
    </w:p>
    <w:p w:rsidR="00A22FEB" w:rsidRDefault="00DC5E30" w:rsidP="003A1841">
      <w:pPr>
        <w:pStyle w:val="20"/>
        <w:shd w:val="clear" w:color="auto" w:fill="auto"/>
        <w:spacing w:before="0" w:after="0" w:line="338" w:lineRule="exact"/>
        <w:ind w:left="142" w:firstLine="284"/>
      </w:pPr>
      <w:r>
        <w:t xml:space="preserve"> 2.3. </w:t>
      </w:r>
      <w:r w:rsidR="00285865">
        <w:t xml:space="preserve">УФК по Республике Алтай не </w:t>
      </w:r>
      <w:proofErr w:type="gramStart"/>
      <w:r w:rsidR="00285865">
        <w:t xml:space="preserve">позднее рабочего дня, следующего за днем получения Расходных расписаний от </w:t>
      </w:r>
      <w:r w:rsidR="00863DBC">
        <w:t>Управлени</w:t>
      </w:r>
      <w:r w:rsidR="00997333">
        <w:t>я</w:t>
      </w:r>
      <w:r w:rsidR="00863DBC">
        <w:t xml:space="preserve"> финансов </w:t>
      </w:r>
      <w:r w:rsidR="00285865">
        <w:t>доводит</w:t>
      </w:r>
      <w:proofErr w:type="gramEnd"/>
      <w:r w:rsidR="00285865">
        <w:t xml:space="preserve"> до главных распорядителей</w:t>
      </w:r>
      <w:r w:rsidR="00863DBC">
        <w:t xml:space="preserve"> средств</w:t>
      </w:r>
      <w:r w:rsidR="00285865">
        <w:t>, главных администраторов, администраторов</w:t>
      </w:r>
      <w:r w:rsidR="00F92BED">
        <w:t xml:space="preserve"> и</w:t>
      </w:r>
      <w:r w:rsidR="00285865">
        <w:t xml:space="preserve"> источников финансирования дефицита </w:t>
      </w:r>
      <w:r w:rsidR="00863DBC">
        <w:t>бюджета муниципального образования «</w:t>
      </w:r>
      <w:proofErr w:type="spellStart"/>
      <w:r w:rsidR="00863DBC">
        <w:t>Онгудайский</w:t>
      </w:r>
      <w:proofErr w:type="spellEnd"/>
      <w:r w:rsidR="00863DBC">
        <w:t xml:space="preserve"> район» </w:t>
      </w:r>
      <w:r w:rsidR="00285865">
        <w:t xml:space="preserve"> бюджетные данные.</w:t>
      </w:r>
    </w:p>
    <w:p w:rsidR="00A22FEB" w:rsidRDefault="003B7F04" w:rsidP="003A1841">
      <w:pPr>
        <w:pStyle w:val="20"/>
        <w:shd w:val="clear" w:color="auto" w:fill="auto"/>
        <w:spacing w:before="0" w:after="0" w:line="317" w:lineRule="exact"/>
        <w:ind w:left="142" w:firstLine="142"/>
      </w:pPr>
      <w:r w:rsidRPr="003B7F04">
        <w:t xml:space="preserve">      </w:t>
      </w:r>
      <w:r w:rsidR="00285865">
        <w:t xml:space="preserve">Расходные расписания оформляются в порядке, установленном приказом Министерства финансов Российской Федерации от 1 октября 2008 года № 104н, с учетом особенностей установленных приказом Федерального казначейства от </w:t>
      </w:r>
      <w:r w:rsidR="006F59B3">
        <w:t>14 мая</w:t>
      </w:r>
      <w:r w:rsidR="00285865">
        <w:t xml:space="preserve"> 20</w:t>
      </w:r>
      <w:r w:rsidR="006F59B3">
        <w:t>20</w:t>
      </w:r>
      <w:r w:rsidR="00285865">
        <w:t xml:space="preserve"> года № </w:t>
      </w:r>
      <w:r w:rsidR="006F59B3">
        <w:t>21</w:t>
      </w:r>
      <w:r w:rsidR="00285865">
        <w:t>н.</w:t>
      </w:r>
    </w:p>
    <w:p w:rsidR="00601474" w:rsidRDefault="003B7F04" w:rsidP="003A1841">
      <w:pPr>
        <w:pStyle w:val="20"/>
        <w:shd w:val="clear" w:color="auto" w:fill="auto"/>
        <w:spacing w:before="0" w:after="417" w:line="317" w:lineRule="exact"/>
        <w:ind w:left="142" w:firstLine="142"/>
      </w:pPr>
      <w:r w:rsidRPr="003B7F04">
        <w:t xml:space="preserve">       </w:t>
      </w:r>
      <w:r w:rsidR="00285865">
        <w:t>В случае изменений бюджетных данных</w:t>
      </w:r>
      <w:r w:rsidR="006F59B3">
        <w:t>,</w:t>
      </w:r>
      <w:r w:rsidR="00285865">
        <w:t xml:space="preserve"> </w:t>
      </w:r>
      <w:r w:rsidR="00F92BED">
        <w:t>Управление финансов</w:t>
      </w:r>
      <w:r w:rsidR="00285865">
        <w:t xml:space="preserve"> формирует расходные расписания с указаниями в соответствующих разделах сумм изменений.</w:t>
      </w:r>
    </w:p>
    <w:p w:rsidR="00493C8F" w:rsidRDefault="003A1841" w:rsidP="003A184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284"/>
        <w:jc w:val="center"/>
      </w:pPr>
      <w:r>
        <w:rPr>
          <w:lang w:val="en-US"/>
        </w:rPr>
        <w:t>III</w:t>
      </w:r>
      <w:r w:rsidRPr="003A1841">
        <w:t xml:space="preserve">  </w:t>
      </w:r>
      <w:r w:rsidR="00285865">
        <w:t>Доведение бюджетных данных, распределенных главными распорядите</w:t>
      </w:r>
      <w:r w:rsidR="00285865">
        <w:softHyphen/>
        <w:t xml:space="preserve">лями средств </w:t>
      </w:r>
      <w:r w:rsidR="00493C8F">
        <w:t xml:space="preserve">бюджета </w:t>
      </w:r>
      <w:r w:rsidR="00285865">
        <w:t>и главными адми</w:t>
      </w:r>
      <w:r w:rsidR="00285865">
        <w:softHyphen/>
        <w:t xml:space="preserve">нистраторами источников финансирования дефицита </w:t>
      </w:r>
      <w:r w:rsidR="00493C8F">
        <w:t>бюджета муниципального образования «</w:t>
      </w:r>
      <w:proofErr w:type="spellStart"/>
      <w:r w:rsidR="00493C8F">
        <w:t>Онгудайский</w:t>
      </w:r>
      <w:proofErr w:type="spellEnd"/>
      <w:r w:rsidR="00493C8F">
        <w:t xml:space="preserve"> район» </w:t>
      </w:r>
      <w:r w:rsidR="00285865">
        <w:t>до находящихся в их ведении получателей средств и админи</w:t>
      </w:r>
      <w:r w:rsidR="00285865">
        <w:softHyphen/>
        <w:t xml:space="preserve">страторов источников финансирования </w:t>
      </w:r>
      <w:r w:rsidR="00493C8F">
        <w:t>бюджета муниципального образования «</w:t>
      </w:r>
      <w:proofErr w:type="spellStart"/>
      <w:r w:rsidR="00493C8F">
        <w:t>Онгудайский</w:t>
      </w:r>
      <w:proofErr w:type="spellEnd"/>
      <w:r w:rsidR="00493C8F">
        <w:t xml:space="preserve"> район»</w:t>
      </w:r>
    </w:p>
    <w:p w:rsidR="00601474" w:rsidRDefault="00601474" w:rsidP="00546E69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20"/>
      </w:pPr>
    </w:p>
    <w:p w:rsidR="008B7DF6" w:rsidRDefault="00285865" w:rsidP="008B7DF6">
      <w:pPr>
        <w:pStyle w:val="20"/>
        <w:numPr>
          <w:ilvl w:val="0"/>
          <w:numId w:val="6"/>
        </w:numPr>
        <w:shd w:val="clear" w:color="auto" w:fill="auto"/>
        <w:tabs>
          <w:tab w:val="left" w:pos="828"/>
        </w:tabs>
        <w:spacing w:before="0" w:after="0" w:line="317" w:lineRule="exact"/>
        <w:ind w:left="360" w:firstLine="540"/>
      </w:pPr>
      <w:r>
        <w:t xml:space="preserve">Главные распорядители средств </w:t>
      </w:r>
      <w:r w:rsidR="00546E69">
        <w:t>бюджета муниципального образования «</w:t>
      </w:r>
      <w:proofErr w:type="spellStart"/>
      <w:r w:rsidR="00546E69">
        <w:t>Онгудайский</w:t>
      </w:r>
      <w:proofErr w:type="spellEnd"/>
      <w:r w:rsidR="00546E69">
        <w:t xml:space="preserve"> район» </w:t>
      </w:r>
      <w:r>
        <w:t xml:space="preserve"> осуществляют распределение бюджетных данных </w:t>
      </w:r>
      <w:r w:rsidR="00546E69">
        <w:t xml:space="preserve">между находящимися в их ведении </w:t>
      </w:r>
      <w:r>
        <w:t xml:space="preserve">получателями средств </w:t>
      </w:r>
      <w:r w:rsidR="00546E69">
        <w:t>бюджета</w:t>
      </w:r>
      <w:r w:rsidR="006E3339">
        <w:t>,</w:t>
      </w:r>
      <w:r w:rsidR="00546E69">
        <w:t xml:space="preserve"> </w:t>
      </w:r>
      <w:r>
        <w:t xml:space="preserve">главные администраторы источников финансирования дефицита </w:t>
      </w:r>
      <w:r w:rsidR="00546E69">
        <w:t xml:space="preserve">бюджета </w:t>
      </w:r>
      <w:r>
        <w:t xml:space="preserve">осуществляют распределение бюджетных ассигнований между находящимися в их ведении администраторами источников финансирования дефицита </w:t>
      </w:r>
      <w:r w:rsidR="008B7DF6">
        <w:t xml:space="preserve">бюджета </w:t>
      </w:r>
      <w:r>
        <w:t>и формируют Расходные распис</w:t>
      </w:r>
      <w:r w:rsidR="008B7DF6">
        <w:t>ания (код формы по КФД 0531722).</w:t>
      </w:r>
    </w:p>
    <w:p w:rsidR="00A22FEB" w:rsidRDefault="00D20647" w:rsidP="00D20647">
      <w:pPr>
        <w:pStyle w:val="20"/>
        <w:shd w:val="clear" w:color="auto" w:fill="auto"/>
        <w:tabs>
          <w:tab w:val="left" w:pos="828"/>
        </w:tabs>
        <w:spacing w:before="0" w:after="0" w:line="317" w:lineRule="exact"/>
        <w:ind w:left="360"/>
      </w:pPr>
      <w:r>
        <w:t xml:space="preserve">           </w:t>
      </w:r>
      <w:proofErr w:type="gramStart"/>
      <w:r w:rsidR="00285865">
        <w:t xml:space="preserve">Расходные расписания формируются главным распорядителем средств </w:t>
      </w:r>
      <w:r w:rsidR="009F39DB">
        <w:t>бюджета</w:t>
      </w:r>
      <w:r w:rsidR="00F04BAB">
        <w:t xml:space="preserve"> и </w:t>
      </w:r>
      <w:r w:rsidR="00285865">
        <w:t xml:space="preserve">главным администратором источников финансирования дефицита </w:t>
      </w:r>
      <w:r w:rsidR="009F39DB">
        <w:t>бюджета муниципального образования «</w:t>
      </w:r>
      <w:proofErr w:type="spellStart"/>
      <w:r w:rsidR="009F39DB">
        <w:t>Онгудайский</w:t>
      </w:r>
      <w:proofErr w:type="spellEnd"/>
      <w:r w:rsidR="009F39DB">
        <w:t xml:space="preserve"> район» </w:t>
      </w:r>
      <w:r w:rsidR="00285865">
        <w:t xml:space="preserve"> по каждому из находящихся в его ведении получателю средств </w:t>
      </w:r>
      <w:r w:rsidR="009F39DB">
        <w:t>бюджета</w:t>
      </w:r>
      <w:r w:rsidR="00285865">
        <w:t xml:space="preserve"> и администратору источников финансирования дефицита </w:t>
      </w:r>
      <w:r>
        <w:t>бюджета</w:t>
      </w:r>
      <w:r w:rsidR="00285865">
        <w:t>, а</w:t>
      </w:r>
      <w:r w:rsidR="00F04BAB">
        <w:t>,</w:t>
      </w:r>
      <w:r w:rsidR="00285865">
        <w:t xml:space="preserve"> также</w:t>
      </w:r>
      <w:r w:rsidR="00F04BAB">
        <w:t>,</w:t>
      </w:r>
      <w:r w:rsidR="00285865">
        <w:t xml:space="preserve"> данному главному распорядителю средств </w:t>
      </w:r>
      <w:r>
        <w:t xml:space="preserve">бюджета </w:t>
      </w:r>
      <w:r w:rsidR="00285865">
        <w:t xml:space="preserve">как получателю средств </w:t>
      </w:r>
      <w:r>
        <w:t xml:space="preserve">бюджета </w:t>
      </w:r>
      <w:r>
        <w:lastRenderedPageBreak/>
        <w:t>муниципального образования «</w:t>
      </w:r>
      <w:proofErr w:type="spellStart"/>
      <w:r>
        <w:t>Онгудайский</w:t>
      </w:r>
      <w:proofErr w:type="spellEnd"/>
      <w:r>
        <w:t xml:space="preserve"> район» </w:t>
      </w:r>
      <w:r w:rsidR="00285865">
        <w:t xml:space="preserve"> и главному администратору источников финансирования дефицита </w:t>
      </w:r>
      <w:r>
        <w:t xml:space="preserve">бюджета </w:t>
      </w:r>
      <w:r w:rsidR="00285865">
        <w:t>как администратору источников финансирования</w:t>
      </w:r>
      <w:proofErr w:type="gramEnd"/>
      <w:r w:rsidR="00285865">
        <w:t xml:space="preserve"> дефицита </w:t>
      </w:r>
      <w:r>
        <w:t>бюджета муниципального образования «</w:t>
      </w:r>
      <w:proofErr w:type="spellStart"/>
      <w:r>
        <w:t>Онгудайский</w:t>
      </w:r>
      <w:proofErr w:type="spellEnd"/>
      <w:r>
        <w:t xml:space="preserve"> район»</w:t>
      </w:r>
      <w:r w:rsidR="00285865">
        <w:t>.</w:t>
      </w:r>
    </w:p>
    <w:p w:rsidR="00A22FEB" w:rsidRDefault="00285865" w:rsidP="001B748B">
      <w:pPr>
        <w:pStyle w:val="20"/>
        <w:numPr>
          <w:ilvl w:val="0"/>
          <w:numId w:val="6"/>
        </w:numPr>
        <w:shd w:val="clear" w:color="auto" w:fill="auto"/>
        <w:tabs>
          <w:tab w:val="left" w:pos="1440"/>
        </w:tabs>
        <w:spacing w:before="0" w:after="0" w:line="317" w:lineRule="exact"/>
        <w:ind w:left="360" w:firstLine="540"/>
      </w:pPr>
      <w:proofErr w:type="gramStart"/>
      <w:r>
        <w:t xml:space="preserve">УФК по Республике Алтай принимает от главных распорядителей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, главных администраторов источников 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 Расходные расписания для доведения их</w:t>
      </w:r>
      <w:r w:rsidR="002206B1">
        <w:t>,</w:t>
      </w:r>
      <w:r>
        <w:t xml:space="preserve"> соответственно</w:t>
      </w:r>
      <w:r w:rsidR="002206B1">
        <w:t>,</w:t>
      </w:r>
      <w:r>
        <w:t xml:space="preserve"> до получателей средств </w:t>
      </w:r>
      <w:r w:rsidR="00F12655">
        <w:t>бюджета</w:t>
      </w:r>
      <w:r>
        <w:t xml:space="preserve">, находящихся в ведении главного распорядителя средств </w:t>
      </w:r>
      <w:r w:rsidR="00F12655">
        <w:t xml:space="preserve">бюджета </w:t>
      </w:r>
      <w:r>
        <w:t xml:space="preserve">и администраторов источников финансирования дефицита </w:t>
      </w:r>
      <w:r w:rsidR="00F12655">
        <w:t>бюджета</w:t>
      </w:r>
      <w:r>
        <w:t xml:space="preserve">, находящихся в ведении главного администратора источников 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</w:t>
      </w:r>
      <w:proofErr w:type="gramEnd"/>
      <w:r w:rsidR="00F12655">
        <w:t>»</w:t>
      </w:r>
      <w:r>
        <w:t xml:space="preserve">, в пределах доведенных Расходными расписаниями </w:t>
      </w:r>
      <w:r w:rsidR="00D26F2C">
        <w:t>Управления</w:t>
      </w:r>
      <w:r>
        <w:t xml:space="preserve"> финансов до главных распорядителей средств </w:t>
      </w:r>
      <w:r w:rsidR="00F12655">
        <w:t xml:space="preserve">бюджета </w:t>
      </w:r>
      <w:r>
        <w:t xml:space="preserve">и главных администраторов источников 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 соответствующих бюджетных данных по соответствующим кодам классификации расходов</w:t>
      </w:r>
      <w:r w:rsidR="009F39DB">
        <w:t xml:space="preserve"> </w:t>
      </w:r>
      <w:r>
        <w:t>бюджета или классификации</w:t>
      </w:r>
      <w:r w:rsidR="001B748B">
        <w:t xml:space="preserve"> </w:t>
      </w:r>
      <w:r>
        <w:t>источников</w:t>
      </w:r>
      <w:r w:rsidR="001B748B">
        <w:t xml:space="preserve"> </w:t>
      </w:r>
      <w:r>
        <w:t xml:space="preserve">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>.</w:t>
      </w:r>
    </w:p>
    <w:p w:rsidR="00A22FEB" w:rsidRDefault="00285865">
      <w:pPr>
        <w:pStyle w:val="20"/>
        <w:numPr>
          <w:ilvl w:val="0"/>
          <w:numId w:val="6"/>
        </w:numPr>
        <w:shd w:val="clear" w:color="auto" w:fill="auto"/>
        <w:tabs>
          <w:tab w:val="left" w:pos="1516"/>
        </w:tabs>
        <w:spacing w:before="0" w:after="0" w:line="317" w:lineRule="exact"/>
        <w:ind w:left="360" w:firstLine="540"/>
      </w:pPr>
      <w:r>
        <w:t xml:space="preserve">Бюджетные данные, доведенные </w:t>
      </w:r>
      <w:r w:rsidR="00E40ED0">
        <w:t>г</w:t>
      </w:r>
      <w:r>
        <w:t xml:space="preserve">лавными распорядителями средств </w:t>
      </w:r>
      <w:r w:rsidR="00F12655">
        <w:t xml:space="preserve">бюджета </w:t>
      </w:r>
      <w:r w:rsidR="00E40ED0">
        <w:t>и</w:t>
      </w:r>
      <w:r>
        <w:t xml:space="preserve"> главными администраторами источников 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 до УФК по Республике Алтай должны соответствовать следующим требованиям:</w:t>
      </w:r>
    </w:p>
    <w:p w:rsidR="00A22FEB" w:rsidRDefault="00285865">
      <w:pPr>
        <w:pStyle w:val="20"/>
        <w:shd w:val="clear" w:color="auto" w:fill="auto"/>
        <w:tabs>
          <w:tab w:val="left" w:pos="1260"/>
        </w:tabs>
        <w:spacing w:before="0" w:after="0" w:line="317" w:lineRule="exact"/>
        <w:ind w:left="360" w:firstLine="540"/>
      </w:pPr>
      <w:r>
        <w:t>а)</w:t>
      </w:r>
      <w:r>
        <w:tab/>
        <w:t xml:space="preserve">в Расходных расписаниях должны быть указаны номера лицевых счетов, открытых главным распорядителям, получателям, главным администраторам, администраторам источников 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 w:rsidR="00896619">
        <w:t xml:space="preserve"> в УФК по Республике Алтай</w:t>
      </w:r>
      <w:r>
        <w:t>;</w:t>
      </w:r>
    </w:p>
    <w:p w:rsidR="00A22FEB" w:rsidRDefault="00285865">
      <w:pPr>
        <w:pStyle w:val="20"/>
        <w:shd w:val="clear" w:color="auto" w:fill="auto"/>
        <w:tabs>
          <w:tab w:val="left" w:pos="1263"/>
        </w:tabs>
        <w:spacing w:before="0" w:after="0" w:line="317" w:lineRule="exact"/>
        <w:ind w:left="360" w:firstLine="540"/>
      </w:pPr>
      <w:r>
        <w:t>б)</w:t>
      </w:r>
      <w:r>
        <w:tab/>
        <w:t>коды бюджетной классификации должны соответствовать кодам бюджетной классификации, действующим в текущем финансовом году на момент представления Расходного расписания;</w:t>
      </w:r>
    </w:p>
    <w:p w:rsidR="00A22FEB" w:rsidRDefault="00285865">
      <w:pPr>
        <w:pStyle w:val="20"/>
        <w:shd w:val="clear" w:color="auto" w:fill="auto"/>
        <w:tabs>
          <w:tab w:val="left" w:pos="1263"/>
        </w:tabs>
        <w:spacing w:before="0" w:after="0" w:line="317" w:lineRule="exact"/>
        <w:ind w:left="360" w:firstLine="540"/>
      </w:pPr>
      <w:proofErr w:type="gramStart"/>
      <w:r>
        <w:t>в)</w:t>
      </w:r>
      <w:r>
        <w:tab/>
        <w:t>суммы бюджетных ассигнований, лимитов бюджетных обязательств и предельных объемов финансирования</w:t>
      </w:r>
      <w:r w:rsidR="00896619">
        <w:t>,</w:t>
      </w:r>
      <w:r>
        <w:t xml:space="preserve"> распределенные между находящимися в ведении главных распорядителей средств </w:t>
      </w:r>
      <w:r w:rsidR="00F12655">
        <w:t>бюджета</w:t>
      </w:r>
      <w:r>
        <w:t xml:space="preserve">, получателями средств </w:t>
      </w:r>
      <w:r w:rsidR="00F12655">
        <w:t>бюджета</w:t>
      </w:r>
      <w:r>
        <w:t xml:space="preserve">, не должны превышать сумм бюджетных ассигнований, лимитов бюджетных обязательств и предельных объемов финансирования, доведенных главным распорядителям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>;</w:t>
      </w:r>
      <w:proofErr w:type="gramEnd"/>
    </w:p>
    <w:p w:rsidR="00A22FEB" w:rsidRDefault="00285865">
      <w:pPr>
        <w:pStyle w:val="20"/>
        <w:shd w:val="clear" w:color="auto" w:fill="auto"/>
        <w:tabs>
          <w:tab w:val="left" w:pos="1516"/>
        </w:tabs>
        <w:spacing w:before="0" w:after="0" w:line="317" w:lineRule="exact"/>
        <w:ind w:left="360" w:firstLine="540"/>
      </w:pPr>
      <w:proofErr w:type="gramStart"/>
      <w:r>
        <w:t>г)</w:t>
      </w:r>
      <w:r>
        <w:tab/>
        <w:t xml:space="preserve">суммы бюджетных ассигнований, распределенные между администраторами источников финансирования дефицита </w:t>
      </w:r>
      <w:r w:rsidR="00F12655">
        <w:t>бюджета</w:t>
      </w:r>
      <w:r>
        <w:t xml:space="preserve">, находящимися в ведении главных администраторов источников финансирования дефицита </w:t>
      </w:r>
      <w:r w:rsidR="00F12655">
        <w:t xml:space="preserve">бюджета </w:t>
      </w:r>
      <w:r>
        <w:t xml:space="preserve">не должны превышать сумм бюджетных ассигнований, доведенных главным администраторам источников 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>;</w:t>
      </w:r>
      <w:proofErr w:type="gramEnd"/>
    </w:p>
    <w:p w:rsidR="00A22FEB" w:rsidRDefault="00285865" w:rsidP="00EF6BAA">
      <w:pPr>
        <w:pStyle w:val="20"/>
        <w:shd w:val="clear" w:color="auto" w:fill="auto"/>
        <w:tabs>
          <w:tab w:val="left" w:pos="1260"/>
        </w:tabs>
        <w:spacing w:before="0" w:after="0" w:line="317" w:lineRule="exact"/>
        <w:ind w:left="360" w:firstLine="540"/>
      </w:pPr>
      <w:proofErr w:type="gramStart"/>
      <w:r>
        <w:t>д)</w:t>
      </w:r>
      <w:r>
        <w:tab/>
        <w:t xml:space="preserve">в случае уменьшения бюджетных ассигнований, лимитов бюджетных обязательств и предельных объемов финансирования суммы изменений </w:t>
      </w:r>
      <w:r>
        <w:lastRenderedPageBreak/>
        <w:t xml:space="preserve">соответствующих бюджетных данных должны быть меньше или равны суммам нераспределенных бюджетных ассигнований, лимитов бюджетных обязательств и предельных объемов финансирования, уменьшенных на суммы зарезервированных для распределения между находящимися в ведении главного распорядителя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 получателями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 бюджетных</w:t>
      </w:r>
      <w:proofErr w:type="gramEnd"/>
      <w:r>
        <w:t xml:space="preserve"> ассигнований, лимитов бюджетных обязательств и предельных объемов финансирования (далее - свободные остатки бюджетных ассигнований, лимитов бюджетных обязательств и предельных объемов финансирования) по соответствующим кодам классификации расходов</w:t>
      </w:r>
      <w:r w:rsidR="00EF6BAA">
        <w:t xml:space="preserve"> </w:t>
      </w:r>
      <w:r w:rsidR="00EF6BAA">
        <w:t>бюджета муниципального образования «</w:t>
      </w:r>
      <w:proofErr w:type="spellStart"/>
      <w:r w:rsidR="00EF6BAA">
        <w:t>Онгудайский</w:t>
      </w:r>
      <w:proofErr w:type="spellEnd"/>
      <w:r w:rsidR="00EF6BAA">
        <w:t xml:space="preserve"> район»</w:t>
      </w:r>
      <w:r w:rsidR="00EF6BAA">
        <w:t xml:space="preserve">, </w:t>
      </w:r>
      <w:r>
        <w:t xml:space="preserve">учтенным </w:t>
      </w:r>
      <w:proofErr w:type="gramStart"/>
      <w:r>
        <w:t>на</w:t>
      </w:r>
      <w:proofErr w:type="gramEnd"/>
    </w:p>
    <w:p w:rsidR="00A22FEB" w:rsidRDefault="00285865">
      <w:pPr>
        <w:pStyle w:val="20"/>
        <w:shd w:val="clear" w:color="auto" w:fill="auto"/>
        <w:spacing w:before="0" w:after="0" w:line="317" w:lineRule="exact"/>
        <w:ind w:left="360"/>
      </w:pPr>
      <w:r>
        <w:t xml:space="preserve">соответствующих лицевых </w:t>
      </w:r>
      <w:proofErr w:type="gramStart"/>
      <w:r>
        <w:t>счетах</w:t>
      </w:r>
      <w:proofErr w:type="gramEnd"/>
      <w:r>
        <w:t>;</w:t>
      </w:r>
    </w:p>
    <w:p w:rsidR="00A22FEB" w:rsidRDefault="00285865">
      <w:pPr>
        <w:pStyle w:val="20"/>
        <w:shd w:val="clear" w:color="auto" w:fill="auto"/>
        <w:tabs>
          <w:tab w:val="left" w:pos="1234"/>
        </w:tabs>
        <w:spacing w:before="0" w:after="0" w:line="317" w:lineRule="exact"/>
        <w:ind w:left="360" w:firstLine="520"/>
      </w:pPr>
      <w:r>
        <w:t>е)</w:t>
      </w:r>
      <w:r>
        <w:tab/>
        <w:t xml:space="preserve">в случае уменьшения лимитов бюджетных обязательств, доведенных до получателя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, сумма измененного лимита бюджетных обязательств не должна быть меньше, чем сумма поставленных на учет в </w:t>
      </w:r>
      <w:r w:rsidR="00A527C7" w:rsidRPr="00A527C7">
        <w:t>УФК по Республике Алтай</w:t>
      </w:r>
      <w:r>
        <w:t xml:space="preserve"> бюджетных обязательств получателя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>;</w:t>
      </w:r>
    </w:p>
    <w:p w:rsidR="00A22FEB" w:rsidRDefault="00285865">
      <w:pPr>
        <w:pStyle w:val="20"/>
        <w:shd w:val="clear" w:color="auto" w:fill="auto"/>
        <w:tabs>
          <w:tab w:val="left" w:pos="1306"/>
        </w:tabs>
        <w:spacing w:before="0" w:after="0" w:line="317" w:lineRule="exact"/>
        <w:ind w:left="360" w:firstLine="520"/>
      </w:pPr>
      <w:r>
        <w:t>ж)</w:t>
      </w:r>
      <w:r>
        <w:tab/>
        <w:t xml:space="preserve">в случае уменьшения бюджетных ассигнований, лимитов бюджетных обязательств и предельных объемов финансирования, доведенных до получателя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, суммы измененных бюджетных ассигнований, лимитов бюджетных обязательств и предельных объемов финансирования не должны быть меньше произведенных кассовых </w:t>
      </w:r>
      <w:proofErr w:type="gramStart"/>
      <w:r>
        <w:t>выплат получателя</w:t>
      </w:r>
      <w:proofErr w:type="gramEnd"/>
      <w:r>
        <w:t xml:space="preserve">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>;</w:t>
      </w:r>
    </w:p>
    <w:p w:rsidR="00A22FEB" w:rsidRDefault="00285865">
      <w:pPr>
        <w:pStyle w:val="20"/>
        <w:shd w:val="clear" w:color="auto" w:fill="auto"/>
        <w:tabs>
          <w:tab w:val="left" w:pos="1306"/>
        </w:tabs>
        <w:spacing w:before="0" w:after="0" w:line="317" w:lineRule="exact"/>
        <w:ind w:left="360" w:firstLine="520"/>
      </w:pPr>
      <w:proofErr w:type="gramStart"/>
      <w:r>
        <w:t>з)</w:t>
      </w:r>
      <w:r>
        <w:tab/>
        <w:t xml:space="preserve">в случае уменьшения бюджетных ассигнований суммы изменений соответствующих бюджетных ассигнований должны быть меньше или равны суммам нераспределенных бюджетных ассигнований, уменьшенных на суммы зарезервированных для распределения между администраторами источников 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, находящимися в ведении главного администратора источников финансирования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 (далее - свободные остатки бюджетных ассигнований) по соответствующим кодам классификации источников финансирования</w:t>
      </w:r>
      <w:proofErr w:type="gramEnd"/>
      <w:r>
        <w:t xml:space="preserve"> </w:t>
      </w:r>
      <w:proofErr w:type="gramStart"/>
      <w:r>
        <w:t xml:space="preserve">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>, учтенных на соответствующих лицевых счетах.</w:t>
      </w:r>
      <w:proofErr w:type="gramEnd"/>
    </w:p>
    <w:p w:rsidR="00A22FEB" w:rsidRDefault="00285865">
      <w:pPr>
        <w:pStyle w:val="20"/>
        <w:numPr>
          <w:ilvl w:val="0"/>
          <w:numId w:val="6"/>
        </w:numPr>
        <w:shd w:val="clear" w:color="auto" w:fill="auto"/>
        <w:tabs>
          <w:tab w:val="left" w:pos="1613"/>
        </w:tabs>
        <w:spacing w:before="0" w:after="0" w:line="317" w:lineRule="exact"/>
        <w:ind w:left="360" w:firstLine="520"/>
      </w:pPr>
      <w:r>
        <w:t xml:space="preserve">Главные распорядители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 вправе отозвать неиспользованные или нераспределенные бюджетные ассигнования, лимиты бюджетных обязательств и предельные объемы финансирования текущего финансового года и плановых периодов, числящиеся на соответствующих лицевых счетах получателей средств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>.</w:t>
      </w:r>
    </w:p>
    <w:p w:rsidR="00A22FEB" w:rsidRDefault="00285865">
      <w:pPr>
        <w:pStyle w:val="20"/>
        <w:shd w:val="clear" w:color="auto" w:fill="auto"/>
        <w:spacing w:before="0" w:after="0" w:line="317" w:lineRule="exact"/>
        <w:ind w:left="360" w:firstLine="520"/>
      </w:pPr>
      <w:r>
        <w:t xml:space="preserve">Главные администраторы источников дефицита </w:t>
      </w:r>
      <w:r w:rsidR="00F12655">
        <w:t>бюджета муниципального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 xml:space="preserve"> вправе отозвать неиспользованные или нераспределенные бюджетные ассигнования текущего финансового года и </w:t>
      </w:r>
      <w:r>
        <w:lastRenderedPageBreak/>
        <w:t xml:space="preserve">плановых периодов, числящиеся на соответствующих лицевых счетах </w:t>
      </w:r>
      <w:proofErr w:type="gramStart"/>
      <w:r>
        <w:t xml:space="preserve">администраторов источников финансирования дефицита </w:t>
      </w:r>
      <w:r w:rsidR="00F12655">
        <w:t>бюджета муниципального</w:t>
      </w:r>
      <w:proofErr w:type="gramEnd"/>
      <w:r w:rsidR="00F12655">
        <w:t xml:space="preserve"> образования «</w:t>
      </w:r>
      <w:proofErr w:type="spellStart"/>
      <w:r w:rsidR="00F12655">
        <w:t>Онгудайский</w:t>
      </w:r>
      <w:proofErr w:type="spellEnd"/>
      <w:r w:rsidR="00F12655">
        <w:t xml:space="preserve"> район»</w:t>
      </w:r>
      <w:r>
        <w:t>.</w:t>
      </w:r>
    </w:p>
    <w:p w:rsidR="00A22FEB" w:rsidRDefault="00285865">
      <w:pPr>
        <w:pStyle w:val="20"/>
        <w:shd w:val="clear" w:color="auto" w:fill="auto"/>
        <w:spacing w:before="0" w:after="0" w:line="317" w:lineRule="exact"/>
        <w:ind w:left="360" w:firstLine="520"/>
      </w:pPr>
      <w:r>
        <w:t xml:space="preserve">Для осуществления данной операции формируется отдельное Расходное расписание на уменьшение бюджетных ассигнований, лимитов бюджетных обязательств или предельных объемов </w:t>
      </w:r>
      <w:proofErr w:type="gramStart"/>
      <w:r>
        <w:t>финансирования</w:t>
      </w:r>
      <w:proofErr w:type="gramEnd"/>
      <w:r>
        <w:t xml:space="preserve"> на сумму отзываемых неиспользованных или нераспределенных бюджетных данных («отрицательное» Расходное расписание).</w:t>
      </w:r>
    </w:p>
    <w:sectPr w:rsidR="00A22FEB">
      <w:headerReference w:type="even" r:id="rId9"/>
      <w:headerReference w:type="default" r:id="rId10"/>
      <w:pgSz w:w="11900" w:h="16840"/>
      <w:pgMar w:top="1149" w:right="738" w:bottom="12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98" w:rsidRDefault="007B1498">
      <w:r>
        <w:separator/>
      </w:r>
    </w:p>
  </w:endnote>
  <w:endnote w:type="continuationSeparator" w:id="0">
    <w:p w:rsidR="007B1498" w:rsidRDefault="007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98" w:rsidRDefault="007B1498"/>
  </w:footnote>
  <w:footnote w:type="continuationSeparator" w:id="0">
    <w:p w:rsidR="007B1498" w:rsidRDefault="007B14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B" w:rsidRDefault="008D5B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4102100</wp:posOffset>
              </wp:positionH>
              <wp:positionV relativeFrom="page">
                <wp:posOffset>589915</wp:posOffset>
              </wp:positionV>
              <wp:extent cx="58420" cy="14351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FEB" w:rsidRDefault="0028586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5066" w:rsidRPr="0049506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pt;margin-top:46.45pt;width:4.6pt;height:11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w9qgIAAKU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" filled="f" stroked="f">
              <v:textbox style="mso-fit-shape-to-text:t" inset="0,0,0,0">
                <w:txbxContent>
                  <w:p w:rsidR="00A22FEB" w:rsidRDefault="0028586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5066" w:rsidRPr="0049506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B" w:rsidRDefault="008D5B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4102100</wp:posOffset>
              </wp:positionH>
              <wp:positionV relativeFrom="page">
                <wp:posOffset>589915</wp:posOffset>
              </wp:positionV>
              <wp:extent cx="58420" cy="14351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FEB" w:rsidRDefault="00285865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5066" w:rsidRPr="00495066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3pt;margin-top:46.45pt;width:4.6pt;height:11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cJ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" filled="f" stroked="f">
              <v:textbox style="mso-fit-shape-to-text:t" inset="0,0,0,0">
                <w:txbxContent>
                  <w:p w:rsidR="00A22FEB" w:rsidRDefault="00285865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5066" w:rsidRPr="00495066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147"/>
    <w:multiLevelType w:val="multilevel"/>
    <w:tmpl w:val="80607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72F39"/>
    <w:multiLevelType w:val="multilevel"/>
    <w:tmpl w:val="D3DC1C44"/>
    <w:lvl w:ilvl="0">
      <w:start w:val="53172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36142"/>
    <w:multiLevelType w:val="multilevel"/>
    <w:tmpl w:val="D5F6DE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D2316"/>
    <w:multiLevelType w:val="multilevel"/>
    <w:tmpl w:val="8556BE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05077"/>
    <w:multiLevelType w:val="hybridMultilevel"/>
    <w:tmpl w:val="669E4452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F63E61"/>
    <w:multiLevelType w:val="hybridMultilevel"/>
    <w:tmpl w:val="77429FF6"/>
    <w:lvl w:ilvl="0" w:tplc="0CBA7F1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C1AC3"/>
    <w:multiLevelType w:val="multilevel"/>
    <w:tmpl w:val="E646A4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40774AC2"/>
    <w:multiLevelType w:val="multilevel"/>
    <w:tmpl w:val="D5F6DE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A70F3"/>
    <w:multiLevelType w:val="multilevel"/>
    <w:tmpl w:val="E646A4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55252D35"/>
    <w:multiLevelType w:val="multilevel"/>
    <w:tmpl w:val="ED0ECF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F17503"/>
    <w:multiLevelType w:val="multilevel"/>
    <w:tmpl w:val="9C7A6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B"/>
    <w:rsid w:val="00087C0B"/>
    <w:rsid w:val="000967CF"/>
    <w:rsid w:val="00160695"/>
    <w:rsid w:val="001B748B"/>
    <w:rsid w:val="002006CC"/>
    <w:rsid w:val="002206B1"/>
    <w:rsid w:val="00224576"/>
    <w:rsid w:val="00236BCA"/>
    <w:rsid w:val="00285865"/>
    <w:rsid w:val="00375DD3"/>
    <w:rsid w:val="003A1841"/>
    <w:rsid w:val="003B7F04"/>
    <w:rsid w:val="00493C8F"/>
    <w:rsid w:val="00495066"/>
    <w:rsid w:val="004F6B91"/>
    <w:rsid w:val="00546E69"/>
    <w:rsid w:val="005840FB"/>
    <w:rsid w:val="005A3886"/>
    <w:rsid w:val="00601474"/>
    <w:rsid w:val="00670CEA"/>
    <w:rsid w:val="006C15D6"/>
    <w:rsid w:val="006D4450"/>
    <w:rsid w:val="006E3339"/>
    <w:rsid w:val="006F59B3"/>
    <w:rsid w:val="006F6A4B"/>
    <w:rsid w:val="007B1498"/>
    <w:rsid w:val="007B5D61"/>
    <w:rsid w:val="007D034E"/>
    <w:rsid w:val="00800792"/>
    <w:rsid w:val="00863DBC"/>
    <w:rsid w:val="008749BC"/>
    <w:rsid w:val="00896619"/>
    <w:rsid w:val="008B7DF6"/>
    <w:rsid w:val="008D35D8"/>
    <w:rsid w:val="008D5B9A"/>
    <w:rsid w:val="008F730B"/>
    <w:rsid w:val="00997333"/>
    <w:rsid w:val="009F39DB"/>
    <w:rsid w:val="00A22FEB"/>
    <w:rsid w:val="00A43F54"/>
    <w:rsid w:val="00A527C7"/>
    <w:rsid w:val="00A73363"/>
    <w:rsid w:val="00AF372B"/>
    <w:rsid w:val="00B46856"/>
    <w:rsid w:val="00B5314B"/>
    <w:rsid w:val="00B72F3E"/>
    <w:rsid w:val="00BB1070"/>
    <w:rsid w:val="00D20647"/>
    <w:rsid w:val="00D26F2C"/>
    <w:rsid w:val="00DC5E30"/>
    <w:rsid w:val="00DF066C"/>
    <w:rsid w:val="00E006E5"/>
    <w:rsid w:val="00E40ED0"/>
    <w:rsid w:val="00EA75B3"/>
    <w:rsid w:val="00EF6BAA"/>
    <w:rsid w:val="00F04BAB"/>
    <w:rsid w:val="00F12655"/>
    <w:rsid w:val="00F5431F"/>
    <w:rsid w:val="00F92BED"/>
    <w:rsid w:val="00F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ambria12pt">
    <w:name w:val="Основной текст (3) + Cambria;12 pt;Полужирный"/>
    <w:basedOn w:val="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3pt">
    <w:name w:val="Основной текст (4) + Times New Roman;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1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2" w:lineRule="exact"/>
      <w:jc w:val="center"/>
    </w:pPr>
    <w:rPr>
      <w:rFonts w:ascii="Cambria" w:eastAsia="Cambria" w:hAnsi="Cambria" w:cs="Cambria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7D0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3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ambria12pt">
    <w:name w:val="Основной текст (3) + Cambria;12 pt;Полужирный"/>
    <w:basedOn w:val="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3pt">
    <w:name w:val="Основной текст (4) + Times New Roman;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1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2" w:lineRule="exact"/>
      <w:jc w:val="center"/>
    </w:pPr>
    <w:rPr>
      <w:rFonts w:ascii="Cambria" w:eastAsia="Cambria" w:hAnsi="Cambria" w:cs="Cambria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7D0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3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3</cp:revision>
  <cp:lastPrinted>2022-05-06T08:50:00Z</cp:lastPrinted>
  <dcterms:created xsi:type="dcterms:W3CDTF">2022-05-06T08:52:00Z</dcterms:created>
  <dcterms:modified xsi:type="dcterms:W3CDTF">2022-05-06T08:55:00Z</dcterms:modified>
</cp:coreProperties>
</file>