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2"/>
        <w:ind w:left="7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решений №24-1 от30.04.2021г, № 29-1 от 16.11.2021г)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370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 непрограммных</w:t>
        <w:br/>
        <w:t>расходов муниципального образования”Онгудайский район” на 2021 год</w:t>
      </w:r>
      <w:bookmarkEnd w:id="0"/>
    </w:p>
    <w:p>
      <w:pPr>
        <w:pStyle w:val="Style10"/>
        <w:framePr w:w="978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037"/>
        <w:gridCol w:w="4579"/>
        <w:gridCol w:w="1363"/>
        <w:gridCol w:w="1402"/>
        <w:gridCol w:w="1406"/>
      </w:tblGrid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"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5"/>
              </w:rPr>
              <w:t>Уточненный план 2021г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20 567,3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234,4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20 801,7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58 039,5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4 470,4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62 509,8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48 636,3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7 496,7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56 133,1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37 162,2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15 770,4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52 932,6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22 559,7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8 911,5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31 471,2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456 049,6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46 291,7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502 341,3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8 485,2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710,2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9 195,4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651 499,8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83 885,2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8"/>
              </w:rPr>
              <w:t>735 385,1</w:t>
            </w:r>
          </w:p>
        </w:tc>
      </w:tr>
    </w:tbl>
    <w:p>
      <w:pPr>
        <w:framePr w:w="97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103" w:left="1023" w:right="1090" w:bottom="1103" w:header="0" w:footer="3" w:gutter="0"/>
      <w:rtlGutter w:val="0"/>
      <w:cols w:space="720"/>
      <w:pgNumType w:start="1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6.25pt;margin-top:39.65pt;width:52.3pt;height:6.2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7">
    <w:name w:val="Колонтитул + Calibri,7,5 pt"/>
    <w:basedOn w:val="CharStyle6"/>
    <w:rPr>
      <w:lang w:val="ru-RU" w:eastAsia="ru-RU" w:bidi="ru-RU"/>
      <w:sz w:val="15"/>
      <w:szCs w:val="15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Подпись к таблице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4">
    <w:name w:val="Основной текст (2) + 9,5 pt,Полужирный"/>
    <w:basedOn w:val="CharStyle13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5">
    <w:name w:val="Основной текст (2) + 6,5 pt,Полужирный"/>
    <w:basedOn w:val="CharStyle13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6">
    <w:name w:val="Основной текст (2) + 9 pt"/>
    <w:basedOn w:val="CharStyle13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7">
    <w:name w:val="Основной текст (2) + 7,5 pt"/>
    <w:basedOn w:val="CharStyle13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8">
    <w:name w:val="Основной текст (2) + 7,5 pt,Полужирный"/>
    <w:basedOn w:val="CharStyle13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300"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before="300" w:after="420" w:line="25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right"/>
      <w:spacing w:after="180" w:line="139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