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22" w:rsidRPr="003A1D75" w:rsidRDefault="00FE023D" w:rsidP="00F658B7">
      <w:pPr>
        <w:pStyle w:val="a4"/>
        <w:ind w:firstLine="4536"/>
        <w:rPr>
          <w:rFonts w:ascii="Times New Roman" w:hAnsi="Times New Roman" w:cs="Times New Roman"/>
          <w:sz w:val="26"/>
          <w:szCs w:val="26"/>
        </w:rPr>
      </w:pPr>
      <w:r w:rsidRPr="003A1D75">
        <w:rPr>
          <w:rFonts w:ascii="Times New Roman" w:hAnsi="Times New Roman" w:cs="Times New Roman"/>
          <w:sz w:val="26"/>
          <w:szCs w:val="26"/>
        </w:rPr>
        <w:t>УТВЕРЖД</w:t>
      </w:r>
      <w:r w:rsidR="00983222" w:rsidRPr="003A1D75">
        <w:rPr>
          <w:rFonts w:ascii="Times New Roman" w:hAnsi="Times New Roman" w:cs="Times New Roman"/>
          <w:sz w:val="26"/>
          <w:szCs w:val="26"/>
        </w:rPr>
        <w:t>ЕН</w:t>
      </w:r>
    </w:p>
    <w:p w:rsidR="00983222" w:rsidRPr="003A1D75" w:rsidRDefault="00983222" w:rsidP="00F658B7">
      <w:pPr>
        <w:pStyle w:val="a4"/>
        <w:ind w:firstLine="4536"/>
        <w:rPr>
          <w:rFonts w:ascii="Times New Roman" w:hAnsi="Times New Roman" w:cs="Times New Roman"/>
          <w:sz w:val="26"/>
          <w:szCs w:val="26"/>
        </w:rPr>
      </w:pPr>
      <w:r w:rsidRPr="003A1D75">
        <w:rPr>
          <w:rFonts w:ascii="Times New Roman" w:hAnsi="Times New Roman" w:cs="Times New Roman"/>
          <w:sz w:val="26"/>
          <w:szCs w:val="26"/>
        </w:rPr>
        <w:t>Распоряжением</w:t>
      </w:r>
      <w:r w:rsidR="00FE023D" w:rsidRPr="003A1D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8B7" w:rsidRPr="003A1D7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F658B7" w:rsidRPr="003A1D75">
        <w:rPr>
          <w:rFonts w:ascii="Times New Roman" w:hAnsi="Times New Roman" w:cs="Times New Roman"/>
          <w:sz w:val="26"/>
          <w:szCs w:val="26"/>
        </w:rPr>
        <w:t xml:space="preserve">. </w:t>
      </w:r>
      <w:r w:rsidRPr="003A1D75">
        <w:rPr>
          <w:rFonts w:ascii="Times New Roman" w:hAnsi="Times New Roman" w:cs="Times New Roman"/>
          <w:sz w:val="26"/>
          <w:szCs w:val="26"/>
        </w:rPr>
        <w:t>Главы района (аймака)</w:t>
      </w:r>
    </w:p>
    <w:p w:rsidR="00983222" w:rsidRPr="003A1D75" w:rsidRDefault="00983222" w:rsidP="00F658B7">
      <w:pPr>
        <w:pStyle w:val="a4"/>
        <w:ind w:firstLine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1D75">
        <w:rPr>
          <w:rFonts w:ascii="Times New Roman" w:hAnsi="Times New Roman" w:cs="Times New Roman"/>
          <w:sz w:val="26"/>
          <w:szCs w:val="26"/>
        </w:rPr>
        <w:t>«</w:t>
      </w:r>
      <w:r w:rsidR="003A1D75" w:rsidRPr="003A1D75">
        <w:rPr>
          <w:rFonts w:ascii="Times New Roman" w:hAnsi="Times New Roman" w:cs="Times New Roman"/>
          <w:sz w:val="26"/>
          <w:szCs w:val="26"/>
        </w:rPr>
        <w:t>13</w:t>
      </w:r>
      <w:r w:rsidRPr="003A1D75">
        <w:rPr>
          <w:rFonts w:ascii="Times New Roman" w:hAnsi="Times New Roman" w:cs="Times New Roman"/>
          <w:sz w:val="26"/>
          <w:szCs w:val="26"/>
        </w:rPr>
        <w:t xml:space="preserve">» </w:t>
      </w:r>
      <w:r w:rsidR="003A1D75" w:rsidRPr="003A1D75">
        <w:rPr>
          <w:rFonts w:ascii="Times New Roman" w:hAnsi="Times New Roman" w:cs="Times New Roman"/>
          <w:sz w:val="26"/>
          <w:szCs w:val="26"/>
        </w:rPr>
        <w:t>ноября</w:t>
      </w:r>
      <w:r w:rsidRPr="003A1D75">
        <w:rPr>
          <w:rFonts w:ascii="Times New Roman" w:hAnsi="Times New Roman" w:cs="Times New Roman"/>
          <w:sz w:val="26"/>
          <w:szCs w:val="26"/>
        </w:rPr>
        <w:t xml:space="preserve"> 201</w:t>
      </w:r>
      <w:r w:rsidR="00F658B7" w:rsidRPr="003A1D75">
        <w:rPr>
          <w:rFonts w:ascii="Times New Roman" w:hAnsi="Times New Roman" w:cs="Times New Roman"/>
          <w:sz w:val="26"/>
          <w:szCs w:val="26"/>
        </w:rPr>
        <w:t>8</w:t>
      </w:r>
      <w:r w:rsidRPr="003A1D7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A1D75" w:rsidRPr="003A1D75">
        <w:rPr>
          <w:rFonts w:ascii="Times New Roman" w:hAnsi="Times New Roman" w:cs="Times New Roman"/>
          <w:sz w:val="26"/>
          <w:szCs w:val="26"/>
        </w:rPr>
        <w:t>695-р</w:t>
      </w:r>
    </w:p>
    <w:p w:rsidR="00983222" w:rsidRDefault="00983222" w:rsidP="00983222">
      <w:pPr>
        <w:pStyle w:val="a4"/>
      </w:pPr>
    </w:p>
    <w:p w:rsidR="00971ED0" w:rsidRPr="0008527F" w:rsidRDefault="00937A17" w:rsidP="0008527F">
      <w:pPr>
        <w:pStyle w:val="Bodytext20"/>
        <w:shd w:val="clear" w:color="auto" w:fill="auto"/>
        <w:spacing w:before="0" w:after="0" w:line="280" w:lineRule="exact"/>
        <w:rPr>
          <w:b/>
        </w:rPr>
      </w:pPr>
      <w:r>
        <w:rPr>
          <w:b/>
        </w:rPr>
        <w:t>П</w:t>
      </w:r>
      <w:r w:rsidR="007F0E45" w:rsidRPr="0008527F">
        <w:rPr>
          <w:b/>
        </w:rPr>
        <w:t>РОГНОЗ</w:t>
      </w:r>
    </w:p>
    <w:p w:rsidR="00D94654" w:rsidRDefault="007F0E45" w:rsidP="00D94654">
      <w:pPr>
        <w:pStyle w:val="Bodytext20"/>
        <w:shd w:val="clear" w:color="auto" w:fill="auto"/>
        <w:spacing w:before="0" w:after="0" w:line="328" w:lineRule="exact"/>
        <w:rPr>
          <w:b/>
        </w:rPr>
      </w:pPr>
      <w:r w:rsidRPr="0008527F">
        <w:rPr>
          <w:b/>
        </w:rPr>
        <w:t xml:space="preserve">социально-экономического развития </w:t>
      </w:r>
      <w:proofErr w:type="spellStart"/>
      <w:r w:rsidR="00725112" w:rsidRPr="0008527F">
        <w:rPr>
          <w:b/>
        </w:rPr>
        <w:t>Онгудайского</w:t>
      </w:r>
      <w:proofErr w:type="spellEnd"/>
      <w:r w:rsidR="00725112" w:rsidRPr="0008527F">
        <w:rPr>
          <w:b/>
        </w:rPr>
        <w:t xml:space="preserve"> района </w:t>
      </w:r>
    </w:p>
    <w:p w:rsidR="00971ED0" w:rsidRPr="0008527F" w:rsidRDefault="007F0E45" w:rsidP="0008527F">
      <w:pPr>
        <w:pStyle w:val="Bodytext20"/>
        <w:shd w:val="clear" w:color="auto" w:fill="auto"/>
        <w:spacing w:before="0" w:after="303" w:line="328" w:lineRule="exact"/>
        <w:rPr>
          <w:b/>
        </w:rPr>
      </w:pPr>
      <w:r w:rsidRPr="0008527F">
        <w:rPr>
          <w:b/>
        </w:rPr>
        <w:t>Республики Алтай</w:t>
      </w:r>
      <w:r w:rsidR="0008527F">
        <w:rPr>
          <w:b/>
        </w:rPr>
        <w:t xml:space="preserve"> </w:t>
      </w:r>
      <w:r w:rsidRPr="0008527F">
        <w:rPr>
          <w:b/>
        </w:rPr>
        <w:t>на 201</w:t>
      </w:r>
      <w:r w:rsidR="003C0ADC">
        <w:rPr>
          <w:b/>
        </w:rPr>
        <w:t>8</w:t>
      </w:r>
      <w:r w:rsidRPr="0008527F">
        <w:rPr>
          <w:b/>
        </w:rPr>
        <w:t xml:space="preserve"> год и плановый период 2019 </w:t>
      </w:r>
      <w:r w:rsidR="00665899">
        <w:rPr>
          <w:b/>
        </w:rPr>
        <w:t xml:space="preserve">и 2020 </w:t>
      </w:r>
      <w:r w:rsidRPr="0008527F">
        <w:rPr>
          <w:b/>
        </w:rPr>
        <w:t>год</w:t>
      </w:r>
      <w:r w:rsidR="00665899">
        <w:rPr>
          <w:b/>
        </w:rPr>
        <w:t>ов</w:t>
      </w:r>
    </w:p>
    <w:p w:rsidR="00A12735" w:rsidRDefault="007F0E45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proofErr w:type="gramStart"/>
      <w:r w:rsidRPr="00E57E8B">
        <w:t xml:space="preserve">Прогноз социально-экономического развития </w:t>
      </w:r>
      <w:proofErr w:type="spellStart"/>
      <w:r w:rsidR="00A6107F" w:rsidRPr="00E57E8B">
        <w:t>Онгудайского</w:t>
      </w:r>
      <w:proofErr w:type="spellEnd"/>
      <w:r w:rsidR="00A6107F" w:rsidRPr="00E57E8B">
        <w:t xml:space="preserve"> района Республик</w:t>
      </w:r>
      <w:r w:rsidRPr="00E57E8B">
        <w:t>и Алтай на 201</w:t>
      </w:r>
      <w:r w:rsidR="00250936">
        <w:t>9 год и плановый период 2020</w:t>
      </w:r>
      <w:r w:rsidRPr="00E57E8B">
        <w:t xml:space="preserve"> </w:t>
      </w:r>
      <w:r w:rsidR="00665899" w:rsidRPr="00E57E8B">
        <w:t>и 202</w:t>
      </w:r>
      <w:r w:rsidR="00250936">
        <w:t>1</w:t>
      </w:r>
      <w:r w:rsidR="00665899" w:rsidRPr="00E57E8B">
        <w:t xml:space="preserve"> </w:t>
      </w:r>
      <w:r w:rsidRPr="00E57E8B">
        <w:t>год</w:t>
      </w:r>
      <w:r w:rsidR="00665899" w:rsidRPr="00E57E8B">
        <w:t>ов</w:t>
      </w:r>
      <w:r w:rsidRPr="00E57E8B">
        <w:t xml:space="preserve"> (далее - прогноз) разработан на основе сценарных условий, основных параметров прогноза социально- экономического развития Российской Федерации на 201</w:t>
      </w:r>
      <w:r w:rsidR="00250936">
        <w:t>9</w:t>
      </w:r>
      <w:r w:rsidRPr="00E57E8B">
        <w:t xml:space="preserve"> год и плановый период 20</w:t>
      </w:r>
      <w:r w:rsidR="00250936">
        <w:t>20</w:t>
      </w:r>
      <w:r w:rsidRPr="00E57E8B">
        <w:t xml:space="preserve"> и 20</w:t>
      </w:r>
      <w:r w:rsidR="00250936">
        <w:t>21</w:t>
      </w:r>
      <w:r w:rsidRPr="00E57E8B">
        <w:t xml:space="preserve"> годов, </w:t>
      </w:r>
      <w:r w:rsidR="00A12735">
        <w:t xml:space="preserve">одобренных Правительством Российской Федерации, приоритетов и целевых индикаторов социально-экономического развития, сформулированных в Указе </w:t>
      </w:r>
      <w:proofErr w:type="spellStart"/>
      <w:r w:rsidR="00A12735">
        <w:t>Президнета</w:t>
      </w:r>
      <w:proofErr w:type="spellEnd"/>
      <w:r w:rsidR="00A12735">
        <w:t xml:space="preserve"> Российской Федерации от 7</w:t>
      </w:r>
      <w:proofErr w:type="gramEnd"/>
      <w:r w:rsidR="00A12735">
        <w:t xml:space="preserve"> </w:t>
      </w:r>
      <w:proofErr w:type="gramStart"/>
      <w:r w:rsidR="00A12735">
        <w:t xml:space="preserve">мая 2018 года № 204 «О национальных целях и стратегических задачах развития Российской Федерации на период до 2024 года», Стратегии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№ 60, с учетом основных направлений бюджетной и налоговой политики Республики Алтай на прогнозный период. </w:t>
      </w:r>
      <w:proofErr w:type="gramEnd"/>
    </w:p>
    <w:p w:rsidR="00971ED0" w:rsidRDefault="00F44A63" w:rsidP="00236295">
      <w:pPr>
        <w:pStyle w:val="Bodytext20"/>
        <w:shd w:val="clear" w:color="auto" w:fill="auto"/>
        <w:spacing w:before="0" w:after="335" w:line="276" w:lineRule="auto"/>
        <w:ind w:firstLine="760"/>
        <w:jc w:val="both"/>
      </w:pPr>
      <w:r w:rsidRPr="00E57E8B">
        <w:t>Разработка прогноза осуществлялась с учетом итогов социально-экономического развития муниципального образования «Онгудайский район» за 201</w:t>
      </w:r>
      <w:r w:rsidR="00250936">
        <w:t>7</w:t>
      </w:r>
      <w:r w:rsidRPr="00E57E8B">
        <w:t xml:space="preserve"> год, а также за январь-</w:t>
      </w:r>
      <w:r w:rsidR="00250936">
        <w:t>июл</w:t>
      </w:r>
      <w:r w:rsidR="006B0E98">
        <w:t>ь</w:t>
      </w:r>
      <w:r w:rsidRPr="00E57E8B">
        <w:t xml:space="preserve"> текущего года. </w:t>
      </w:r>
    </w:p>
    <w:p w:rsidR="001C1BD2" w:rsidRDefault="007F0E45" w:rsidP="00236295">
      <w:pPr>
        <w:pStyle w:val="Bodytext20"/>
        <w:shd w:val="clear" w:color="auto" w:fill="auto"/>
        <w:spacing w:before="0" w:after="0" w:line="276" w:lineRule="auto"/>
        <w:rPr>
          <w:b/>
        </w:rPr>
      </w:pPr>
      <w:r w:rsidRPr="00937A17">
        <w:rPr>
          <w:b/>
        </w:rPr>
        <w:t xml:space="preserve">Оценка достигнутого уровня и текущая ситуация </w:t>
      </w:r>
    </w:p>
    <w:p w:rsidR="00971ED0" w:rsidRPr="00937A17" w:rsidRDefault="007F0E45" w:rsidP="00236295">
      <w:pPr>
        <w:pStyle w:val="Bodytext20"/>
        <w:shd w:val="clear" w:color="auto" w:fill="auto"/>
        <w:spacing w:before="0" w:after="0" w:line="276" w:lineRule="auto"/>
        <w:rPr>
          <w:b/>
        </w:rPr>
      </w:pPr>
      <w:r w:rsidRPr="00937A17">
        <w:rPr>
          <w:b/>
        </w:rPr>
        <w:t>социально-экономического развития</w:t>
      </w:r>
    </w:p>
    <w:p w:rsidR="00F62033" w:rsidRDefault="00F62033" w:rsidP="00EB7A2B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>
        <w:t>Итоги</w:t>
      </w:r>
      <w:r w:rsidR="00D81B22" w:rsidRPr="002223D7">
        <w:t xml:space="preserve"> 201</w:t>
      </w:r>
      <w:r w:rsidR="00193304">
        <w:t>7</w:t>
      </w:r>
      <w:r w:rsidR="00D81B22" w:rsidRPr="002223D7">
        <w:t xml:space="preserve"> год</w:t>
      </w:r>
      <w:r>
        <w:t>а</w:t>
      </w:r>
      <w:r w:rsidR="00D81B22" w:rsidRPr="002223D7">
        <w:t xml:space="preserve"> </w:t>
      </w:r>
      <w:r>
        <w:t xml:space="preserve">характеризовались следующими положительными тенденциями в </w:t>
      </w:r>
      <w:r w:rsidR="00C027DD" w:rsidRPr="002223D7">
        <w:t>социально-</w:t>
      </w:r>
      <w:r w:rsidR="004E0AE9">
        <w:t>экономическом</w:t>
      </w:r>
      <w:r w:rsidR="007F0E45" w:rsidRPr="002223D7">
        <w:t xml:space="preserve"> </w:t>
      </w:r>
      <w:r>
        <w:t>развитии МО «</w:t>
      </w:r>
      <w:r w:rsidR="00C027DD" w:rsidRPr="002223D7">
        <w:t>Онгудайск</w:t>
      </w:r>
      <w:r>
        <w:t>ий</w:t>
      </w:r>
      <w:r w:rsidR="00C027DD" w:rsidRPr="002223D7">
        <w:t xml:space="preserve"> </w:t>
      </w:r>
      <w:r w:rsidR="007F0E45" w:rsidRPr="002223D7">
        <w:t>р</w:t>
      </w:r>
      <w:r w:rsidR="00BA133F" w:rsidRPr="002223D7">
        <w:t>айон</w:t>
      </w:r>
      <w:r>
        <w:t>»:</w:t>
      </w:r>
    </w:p>
    <w:p w:rsidR="004E0AE9" w:rsidRPr="004E0AE9" w:rsidRDefault="004E0AE9" w:rsidP="00EB7A2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увеличение объема </w:t>
      </w:r>
      <w:r w:rsidRPr="004E0AE9">
        <w:rPr>
          <w:rFonts w:ascii="Times New Roman" w:hAnsi="Times New Roman" w:cs="Times New Roman"/>
          <w:iCs/>
          <w:sz w:val="28"/>
          <w:szCs w:val="28"/>
        </w:rPr>
        <w:t xml:space="preserve">розничного товарооборота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040E13">
        <w:rPr>
          <w:rFonts w:ascii="Times New Roman" w:hAnsi="Times New Roman" w:cs="Times New Roman"/>
          <w:iCs/>
          <w:sz w:val="28"/>
          <w:szCs w:val="28"/>
        </w:rPr>
        <w:t>106,2%</w:t>
      </w:r>
      <w:r w:rsidRPr="004E0AE9">
        <w:rPr>
          <w:rFonts w:ascii="Times New Roman" w:hAnsi="Times New Roman" w:cs="Times New Roman"/>
          <w:iCs/>
          <w:sz w:val="28"/>
          <w:szCs w:val="28"/>
        </w:rPr>
        <w:t>;</w:t>
      </w:r>
    </w:p>
    <w:p w:rsidR="004E0AE9" w:rsidRDefault="004E0AE9" w:rsidP="00EB7A2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увеличение о</w:t>
      </w:r>
      <w:r w:rsidRPr="004E0AE9">
        <w:rPr>
          <w:rFonts w:ascii="Times New Roman" w:hAnsi="Times New Roman" w:cs="Times New Roman"/>
          <w:iCs/>
          <w:sz w:val="28"/>
          <w:szCs w:val="28"/>
        </w:rPr>
        <w:t>бъем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E0AE9">
        <w:rPr>
          <w:rFonts w:ascii="Times New Roman" w:hAnsi="Times New Roman" w:cs="Times New Roman"/>
          <w:iCs/>
          <w:sz w:val="28"/>
          <w:szCs w:val="28"/>
        </w:rPr>
        <w:t xml:space="preserve"> инвестиций в основной капитал за исключением бюджетных средств </w:t>
      </w:r>
      <w:r>
        <w:rPr>
          <w:rFonts w:ascii="Times New Roman" w:hAnsi="Times New Roman" w:cs="Times New Roman"/>
          <w:iCs/>
          <w:sz w:val="28"/>
          <w:szCs w:val="28"/>
        </w:rPr>
        <w:t>на</w:t>
      </w:r>
      <w:r w:rsidR="00040E13">
        <w:rPr>
          <w:rFonts w:ascii="Times New Roman" w:hAnsi="Times New Roman" w:cs="Times New Roman"/>
          <w:iCs/>
          <w:sz w:val="28"/>
          <w:szCs w:val="28"/>
        </w:rPr>
        <w:t xml:space="preserve"> 406,5%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E0AE9" w:rsidRPr="00C0513E" w:rsidRDefault="00346FE6" w:rsidP="00EB7A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513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0513E">
        <w:rPr>
          <w:rFonts w:ascii="Times New Roman" w:hAnsi="Times New Roman" w:cs="Times New Roman"/>
          <w:sz w:val="28"/>
          <w:szCs w:val="28"/>
          <w:lang w:eastAsia="en-US"/>
        </w:rPr>
        <w:t>ИФО промышленного производства составил – 160,7%;</w:t>
      </w:r>
    </w:p>
    <w:p w:rsidR="00346FE6" w:rsidRPr="00C0513E" w:rsidRDefault="00346FE6" w:rsidP="00EB7A2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13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0513E">
        <w:rPr>
          <w:rFonts w:ascii="Times New Roman" w:eastAsia="Calibri" w:hAnsi="Times New Roman" w:cs="Times New Roman"/>
          <w:sz w:val="28"/>
          <w:szCs w:val="28"/>
          <w:lang w:eastAsia="en-US"/>
        </w:rPr>
        <w:t>рост  поступлений налоговых доходов (без учета акцизов) на 104,6%;</w:t>
      </w:r>
    </w:p>
    <w:p w:rsidR="00346FE6" w:rsidRDefault="00346FE6" w:rsidP="00EB7A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51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увеличение </w:t>
      </w:r>
      <w:r w:rsidRPr="00C0513E">
        <w:rPr>
          <w:rFonts w:ascii="Times New Roman" w:hAnsi="Times New Roman" w:cs="Times New Roman"/>
          <w:sz w:val="28"/>
          <w:szCs w:val="28"/>
          <w:lang w:eastAsia="en-US"/>
        </w:rPr>
        <w:t>объема отгруженных товаров собственного производства, выполненных работ и услуг собственными силами предприятий на 190,9%</w:t>
      </w:r>
      <w:r w:rsidR="00FC6AB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C6ABB" w:rsidRPr="00BF2BFE" w:rsidRDefault="00FC6ABB" w:rsidP="00EB7A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наблюдалась стабильная ситуация на рынке труда</w:t>
      </w:r>
      <w:r w:rsidR="00BF2BFE">
        <w:rPr>
          <w:rFonts w:ascii="Times New Roman" w:hAnsi="Times New Roman" w:cs="Times New Roman"/>
          <w:sz w:val="28"/>
          <w:szCs w:val="28"/>
          <w:lang w:eastAsia="en-US"/>
        </w:rPr>
        <w:t xml:space="preserve">, уровень </w:t>
      </w:r>
      <w:r w:rsidR="00BF2BFE" w:rsidRPr="00BF2BFE">
        <w:rPr>
          <w:rFonts w:ascii="Times New Roman" w:hAnsi="Times New Roman" w:cs="Times New Roman"/>
          <w:sz w:val="28"/>
          <w:szCs w:val="28"/>
          <w:lang w:eastAsia="en-US"/>
        </w:rPr>
        <w:t>зарегистрированной безработицы уменьшился</w:t>
      </w:r>
      <w:r w:rsidR="00BF2BFE" w:rsidRPr="00BF2BFE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BF2BFE" w:rsidRPr="00BF2BFE">
        <w:rPr>
          <w:rFonts w:ascii="Times New Roman" w:hAnsi="Times New Roman" w:cs="Times New Roman"/>
          <w:sz w:val="28"/>
          <w:szCs w:val="28"/>
          <w:lang w:eastAsia="en-US"/>
        </w:rPr>
        <w:t>на 5,9% и составил 2,93%;</w:t>
      </w:r>
    </w:p>
    <w:p w:rsidR="00FC6ABB" w:rsidRDefault="00FC6ABB" w:rsidP="00EB7A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значительно замедлились темпы миграционного оттока</w:t>
      </w:r>
      <w:r w:rsidR="00BF2BFE">
        <w:rPr>
          <w:rFonts w:ascii="Times New Roman" w:hAnsi="Times New Roman" w:cs="Times New Roman"/>
          <w:sz w:val="28"/>
          <w:szCs w:val="28"/>
          <w:lang w:eastAsia="en-US"/>
        </w:rPr>
        <w:t xml:space="preserve"> (70,9% к уровню 2016 года)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C6ABB" w:rsidRDefault="00FC6ABB" w:rsidP="00EB7A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текущем году обозначенные положительные тенденции в социально-экономическом развитии муниципального образования преимущественно сохраняются.</w:t>
      </w:r>
    </w:p>
    <w:p w:rsidR="00FB4F22" w:rsidRDefault="00EB7A2B" w:rsidP="00EB7A2B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2223D7">
        <w:t xml:space="preserve">Ситуация за </w:t>
      </w:r>
      <w:r>
        <w:t>1 полугодие</w:t>
      </w:r>
      <w:r w:rsidRPr="002223D7">
        <w:t xml:space="preserve"> 201</w:t>
      </w:r>
      <w:r>
        <w:t>8</w:t>
      </w:r>
      <w:r w:rsidRPr="002223D7">
        <w:t xml:space="preserve"> года охарактеризовалась </w:t>
      </w:r>
      <w:r>
        <w:t xml:space="preserve">ростом </w:t>
      </w:r>
      <w:r w:rsidRPr="00984786">
        <w:t xml:space="preserve">промышленного производства, </w:t>
      </w:r>
      <w:r w:rsidR="00C0352C" w:rsidRPr="00984786">
        <w:t xml:space="preserve">увеличением оборота организаций малого и среднего предпринимательства </w:t>
      </w:r>
      <w:r w:rsidR="00984786" w:rsidRPr="00984786">
        <w:t xml:space="preserve">и среднесписочной численности работников малых и средних предприятий, </w:t>
      </w:r>
      <w:r w:rsidRPr="00984786">
        <w:t xml:space="preserve">увеличением поголовья скота. </w:t>
      </w:r>
    </w:p>
    <w:p w:rsidR="00EB7A2B" w:rsidRPr="002223D7" w:rsidRDefault="00EB7A2B" w:rsidP="00EB7A2B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>
        <w:t xml:space="preserve">В то же время произошло </w:t>
      </w:r>
      <w:r w:rsidRPr="002223D7">
        <w:t xml:space="preserve">снижение </w:t>
      </w:r>
      <w:r>
        <w:t xml:space="preserve">по сравнению с аналогичным периодом прошлого года </w:t>
      </w:r>
      <w:r w:rsidRPr="002223D7">
        <w:t>объемов производства продукции</w:t>
      </w:r>
      <w:r>
        <w:t xml:space="preserve"> растениеводства, </w:t>
      </w:r>
      <w:r w:rsidRPr="002223D7">
        <w:t>числа субъектов малого и среднего предпринимательства,</w:t>
      </w:r>
      <w:r w:rsidR="00C87DD7">
        <w:t xml:space="preserve"> уровня безработицы</w:t>
      </w:r>
      <w:r>
        <w:t>.</w:t>
      </w:r>
    </w:p>
    <w:p w:rsidR="00BF2BFE" w:rsidRDefault="00BF2BFE" w:rsidP="00EB7A2B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Так, в первом полугодии 2018 года индекс промышленного производства составил 132,4% к аналогичному периоду 2017 года, рост</w:t>
      </w:r>
      <w:r w:rsidRPr="5A4A87A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5A4A87AC">
        <w:rPr>
          <w:rFonts w:ascii="Times New Roman" w:eastAsia="Times New Roman" w:hAnsi="Times New Roman"/>
          <w:sz w:val="28"/>
          <w:szCs w:val="28"/>
        </w:rPr>
        <w:t xml:space="preserve">связан с увеличением объемов производства пищевых продуктов и запуском солнечной электростанции в </w:t>
      </w:r>
      <w:proofErr w:type="spellStart"/>
      <w:r w:rsidRPr="5A4A87AC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5A4A87AC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Pr="5A4A87AC">
        <w:rPr>
          <w:rFonts w:ascii="Times New Roman" w:eastAsia="Times New Roman" w:hAnsi="Times New Roman"/>
          <w:sz w:val="28"/>
          <w:szCs w:val="28"/>
        </w:rPr>
        <w:t>нгудай</w:t>
      </w:r>
      <w:proofErr w:type="spellEnd"/>
      <w:r w:rsidRPr="5A4A87AC">
        <w:rPr>
          <w:rFonts w:ascii="Times New Roman" w:eastAsia="Times New Roman" w:hAnsi="Times New Roman"/>
          <w:sz w:val="28"/>
          <w:szCs w:val="28"/>
        </w:rPr>
        <w:t>.</w:t>
      </w:r>
    </w:p>
    <w:p w:rsidR="00BF2BFE" w:rsidRPr="001C0E33" w:rsidRDefault="00F55DA4" w:rsidP="00EB7A2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33"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животноводства за январь-июль 2018 года составил 318 </w:t>
      </w:r>
      <w:proofErr w:type="spellStart"/>
      <w:r w:rsidRPr="001C0E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C0E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0E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C0E33">
        <w:rPr>
          <w:rFonts w:ascii="Times New Roman" w:hAnsi="Times New Roman" w:cs="Times New Roman"/>
          <w:sz w:val="28"/>
          <w:szCs w:val="28"/>
        </w:rPr>
        <w:t>. (100,0% к январю-июлю 2017 года в сопоставимых ценах). Произведено на убой всех видов скота хозяйствами всех категорий 431,4 тонн (106,3% к соответствующему периоду прошлого года). Валовой надой молока составил 3192 тонн (101,2%).</w:t>
      </w:r>
    </w:p>
    <w:p w:rsidR="00F55DA4" w:rsidRPr="001C0E33" w:rsidRDefault="00F55DA4" w:rsidP="00EB7A2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33">
        <w:rPr>
          <w:rFonts w:ascii="Times New Roman" w:hAnsi="Times New Roman" w:cs="Times New Roman"/>
          <w:sz w:val="28"/>
          <w:szCs w:val="28"/>
        </w:rPr>
        <w:t>Индивидуальными застройщиками введено в действие 1,7 тыс. кв. м общей площади жилых домов, или 135,1 к соответствующему периоду 2017 года. Введено в эксплуатацию 20 жилых зданий, юридическими лицами жилье не вводилось.</w:t>
      </w:r>
    </w:p>
    <w:p w:rsidR="00F55DA4" w:rsidRPr="001C0E33" w:rsidRDefault="00A27FD8" w:rsidP="00EB7A2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33">
        <w:rPr>
          <w:rFonts w:ascii="Times New Roman" w:hAnsi="Times New Roman" w:cs="Times New Roman"/>
          <w:sz w:val="28"/>
          <w:szCs w:val="28"/>
        </w:rPr>
        <w:t xml:space="preserve">За 1 полугодие 2018 года объем инвестиций в основной капитал по </w:t>
      </w:r>
      <w:r w:rsidR="008D7FA0" w:rsidRPr="001C0E33">
        <w:rPr>
          <w:rFonts w:ascii="Times New Roman" w:hAnsi="Times New Roman" w:cs="Times New Roman"/>
          <w:sz w:val="28"/>
          <w:szCs w:val="28"/>
        </w:rPr>
        <w:t xml:space="preserve">крупным и средним предприятиям </w:t>
      </w:r>
      <w:r w:rsidRPr="001C0E3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D7FA0" w:rsidRPr="001C0E33">
        <w:rPr>
          <w:rFonts w:ascii="Times New Roman" w:hAnsi="Times New Roman" w:cs="Times New Roman"/>
          <w:sz w:val="28"/>
          <w:szCs w:val="28"/>
        </w:rPr>
        <w:t>135448 тыс. руб. или 40,9% в сопоставимых ценах к уровню предыдущего года.</w:t>
      </w:r>
      <w:r w:rsidR="001C0E33" w:rsidRPr="001C0E33">
        <w:rPr>
          <w:rFonts w:ascii="Times New Roman" w:hAnsi="Times New Roman" w:cs="Times New Roman"/>
          <w:sz w:val="28"/>
          <w:szCs w:val="28"/>
        </w:rPr>
        <w:t xml:space="preserve"> 67,4% инвестиций в основной капитал приходится на внебюджетные источники.</w:t>
      </w:r>
    </w:p>
    <w:p w:rsidR="001C0E33" w:rsidRPr="001C0E33" w:rsidRDefault="001C0E33" w:rsidP="00EB7A2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33">
        <w:rPr>
          <w:rFonts w:ascii="Times New Roman" w:hAnsi="Times New Roman" w:cs="Times New Roman"/>
          <w:sz w:val="28"/>
          <w:szCs w:val="28"/>
        </w:rPr>
        <w:t>Основные объекты внебюджетных инвестиций деятельность гостиниц и предприятий общественного питания, сельское хозяйство. В 2018 году реализуются следующие крупные инвестиционные проекты:</w:t>
      </w:r>
    </w:p>
    <w:p w:rsidR="001C0E33" w:rsidRPr="001C0E33" w:rsidRDefault="001C0E33" w:rsidP="00EB7A2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E33">
        <w:rPr>
          <w:rFonts w:ascii="Times New Roman" w:eastAsia="Times New Roman" w:hAnsi="Times New Roman" w:cs="Times New Roman"/>
          <w:sz w:val="28"/>
          <w:szCs w:val="28"/>
        </w:rPr>
        <w:t>Бюджетные:</w:t>
      </w:r>
    </w:p>
    <w:p w:rsidR="001C0E33" w:rsidRPr="001C0E33" w:rsidRDefault="001C0E33" w:rsidP="00EB7A2B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C0E33">
        <w:rPr>
          <w:sz w:val="28"/>
          <w:szCs w:val="28"/>
        </w:rPr>
        <w:t xml:space="preserve">реконструкция водопровода </w:t>
      </w:r>
      <w:proofErr w:type="gramStart"/>
      <w:r w:rsidRPr="001C0E33">
        <w:rPr>
          <w:sz w:val="28"/>
          <w:szCs w:val="28"/>
        </w:rPr>
        <w:t>в</w:t>
      </w:r>
      <w:proofErr w:type="gramEnd"/>
      <w:r w:rsidRPr="001C0E33">
        <w:rPr>
          <w:sz w:val="28"/>
          <w:szCs w:val="28"/>
        </w:rPr>
        <w:t xml:space="preserve"> с. </w:t>
      </w:r>
      <w:proofErr w:type="spellStart"/>
      <w:r w:rsidRPr="001C0E33">
        <w:rPr>
          <w:sz w:val="28"/>
          <w:szCs w:val="28"/>
        </w:rPr>
        <w:t>Купчегень</w:t>
      </w:r>
      <w:proofErr w:type="spellEnd"/>
      <w:r w:rsidRPr="001C0E33">
        <w:rPr>
          <w:sz w:val="28"/>
          <w:szCs w:val="28"/>
        </w:rPr>
        <w:t>.</w:t>
      </w:r>
    </w:p>
    <w:p w:rsidR="001C0E33" w:rsidRPr="001C0E33" w:rsidRDefault="001C0E33" w:rsidP="00EB7A2B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C0E33">
        <w:rPr>
          <w:sz w:val="28"/>
          <w:szCs w:val="28"/>
        </w:rPr>
        <w:t xml:space="preserve">устройство искусственного электроосвещения на автомобильной дороге Р-256 «Чуйский тракт» </w:t>
      </w:r>
    </w:p>
    <w:p w:rsidR="001C0E33" w:rsidRPr="001C0E33" w:rsidRDefault="001C0E33" w:rsidP="00EB7A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33">
        <w:rPr>
          <w:rFonts w:ascii="Times New Roman" w:eastAsia="Times New Roman" w:hAnsi="Times New Roman" w:cs="Times New Roman"/>
          <w:sz w:val="28"/>
          <w:szCs w:val="28"/>
        </w:rPr>
        <w:t>Частные:</w:t>
      </w:r>
    </w:p>
    <w:p w:rsidR="001C0E33" w:rsidRPr="001C0E33" w:rsidRDefault="001C0E33" w:rsidP="00EB7A2B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C0E33">
        <w:rPr>
          <w:sz w:val="28"/>
          <w:szCs w:val="28"/>
        </w:rPr>
        <w:t>строительство солнечной электростанции в селе Иня.</w:t>
      </w:r>
    </w:p>
    <w:p w:rsidR="00874871" w:rsidRDefault="00874871" w:rsidP="008172AD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2223D7">
        <w:lastRenderedPageBreak/>
        <w:t>Результаты деятельности в сельск</w:t>
      </w:r>
      <w:r w:rsidR="006A3BE1">
        <w:t xml:space="preserve">ом хозяйстве по итогам </w:t>
      </w:r>
      <w:r w:rsidR="00C74FA6">
        <w:t>1 полугодия 2018</w:t>
      </w:r>
      <w:r w:rsidRPr="002223D7">
        <w:t xml:space="preserve"> года </w:t>
      </w:r>
      <w:r w:rsidR="00CD750C">
        <w:t xml:space="preserve">показали </w:t>
      </w:r>
      <w:r w:rsidRPr="002223D7">
        <w:t>у</w:t>
      </w:r>
      <w:r w:rsidR="00CD750C">
        <w:t>меньшение</w:t>
      </w:r>
      <w:r w:rsidRPr="002223D7">
        <w:t xml:space="preserve"> на </w:t>
      </w:r>
      <w:r w:rsidR="00C74FA6">
        <w:t>0</w:t>
      </w:r>
      <w:r w:rsidRPr="002223D7">
        <w:t>,</w:t>
      </w:r>
      <w:r w:rsidR="00C74FA6">
        <w:t>1</w:t>
      </w:r>
      <w:r w:rsidRPr="002223D7">
        <w:t xml:space="preserve"> </w:t>
      </w:r>
      <w:proofErr w:type="gramStart"/>
      <w:r w:rsidRPr="002223D7">
        <w:t>процентных</w:t>
      </w:r>
      <w:proofErr w:type="gramEnd"/>
      <w:r w:rsidRPr="002223D7">
        <w:t xml:space="preserve"> пункта.</w:t>
      </w:r>
      <w:r w:rsidR="00984327" w:rsidRPr="002223D7">
        <w:t xml:space="preserve"> </w:t>
      </w:r>
    </w:p>
    <w:p w:rsidR="008172AD" w:rsidRPr="009F7F1C" w:rsidRDefault="008172AD" w:rsidP="008172A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1C">
        <w:rPr>
          <w:rFonts w:ascii="Times New Roman" w:eastAsia="Times New Roman" w:hAnsi="Times New Roman"/>
          <w:sz w:val="28"/>
          <w:szCs w:val="28"/>
        </w:rPr>
        <w:t xml:space="preserve">Причиной </w:t>
      </w:r>
      <w:r>
        <w:rPr>
          <w:rFonts w:ascii="Times New Roman" w:eastAsia="Times New Roman" w:hAnsi="Times New Roman"/>
          <w:sz w:val="28"/>
          <w:szCs w:val="28"/>
        </w:rPr>
        <w:t>сниж</w:t>
      </w:r>
      <w:r w:rsidRPr="009F7F1C">
        <w:rPr>
          <w:rFonts w:ascii="Times New Roman" w:eastAsia="Times New Roman" w:hAnsi="Times New Roman"/>
          <w:sz w:val="28"/>
          <w:szCs w:val="28"/>
        </w:rPr>
        <w:t xml:space="preserve">ения показателя является </w:t>
      </w:r>
      <w:r>
        <w:rPr>
          <w:rFonts w:ascii="Times New Roman" w:eastAsia="Times New Roman" w:hAnsi="Times New Roman"/>
          <w:sz w:val="28"/>
          <w:szCs w:val="28"/>
        </w:rPr>
        <w:t>уменьше</w:t>
      </w:r>
      <w:r w:rsidRPr="009F7F1C">
        <w:rPr>
          <w:rFonts w:ascii="Times New Roman" w:eastAsia="Times New Roman" w:hAnsi="Times New Roman"/>
          <w:sz w:val="28"/>
          <w:szCs w:val="28"/>
        </w:rPr>
        <w:t>ние объема производства продукции растениеводства, что в свою очередь связано с установившейся жаркой погодой в июне</w:t>
      </w:r>
      <w:r w:rsidR="00C74FA6">
        <w:rPr>
          <w:rFonts w:ascii="Times New Roman" w:eastAsia="Times New Roman" w:hAnsi="Times New Roman"/>
          <w:sz w:val="28"/>
          <w:szCs w:val="28"/>
        </w:rPr>
        <w:t xml:space="preserve"> и отсутствием дождей.</w:t>
      </w:r>
    </w:p>
    <w:p w:rsidR="00F54D24" w:rsidRPr="002223D7" w:rsidRDefault="00F54D24" w:rsidP="008172AD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2223D7">
        <w:t xml:space="preserve">За </w:t>
      </w:r>
      <w:r w:rsidR="00C74FA6">
        <w:t xml:space="preserve">1 полугодие 2018 </w:t>
      </w:r>
      <w:r w:rsidRPr="002223D7">
        <w:t>года поголовье крупного рогатого скота в хозяйс</w:t>
      </w:r>
      <w:r w:rsidR="002223D7" w:rsidRPr="002223D7">
        <w:t>твах всех сельхозпроизводителей</w:t>
      </w:r>
      <w:r w:rsidRPr="002223D7">
        <w:t xml:space="preserve"> составило 5</w:t>
      </w:r>
      <w:r w:rsidR="00C74FA6">
        <w:t>5</w:t>
      </w:r>
      <w:r w:rsidRPr="002223D7">
        <w:t>,</w:t>
      </w:r>
      <w:r w:rsidR="00FF5644">
        <w:t>1</w:t>
      </w:r>
      <w:r w:rsidRPr="002223D7">
        <w:t xml:space="preserve"> тыс. голов, лошадей – 2</w:t>
      </w:r>
      <w:r w:rsidR="00C74FA6">
        <w:t>3</w:t>
      </w:r>
      <w:r w:rsidRPr="002223D7">
        <w:t>,</w:t>
      </w:r>
      <w:r w:rsidR="00C74FA6">
        <w:t>7</w:t>
      </w:r>
      <w:r w:rsidRPr="002223D7">
        <w:t xml:space="preserve"> тыс.</w:t>
      </w:r>
      <w:r w:rsidR="0076578B">
        <w:t xml:space="preserve"> </w:t>
      </w:r>
      <w:r w:rsidRPr="002223D7">
        <w:t xml:space="preserve">голов, овец и коз </w:t>
      </w:r>
      <w:r w:rsidR="00C74FA6">
        <w:t>–</w:t>
      </w:r>
      <w:r w:rsidRPr="002223D7">
        <w:t xml:space="preserve"> </w:t>
      </w:r>
      <w:r w:rsidR="00C74FA6">
        <w:t>105,2</w:t>
      </w:r>
      <w:r w:rsidR="008C3C00">
        <w:t xml:space="preserve"> тыс. голов, маралов – 9,</w:t>
      </w:r>
      <w:r w:rsidR="00C74FA6">
        <w:t>6</w:t>
      </w:r>
      <w:r w:rsidR="008C3C00">
        <w:t xml:space="preserve"> тыс. голов.</w:t>
      </w:r>
      <w:r w:rsidRPr="002223D7">
        <w:t xml:space="preserve"> По сравнению </w:t>
      </w:r>
      <w:r w:rsidR="00FF5644">
        <w:t xml:space="preserve">с аналогичным периодом </w:t>
      </w:r>
      <w:r w:rsidRPr="002223D7">
        <w:t>201</w:t>
      </w:r>
      <w:r w:rsidR="00C74FA6">
        <w:t>7</w:t>
      </w:r>
      <w:r w:rsidRPr="002223D7">
        <w:t xml:space="preserve"> года численность </w:t>
      </w:r>
      <w:r w:rsidR="00C74FA6" w:rsidRPr="002223D7">
        <w:t xml:space="preserve">лошадей </w:t>
      </w:r>
      <w:r w:rsidRPr="002223D7">
        <w:t xml:space="preserve">увеличилась на </w:t>
      </w:r>
      <w:r w:rsidR="00C74FA6">
        <w:t>1</w:t>
      </w:r>
      <w:r w:rsidRPr="002223D7">
        <w:t>,</w:t>
      </w:r>
      <w:r w:rsidR="00C74FA6">
        <w:t>5</w:t>
      </w:r>
      <w:r w:rsidRPr="002223D7">
        <w:t xml:space="preserve">%, </w:t>
      </w:r>
      <w:r w:rsidR="00FF5644">
        <w:t xml:space="preserve">маралов </w:t>
      </w:r>
      <w:r w:rsidRPr="002223D7">
        <w:t xml:space="preserve">на </w:t>
      </w:r>
      <w:r w:rsidR="00FF5644">
        <w:t>2</w:t>
      </w:r>
      <w:r w:rsidRPr="002223D7">
        <w:t>,</w:t>
      </w:r>
      <w:r w:rsidR="00C74FA6">
        <w:t>9</w:t>
      </w:r>
      <w:r w:rsidR="00FF5644">
        <w:t xml:space="preserve">%, овец и коз на </w:t>
      </w:r>
      <w:r w:rsidR="00C74FA6">
        <w:t>0</w:t>
      </w:r>
      <w:r w:rsidR="00FF5644">
        <w:t>,</w:t>
      </w:r>
      <w:r w:rsidR="00C74FA6">
        <w:t>4</w:t>
      </w:r>
      <w:r w:rsidR="00FF5644">
        <w:t>%</w:t>
      </w:r>
      <w:r w:rsidR="00C74FA6">
        <w:t xml:space="preserve">, поголовье </w:t>
      </w:r>
      <w:r w:rsidR="00C74FA6" w:rsidRPr="002223D7">
        <w:t>крупного рогатого скота</w:t>
      </w:r>
      <w:r w:rsidR="00C74FA6">
        <w:t xml:space="preserve"> снизилось на 1%.</w:t>
      </w:r>
    </w:p>
    <w:p w:rsidR="00984786" w:rsidRDefault="00324553" w:rsidP="004343C5">
      <w:pPr>
        <w:spacing w:line="276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9771E2">
        <w:rPr>
          <w:rFonts w:ascii="Times New Roman" w:hAnsi="Times New Roman" w:cs="Times New Roman"/>
          <w:sz w:val="28"/>
          <w:szCs w:val="28"/>
        </w:rPr>
        <w:t xml:space="preserve">Всего в отчетном периоде отгружено товаров 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полному кругу организаций производителей на </w:t>
      </w:r>
      <w:r w:rsidR="00984786" w:rsidRPr="5F62C60C">
        <w:rPr>
          <w:rFonts w:ascii="Times New Roman" w:eastAsia="Times New Roman" w:hAnsi="Times New Roman"/>
          <w:sz w:val="28"/>
          <w:szCs w:val="28"/>
        </w:rPr>
        <w:t>387,9 млн. рублей</w:t>
      </w:r>
      <w:r w:rsidR="004343C5">
        <w:rPr>
          <w:rFonts w:ascii="Times New Roman" w:eastAsia="Times New Roman" w:hAnsi="Times New Roman"/>
          <w:sz w:val="28"/>
          <w:szCs w:val="28"/>
        </w:rPr>
        <w:t>.</w:t>
      </w:r>
      <w:r w:rsidR="00984786" w:rsidRPr="5F62C60C">
        <w:rPr>
          <w:rFonts w:ascii="Times New Roman" w:eastAsia="Times New Roman" w:hAnsi="Times New Roman"/>
          <w:sz w:val="28"/>
          <w:szCs w:val="28"/>
        </w:rPr>
        <w:t xml:space="preserve"> </w:t>
      </w:r>
      <w:r w:rsidR="004343C5">
        <w:rPr>
          <w:rFonts w:ascii="Times New Roman" w:eastAsia="Times New Roman" w:hAnsi="Times New Roman"/>
          <w:sz w:val="28"/>
          <w:szCs w:val="28"/>
        </w:rPr>
        <w:t>Т</w:t>
      </w:r>
      <w:r w:rsidR="00984786" w:rsidRPr="5F62C60C">
        <w:rPr>
          <w:rFonts w:ascii="Times New Roman" w:eastAsia="Times New Roman" w:hAnsi="Times New Roman"/>
          <w:sz w:val="28"/>
          <w:szCs w:val="28"/>
        </w:rPr>
        <w:t>емп роста к аналогичному периоду прошлого года составил 90,8 % (на 01.07.2017 г. – 427,2 млн. рублей). Снижение общего объема отгруженных товаров собственного производства, выполненных работ и услуг собственными силами предприятий на 01.07.2018 г. обусловлено снижением</w:t>
      </w:r>
      <w:r w:rsidR="00984786" w:rsidRPr="5F62C60C">
        <w:rPr>
          <w:rFonts w:ascii="Times New Roman" w:eastAsia="Times New Roman" w:hAnsi="Times New Roman"/>
          <w:color w:val="222222"/>
          <w:sz w:val="28"/>
          <w:szCs w:val="28"/>
        </w:rPr>
        <w:t xml:space="preserve"> производства по виду экономической деятельности </w:t>
      </w:r>
      <w:r w:rsidR="00984786" w:rsidRPr="5F62C60C">
        <w:rPr>
          <w:rFonts w:ascii="Times New Roman" w:eastAsia="Times New Roman" w:hAnsi="Times New Roman"/>
          <w:sz w:val="28"/>
          <w:szCs w:val="28"/>
        </w:rPr>
        <w:t>«</w:t>
      </w:r>
      <w:r w:rsidR="00984786" w:rsidRPr="5F62C60C">
        <w:rPr>
          <w:rFonts w:ascii="Times New Roman" w:eastAsia="Times New Roman" w:hAnsi="Times New Roman"/>
          <w:color w:val="222222"/>
          <w:sz w:val="28"/>
          <w:szCs w:val="28"/>
        </w:rPr>
        <w:t>Агропромышленный комплекс</w:t>
      </w:r>
      <w:r w:rsidR="00984786" w:rsidRPr="5F62C60C">
        <w:rPr>
          <w:rFonts w:ascii="Times New Roman" w:eastAsia="Times New Roman" w:hAnsi="Times New Roman"/>
          <w:sz w:val="28"/>
          <w:szCs w:val="28"/>
        </w:rPr>
        <w:t>» на 48,3% и отсутствием в 2018 году работ по строительству зданий.</w:t>
      </w:r>
    </w:p>
    <w:p w:rsidR="00410799" w:rsidRPr="0068136B" w:rsidRDefault="00E36D69" w:rsidP="004343C5">
      <w:pPr>
        <w:pStyle w:val="a6"/>
        <w:shd w:val="clear" w:color="auto" w:fill="auto"/>
        <w:spacing w:before="0" w:after="300" w:line="276" w:lineRule="auto"/>
        <w:ind w:left="20" w:right="20" w:firstLine="70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У</w:t>
      </w:r>
      <w:r w:rsidR="00410799" w:rsidRPr="002223D7">
        <w:rPr>
          <w:rStyle w:val="10"/>
          <w:sz w:val="28"/>
          <w:szCs w:val="28"/>
        </w:rPr>
        <w:t xml:space="preserve">ровень регистрируемой безработицы </w:t>
      </w:r>
      <w:r>
        <w:rPr>
          <w:rStyle w:val="10"/>
          <w:sz w:val="28"/>
          <w:szCs w:val="28"/>
        </w:rPr>
        <w:t xml:space="preserve">на 1 </w:t>
      </w:r>
      <w:r w:rsidR="00984786">
        <w:rPr>
          <w:rStyle w:val="10"/>
          <w:sz w:val="28"/>
          <w:szCs w:val="28"/>
        </w:rPr>
        <w:t>июля 2018</w:t>
      </w:r>
      <w:r>
        <w:rPr>
          <w:rStyle w:val="10"/>
          <w:sz w:val="28"/>
          <w:szCs w:val="28"/>
        </w:rPr>
        <w:t xml:space="preserve"> года составил</w:t>
      </w:r>
      <w:r w:rsidR="00410799" w:rsidRPr="002223D7">
        <w:rPr>
          <w:rStyle w:val="10"/>
          <w:sz w:val="28"/>
          <w:szCs w:val="28"/>
        </w:rPr>
        <w:t xml:space="preserve"> 2,</w:t>
      </w:r>
      <w:r w:rsidR="00984786">
        <w:rPr>
          <w:rStyle w:val="10"/>
          <w:sz w:val="28"/>
          <w:szCs w:val="28"/>
        </w:rPr>
        <w:t>6</w:t>
      </w:r>
      <w:r>
        <w:rPr>
          <w:rStyle w:val="10"/>
          <w:sz w:val="28"/>
          <w:szCs w:val="28"/>
        </w:rPr>
        <w:t>9</w:t>
      </w:r>
      <w:r w:rsidR="00410799" w:rsidRPr="002223D7">
        <w:rPr>
          <w:rStyle w:val="10"/>
          <w:sz w:val="28"/>
          <w:szCs w:val="28"/>
        </w:rPr>
        <w:t>% от численности эк</w:t>
      </w:r>
      <w:r w:rsidR="00513CC4" w:rsidRPr="002223D7">
        <w:rPr>
          <w:rStyle w:val="10"/>
          <w:sz w:val="28"/>
          <w:szCs w:val="28"/>
        </w:rPr>
        <w:t>ономически активного населения.</w:t>
      </w:r>
    </w:p>
    <w:p w:rsidR="00D01106" w:rsidRDefault="00D01106" w:rsidP="00236295">
      <w:pPr>
        <w:pStyle w:val="Bodytext20"/>
        <w:shd w:val="clear" w:color="auto" w:fill="auto"/>
        <w:spacing w:before="0" w:after="300" w:line="276" w:lineRule="auto"/>
        <w:rPr>
          <w:b/>
        </w:rPr>
      </w:pPr>
    </w:p>
    <w:p w:rsidR="00AC6631" w:rsidRDefault="00AC6631" w:rsidP="00236295">
      <w:pPr>
        <w:pStyle w:val="Bodytext20"/>
        <w:shd w:val="clear" w:color="auto" w:fill="auto"/>
        <w:spacing w:before="0" w:after="300" w:line="276" w:lineRule="auto"/>
        <w:rPr>
          <w:b/>
        </w:rPr>
      </w:pPr>
      <w:r>
        <w:rPr>
          <w:b/>
        </w:rPr>
        <w:t>Сопоставление параметров прогноза на 201</w:t>
      </w:r>
      <w:r w:rsidR="000B55AB">
        <w:rPr>
          <w:b/>
        </w:rPr>
        <w:t>9</w:t>
      </w:r>
      <w:r w:rsidR="00D715A5">
        <w:rPr>
          <w:b/>
        </w:rPr>
        <w:t>-202</w:t>
      </w:r>
      <w:r w:rsidR="000B55AB">
        <w:rPr>
          <w:b/>
        </w:rPr>
        <w:t>1</w:t>
      </w:r>
      <w:r>
        <w:rPr>
          <w:b/>
        </w:rPr>
        <w:t xml:space="preserve"> годы с прогнозом социально-экономического развития МО «Онгудайский район» на 201</w:t>
      </w:r>
      <w:r w:rsidR="000B55AB">
        <w:rPr>
          <w:b/>
        </w:rPr>
        <w:t>8</w:t>
      </w:r>
      <w:r>
        <w:rPr>
          <w:b/>
        </w:rPr>
        <w:t xml:space="preserve"> год и на плановый период 201</w:t>
      </w:r>
      <w:r w:rsidR="000B55AB">
        <w:rPr>
          <w:b/>
        </w:rPr>
        <w:t>9</w:t>
      </w:r>
      <w:r w:rsidR="00132533">
        <w:rPr>
          <w:b/>
        </w:rPr>
        <w:t>-</w:t>
      </w:r>
      <w:r>
        <w:rPr>
          <w:b/>
        </w:rPr>
        <w:t>20</w:t>
      </w:r>
      <w:r w:rsidR="000B55AB">
        <w:rPr>
          <w:b/>
        </w:rPr>
        <w:t>2</w:t>
      </w:r>
      <w:r w:rsidR="00132533">
        <w:rPr>
          <w:b/>
        </w:rPr>
        <w:t>0</w:t>
      </w:r>
      <w:r>
        <w:rPr>
          <w:b/>
        </w:rPr>
        <w:t xml:space="preserve"> год</w:t>
      </w:r>
      <w:r w:rsidR="00132533">
        <w:rPr>
          <w:b/>
        </w:rPr>
        <w:t>ы</w:t>
      </w:r>
      <w:r>
        <w:rPr>
          <w:b/>
        </w:rPr>
        <w:t xml:space="preserve">, утвержденным распоряжением </w:t>
      </w:r>
      <w:r w:rsidRPr="00132533">
        <w:rPr>
          <w:b/>
        </w:rPr>
        <w:t xml:space="preserve">Главы района (аймака) от </w:t>
      </w:r>
      <w:r w:rsidR="00132533" w:rsidRPr="00132533">
        <w:rPr>
          <w:b/>
        </w:rPr>
        <w:t>18 декабря 2017</w:t>
      </w:r>
      <w:r w:rsidR="00241155" w:rsidRPr="00132533">
        <w:rPr>
          <w:b/>
        </w:rPr>
        <w:t xml:space="preserve"> года №</w:t>
      </w:r>
      <w:r w:rsidR="00132533" w:rsidRPr="00132533">
        <w:rPr>
          <w:b/>
        </w:rPr>
        <w:t xml:space="preserve"> 7</w:t>
      </w:r>
      <w:r w:rsidR="00241155" w:rsidRPr="00132533">
        <w:rPr>
          <w:b/>
        </w:rPr>
        <w:t>4</w:t>
      </w:r>
      <w:r w:rsidR="00132533" w:rsidRPr="00132533">
        <w:rPr>
          <w:b/>
        </w:rPr>
        <w:t>2</w:t>
      </w:r>
      <w:r w:rsidR="00241155" w:rsidRPr="00132533">
        <w:rPr>
          <w:b/>
        </w:rPr>
        <w:t>-р</w:t>
      </w:r>
    </w:p>
    <w:p w:rsidR="00FE7B87" w:rsidRDefault="00904E46" w:rsidP="00C33279">
      <w:pPr>
        <w:pStyle w:val="Bodytext20"/>
        <w:shd w:val="clear" w:color="auto" w:fill="auto"/>
        <w:spacing w:before="0" w:after="0" w:line="276" w:lineRule="auto"/>
        <w:ind w:firstLine="709"/>
        <w:jc w:val="both"/>
      </w:pPr>
      <w:r w:rsidRPr="00C16C0E">
        <w:t xml:space="preserve">По сравнению с вариантом прогноза на </w:t>
      </w:r>
      <w:r w:rsidR="00D715A5" w:rsidRPr="00C16C0E">
        <w:t>201</w:t>
      </w:r>
      <w:r w:rsidR="00B64BA3" w:rsidRPr="00C16C0E">
        <w:t>8</w:t>
      </w:r>
      <w:r w:rsidR="00D715A5" w:rsidRPr="00C16C0E">
        <w:t>-20</w:t>
      </w:r>
      <w:r w:rsidR="00B64BA3" w:rsidRPr="00C16C0E">
        <w:t xml:space="preserve">20 годы, </w:t>
      </w:r>
      <w:r w:rsidR="00D715A5" w:rsidRPr="00C16C0E">
        <w:t>представленный вариант</w:t>
      </w:r>
      <w:r w:rsidRPr="00C16C0E">
        <w:t xml:space="preserve"> прогноз</w:t>
      </w:r>
      <w:r w:rsidR="00D715A5" w:rsidRPr="00C16C0E">
        <w:t>а скорректирован практически по всем пока</w:t>
      </w:r>
      <w:r w:rsidR="00B64BA3" w:rsidRPr="00C16C0E">
        <w:t>зателям в сторону их уменьшения.</w:t>
      </w:r>
    </w:p>
    <w:p w:rsidR="00C33279" w:rsidRDefault="00C33279" w:rsidP="00C33279">
      <w:pPr>
        <w:pStyle w:val="Bodytext20"/>
        <w:shd w:val="clear" w:color="auto" w:fill="auto"/>
        <w:spacing w:before="0" w:after="0" w:line="276" w:lineRule="auto"/>
        <w:ind w:firstLine="709"/>
        <w:jc w:val="both"/>
      </w:pPr>
      <w:r>
        <w:t>Сохранена тенденция умеренного роста экономики.</w:t>
      </w:r>
    </w:p>
    <w:p w:rsidR="00C33279" w:rsidRDefault="00C33279" w:rsidP="00C33279">
      <w:pPr>
        <w:pStyle w:val="Bodytext20"/>
        <w:shd w:val="clear" w:color="auto" w:fill="auto"/>
        <w:spacing w:before="0" w:after="0" w:line="276" w:lineRule="auto"/>
        <w:ind w:firstLine="709"/>
        <w:jc w:val="both"/>
      </w:pPr>
      <w:r>
        <w:t>Пересчет о</w:t>
      </w:r>
      <w:r w:rsidRPr="00C33279">
        <w:t>бъем</w:t>
      </w:r>
      <w:r>
        <w:t>а</w:t>
      </w:r>
      <w:r w:rsidRPr="00C33279">
        <w:t xml:space="preserve"> промышленного производства</w:t>
      </w:r>
      <w:r w:rsidR="00D01106">
        <w:t xml:space="preserve"> и с</w:t>
      </w:r>
      <w:r w:rsidR="00D01106" w:rsidRPr="00D01106">
        <w:t>тоимост</w:t>
      </w:r>
      <w:r w:rsidR="00D01106">
        <w:t>и</w:t>
      </w:r>
      <w:r w:rsidR="00D01106" w:rsidRPr="00D01106">
        <w:t xml:space="preserve"> основных фондов для целей налогообложения</w:t>
      </w:r>
      <w:r>
        <w:t xml:space="preserve"> связан с изменением методики расчета показателя.</w:t>
      </w:r>
    </w:p>
    <w:p w:rsidR="00D715A5" w:rsidRDefault="00D715A5" w:rsidP="00241155">
      <w:pPr>
        <w:pStyle w:val="Bodytext20"/>
        <w:shd w:val="clear" w:color="auto" w:fill="auto"/>
        <w:spacing w:before="0" w:after="300" w:line="276" w:lineRule="auto"/>
        <w:jc w:val="both"/>
      </w:pPr>
    </w:p>
    <w:p w:rsidR="00971ED0" w:rsidRPr="008C61E4" w:rsidRDefault="007F0E45" w:rsidP="00236295">
      <w:pPr>
        <w:pStyle w:val="Bodytext20"/>
        <w:shd w:val="clear" w:color="auto" w:fill="auto"/>
        <w:spacing w:before="0" w:after="300" w:line="276" w:lineRule="auto"/>
        <w:rPr>
          <w:b/>
        </w:rPr>
      </w:pPr>
      <w:r w:rsidRPr="003531AF">
        <w:rPr>
          <w:b/>
        </w:rPr>
        <w:lastRenderedPageBreak/>
        <w:t>Оценка факторов и ограничений экономического роста, основные</w:t>
      </w:r>
      <w:r w:rsidRPr="003531AF">
        <w:rPr>
          <w:b/>
        </w:rPr>
        <w:br/>
      </w:r>
      <w:r w:rsidRPr="008C61E4">
        <w:rPr>
          <w:b/>
        </w:rPr>
        <w:t>тенденции социально-экономического развития в прогнозном периоде</w:t>
      </w:r>
    </w:p>
    <w:p w:rsidR="00DE4E20" w:rsidRDefault="007F0E45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D36CC4">
        <w:t xml:space="preserve">Социально-экономическая политика </w:t>
      </w:r>
      <w:r w:rsidR="001A2D50" w:rsidRPr="00D36CC4">
        <w:t>администрации МО «Онгудайский район»</w:t>
      </w:r>
      <w:r w:rsidRPr="00D36CC4">
        <w:t xml:space="preserve"> на среднесрочную перспективу определяется </w:t>
      </w:r>
      <w:r w:rsidR="00DE4E20">
        <w:t>национальными целями и стратегическими задачами развития Российской Федерации на период до 2024 года, определенными Указом Президента Российской Федерации от 7 мая 2018 года № 204.</w:t>
      </w:r>
    </w:p>
    <w:p w:rsidR="00971ED0" w:rsidRPr="00775CB2" w:rsidRDefault="007F0E45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775CB2">
        <w:t>Основными приоритетами экономической политики в прогнозный период являются:</w:t>
      </w:r>
    </w:p>
    <w:p w:rsidR="00971ED0" w:rsidRPr="00775CB2" w:rsidRDefault="007F0E45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775CB2">
        <w:t>повышение инвестиционной привлекательности, улучшение делового климата и создание благоприятной деловой среды;</w:t>
      </w:r>
    </w:p>
    <w:p w:rsidR="00971ED0" w:rsidRPr="00775CB2" w:rsidRDefault="007F0E45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775CB2">
        <w:t>развитие малого бизнеса, конкуренции, улучшение условий для предпринимательской деятельности;</w:t>
      </w:r>
    </w:p>
    <w:p w:rsidR="00971ED0" w:rsidRPr="00775CB2" w:rsidRDefault="007F0E45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775CB2">
        <w:t>устойчивое развитие сельских территорий;</w:t>
      </w:r>
    </w:p>
    <w:p w:rsidR="00971ED0" w:rsidRDefault="007F0E45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775CB2">
        <w:t xml:space="preserve">обеспечение сбалансированности </w:t>
      </w:r>
      <w:r w:rsidR="001A2D50" w:rsidRPr="00775CB2">
        <w:t>бюджета</w:t>
      </w:r>
      <w:r w:rsidRPr="00775CB2">
        <w:t>.</w:t>
      </w:r>
    </w:p>
    <w:p w:rsidR="008D0453" w:rsidRDefault="008D0453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>
        <w:t>В прогнозном периоде бюджетная политика, реализуемая администрацией МО «Онгудайский район» будет направлена на обеспечение:</w:t>
      </w:r>
    </w:p>
    <w:p w:rsidR="008D0453" w:rsidRDefault="008D0453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>
        <w:t xml:space="preserve">Достижения уровня оплаты труда с учетом положений Федерального закона от 19 июня 2000 года № 82-ФЗ «О минимальном </w:t>
      </w:r>
      <w:proofErr w:type="gramStart"/>
      <w:r>
        <w:t>размере оплаты труда</w:t>
      </w:r>
      <w:proofErr w:type="gramEnd"/>
      <w:r>
        <w:t>»;</w:t>
      </w:r>
    </w:p>
    <w:p w:rsidR="008D0453" w:rsidRDefault="008D0453" w:rsidP="008D0453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>
        <w:t>Достижения целевых показателей указов Президента Российской Федерации от 7 мая 2012 года №№ 596-06, от 7 мая 2018 года № 204.</w:t>
      </w:r>
    </w:p>
    <w:p w:rsidR="008D0453" w:rsidRDefault="00DD46C6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proofErr w:type="gramStart"/>
      <w:r>
        <w:t>К</w:t>
      </w:r>
      <w:proofErr w:type="gramEnd"/>
      <w:r>
        <w:t xml:space="preserve"> числе основных направлений налоговой политики относится:</w:t>
      </w:r>
    </w:p>
    <w:p w:rsidR="00DD46C6" w:rsidRDefault="00DD46C6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>
        <w:t>Осуществление перехода с 1 января 2020 года к исчислению налога на имущество физических лиц исходя из кадастровой стоимости объектов налогообложения;</w:t>
      </w:r>
    </w:p>
    <w:p w:rsidR="00414CDE" w:rsidRDefault="00DD46C6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>
        <w:t>Совершенствование законодательства Республики Алтай о налоге на имущество организаций, о специальных налоговых режимах, направленных на поддержку малого предпринимательства: патентной системы налогообложения, системы налогообложения в виде единого налога на вмененный доход для отдельных видов деятельности.</w:t>
      </w:r>
    </w:p>
    <w:p w:rsidR="00DD46C6" w:rsidRDefault="00414CDE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>
        <w:t>Реализация обозначенных приоритетов социально-экономической политики Правительства Республики Алтай на фоне прогнозируемой ситуации в российской экономике будет способствовать развитию экономики муниципального образования. Основными факторами экономического роста в прогнозируемом периоде станут:</w:t>
      </w:r>
    </w:p>
    <w:p w:rsidR="00414CDE" w:rsidRDefault="00414CDE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>
        <w:t>Развитие приоритетных отраслевых кластеров Республики Алтай, определенных Стратегией;</w:t>
      </w:r>
    </w:p>
    <w:p w:rsidR="00414CDE" w:rsidRDefault="00414CDE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>
        <w:lastRenderedPageBreak/>
        <w:t>повышение инвестиционной и предпринимательской активности;</w:t>
      </w:r>
    </w:p>
    <w:p w:rsidR="00414CDE" w:rsidRDefault="00414CDE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>
        <w:t>восстановление потребительского спроса населения.</w:t>
      </w:r>
    </w:p>
    <w:p w:rsidR="00CE44D5" w:rsidRPr="00775CB2" w:rsidRDefault="00CE44D5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775CB2">
        <w:t>Прирост объемов промышленного производства в 201</w:t>
      </w:r>
      <w:r w:rsidR="00414CDE">
        <w:t>9-2021</w:t>
      </w:r>
      <w:r w:rsidRPr="00775CB2">
        <w:t xml:space="preserve"> годах в среднем прогнозируется на уровне 21-25% в год, что будет обеспечиваться в основном ростом объемов производства и распределения электроэнергии и в меньшей степени - ростом в обрабатывающих отраслях. Согласно схеме и программе развития электроэнергетики Республики Алтай на 2018-2022 годы, утвержденными Указом Главы Республики Алтай, Председателя Правительства Республики Алтай от 28 апреля 2017 года № 99-у, в 2018-2020 годах в </w:t>
      </w:r>
      <w:proofErr w:type="spellStart"/>
      <w:r w:rsidRPr="00775CB2">
        <w:t>Онгудайском</w:t>
      </w:r>
      <w:proofErr w:type="spellEnd"/>
      <w:r w:rsidRPr="00775CB2">
        <w:t xml:space="preserve"> районе предполагается строительство солнечной электростанции в </w:t>
      </w:r>
      <w:proofErr w:type="spellStart"/>
      <w:r w:rsidRPr="00775CB2">
        <w:t>с</w:t>
      </w:r>
      <w:proofErr w:type="gramStart"/>
      <w:r w:rsidRPr="00775CB2">
        <w:t>.И</w:t>
      </w:r>
      <w:proofErr w:type="gramEnd"/>
      <w:r w:rsidRPr="00775CB2">
        <w:t>ня</w:t>
      </w:r>
      <w:proofErr w:type="spellEnd"/>
      <w:r w:rsidRPr="00775CB2">
        <w:t xml:space="preserve"> (1-я, 2-я очереди).</w:t>
      </w:r>
    </w:p>
    <w:p w:rsidR="00CE44D5" w:rsidRPr="00775CB2" w:rsidRDefault="00CE44D5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775CB2">
        <w:t>Основными факторами, сдерживающими рост промышленного производства в среднесрочной перспективе, будут являться сохранение низкого внутреннего и внешнего спроса на продукцию местных предприятий, ограниченность финансовых ресурсов для проведения программ модернизации и реконструкции производств, сохранение инфраструктурных ограничений со стороны транспорта и энергетики.</w:t>
      </w:r>
    </w:p>
    <w:p w:rsidR="007B6799" w:rsidRDefault="00874871" w:rsidP="007B6799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775CB2">
        <w:t xml:space="preserve">При полученных итогах за истекший период, ожидаемой оценке кормозаготовительной, уборочной кампании и эффективности государственной </w:t>
      </w:r>
      <w:proofErr w:type="gramStart"/>
      <w:r w:rsidRPr="00775CB2">
        <w:t>поддержки</w:t>
      </w:r>
      <w:proofErr w:type="gramEnd"/>
      <w:r w:rsidRPr="00775CB2">
        <w:t xml:space="preserve"> хозяйствующих субъектов прогнозируемая динамика сельскохозяйственного производства </w:t>
      </w:r>
      <w:r w:rsidR="00414CDE">
        <w:t>в прогнозном периоде в среднем будет составлять 100,8-101,1% к уровню предыдущего года</w:t>
      </w:r>
      <w:r w:rsidRPr="00775CB2">
        <w:t>.</w:t>
      </w:r>
      <w:r w:rsidR="00414CDE">
        <w:t xml:space="preserve"> </w:t>
      </w:r>
      <w:r w:rsidR="007B6799" w:rsidRPr="006459E6">
        <w:t>На развитие отрасли по-прежнему будет оказывать влияние государственная по</w:t>
      </w:r>
      <w:r w:rsidR="00414CDE">
        <w:t>ддержка хозяйствующих субъектов</w:t>
      </w:r>
      <w:r w:rsidR="007B6799" w:rsidRPr="006459E6">
        <w:t>.</w:t>
      </w:r>
      <w:r w:rsidR="007B6799">
        <w:t xml:space="preserve"> </w:t>
      </w:r>
    </w:p>
    <w:p w:rsidR="00CE44D5" w:rsidRPr="00775CB2" w:rsidRDefault="00CE44D5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775CB2">
        <w:t>Основные ограничения развития сельского хозяйства в среднесрочной перспективе связаны с высокой вероятностью наступления неблагоприятных погодных условий, низкой интенсивностью работ по повышению продуктивности сельхозпродукции, низким уровнем развития социальной и инженерной инфраструктуры на селе.</w:t>
      </w:r>
    </w:p>
    <w:p w:rsidR="00354926" w:rsidRDefault="0086662A" w:rsidP="00236295">
      <w:pPr>
        <w:pStyle w:val="a6"/>
        <w:shd w:val="clear" w:color="auto" w:fill="auto"/>
        <w:spacing w:before="0" w:after="0" w:line="276" w:lineRule="auto"/>
        <w:ind w:left="20" w:right="20" w:firstLine="700"/>
        <w:jc w:val="both"/>
        <w:rPr>
          <w:rStyle w:val="10"/>
          <w:sz w:val="28"/>
          <w:szCs w:val="28"/>
        </w:rPr>
      </w:pPr>
      <w:proofErr w:type="gramStart"/>
      <w:r w:rsidRPr="00775CB2">
        <w:rPr>
          <w:rStyle w:val="2"/>
          <w:b w:val="0"/>
          <w:bCs w:val="0"/>
          <w:color w:val="000000"/>
          <w:sz w:val="28"/>
          <w:szCs w:val="28"/>
        </w:rPr>
        <w:t>Согласно прогноза</w:t>
      </w:r>
      <w:proofErr w:type="gramEnd"/>
      <w:r w:rsidRPr="00775CB2">
        <w:rPr>
          <w:rStyle w:val="2"/>
          <w:b w:val="0"/>
          <w:bCs w:val="0"/>
          <w:color w:val="000000"/>
          <w:sz w:val="28"/>
          <w:szCs w:val="28"/>
        </w:rPr>
        <w:t xml:space="preserve"> социально-экономического развития Республики Алтай на 201</w:t>
      </w:r>
      <w:r w:rsidR="001F4AE8">
        <w:rPr>
          <w:rStyle w:val="2"/>
          <w:b w:val="0"/>
          <w:bCs w:val="0"/>
          <w:color w:val="000000"/>
          <w:sz w:val="28"/>
          <w:szCs w:val="28"/>
        </w:rPr>
        <w:t>9</w:t>
      </w:r>
      <w:r w:rsidRPr="00775CB2">
        <w:rPr>
          <w:rStyle w:val="2"/>
          <w:b w:val="0"/>
          <w:bCs w:val="0"/>
          <w:color w:val="000000"/>
          <w:sz w:val="28"/>
          <w:szCs w:val="28"/>
        </w:rPr>
        <w:t xml:space="preserve"> год и плановый период 20</w:t>
      </w:r>
      <w:r w:rsidR="001F4AE8">
        <w:rPr>
          <w:rStyle w:val="2"/>
          <w:b w:val="0"/>
          <w:bCs w:val="0"/>
          <w:color w:val="000000"/>
          <w:sz w:val="28"/>
          <w:szCs w:val="28"/>
        </w:rPr>
        <w:t>20</w:t>
      </w:r>
      <w:r w:rsidRPr="00775CB2">
        <w:rPr>
          <w:rStyle w:val="2"/>
          <w:b w:val="0"/>
          <w:bCs w:val="0"/>
          <w:color w:val="000000"/>
          <w:sz w:val="28"/>
          <w:szCs w:val="28"/>
        </w:rPr>
        <w:t xml:space="preserve"> и 202</w:t>
      </w:r>
      <w:r w:rsidR="001F4AE8">
        <w:rPr>
          <w:rStyle w:val="2"/>
          <w:b w:val="0"/>
          <w:bCs w:val="0"/>
          <w:color w:val="000000"/>
          <w:sz w:val="28"/>
          <w:szCs w:val="28"/>
        </w:rPr>
        <w:t>1</w:t>
      </w:r>
      <w:r w:rsidRPr="00775CB2">
        <w:rPr>
          <w:rStyle w:val="2"/>
          <w:b w:val="0"/>
          <w:bCs w:val="0"/>
          <w:color w:val="000000"/>
          <w:sz w:val="28"/>
          <w:szCs w:val="28"/>
        </w:rPr>
        <w:t xml:space="preserve"> годов</w:t>
      </w:r>
      <w:r w:rsidRPr="00775CB2">
        <w:rPr>
          <w:rStyle w:val="100"/>
          <w:sz w:val="28"/>
          <w:szCs w:val="28"/>
        </w:rPr>
        <w:t xml:space="preserve"> в</w:t>
      </w:r>
      <w:r w:rsidR="00E02370" w:rsidRPr="00775CB2">
        <w:rPr>
          <w:rStyle w:val="10"/>
          <w:sz w:val="28"/>
          <w:szCs w:val="28"/>
        </w:rPr>
        <w:t xml:space="preserve"> среднесроч</w:t>
      </w:r>
      <w:r w:rsidR="00354926">
        <w:rPr>
          <w:rStyle w:val="10"/>
          <w:sz w:val="28"/>
          <w:szCs w:val="28"/>
        </w:rPr>
        <w:t>ной перспективе прогнозируется сдержанный рост уровня доходов населения</w:t>
      </w:r>
      <w:r w:rsidR="00E02370" w:rsidRPr="00775CB2">
        <w:rPr>
          <w:rStyle w:val="10"/>
          <w:sz w:val="28"/>
          <w:szCs w:val="28"/>
        </w:rPr>
        <w:t xml:space="preserve"> Республики Алтай. </w:t>
      </w:r>
      <w:r w:rsidR="00354926">
        <w:rPr>
          <w:rStyle w:val="10"/>
          <w:sz w:val="28"/>
          <w:szCs w:val="28"/>
        </w:rPr>
        <w:t>С</w:t>
      </w:r>
      <w:r w:rsidR="00E02370" w:rsidRPr="00775CB2">
        <w:rPr>
          <w:rStyle w:val="10"/>
          <w:sz w:val="28"/>
          <w:szCs w:val="28"/>
        </w:rPr>
        <w:t xml:space="preserve">реднегодовой прирост заработной </w:t>
      </w:r>
      <w:r w:rsidR="001B7A5B">
        <w:rPr>
          <w:rStyle w:val="10"/>
          <w:sz w:val="28"/>
          <w:szCs w:val="28"/>
        </w:rPr>
        <w:t xml:space="preserve">платы прогнозируется на уровне </w:t>
      </w:r>
      <w:r w:rsidR="00DD46E3">
        <w:rPr>
          <w:rStyle w:val="10"/>
          <w:sz w:val="28"/>
          <w:szCs w:val="28"/>
        </w:rPr>
        <w:t>6</w:t>
      </w:r>
      <w:r w:rsidR="00354926">
        <w:rPr>
          <w:rStyle w:val="10"/>
          <w:sz w:val="28"/>
          <w:szCs w:val="28"/>
        </w:rPr>
        <w:t>%</w:t>
      </w:r>
    </w:p>
    <w:p w:rsidR="00E02370" w:rsidRPr="00A200DF" w:rsidRDefault="001F4AE8" w:rsidP="00236295">
      <w:pPr>
        <w:pStyle w:val="a6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В 2019</w:t>
      </w:r>
      <w:r w:rsidR="00E02370" w:rsidRPr="00A200DF">
        <w:rPr>
          <w:rStyle w:val="10"/>
          <w:sz w:val="28"/>
          <w:szCs w:val="28"/>
        </w:rPr>
        <w:t>-202</w:t>
      </w:r>
      <w:r>
        <w:rPr>
          <w:rStyle w:val="10"/>
          <w:sz w:val="28"/>
          <w:szCs w:val="28"/>
        </w:rPr>
        <w:t>1</w:t>
      </w:r>
      <w:r w:rsidR="00E02370" w:rsidRPr="00A200DF">
        <w:rPr>
          <w:rStyle w:val="10"/>
          <w:sz w:val="28"/>
          <w:szCs w:val="28"/>
        </w:rPr>
        <w:t xml:space="preserve"> годах, в условиях роста основных показателей уровня жизни населения, прогнозируется развитие потребительского рынка.</w:t>
      </w:r>
    </w:p>
    <w:p w:rsidR="00E02370" w:rsidRPr="00A200DF" w:rsidRDefault="00E02370" w:rsidP="00236295">
      <w:pPr>
        <w:pStyle w:val="a6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200DF">
        <w:rPr>
          <w:rStyle w:val="10"/>
          <w:sz w:val="28"/>
          <w:szCs w:val="28"/>
        </w:rPr>
        <w:t xml:space="preserve">Ежегодный прирост оборота розничной торговли прогнозируется на </w:t>
      </w:r>
      <w:r w:rsidR="00354926">
        <w:rPr>
          <w:rStyle w:val="10"/>
          <w:sz w:val="28"/>
          <w:szCs w:val="28"/>
        </w:rPr>
        <w:t>уровне 1</w:t>
      </w:r>
      <w:r w:rsidR="004246C8">
        <w:rPr>
          <w:rStyle w:val="10"/>
          <w:sz w:val="28"/>
          <w:szCs w:val="28"/>
        </w:rPr>
        <w:t>01,6</w:t>
      </w:r>
      <w:r w:rsidR="00210134">
        <w:rPr>
          <w:rStyle w:val="10"/>
          <w:sz w:val="28"/>
          <w:szCs w:val="28"/>
        </w:rPr>
        <w:t xml:space="preserve"> </w:t>
      </w:r>
      <w:r w:rsidRPr="00A200DF">
        <w:rPr>
          <w:rStyle w:val="10"/>
          <w:sz w:val="28"/>
          <w:szCs w:val="28"/>
        </w:rPr>
        <w:t>%</w:t>
      </w:r>
      <w:r w:rsidR="00F47642" w:rsidRPr="00A200DF">
        <w:rPr>
          <w:rStyle w:val="10"/>
          <w:sz w:val="28"/>
          <w:szCs w:val="28"/>
        </w:rPr>
        <w:t>.</w:t>
      </w:r>
    </w:p>
    <w:p w:rsidR="00E02370" w:rsidRPr="00A200DF" w:rsidRDefault="00E02370" w:rsidP="00236295">
      <w:pPr>
        <w:pStyle w:val="a6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200DF">
        <w:rPr>
          <w:rStyle w:val="10"/>
          <w:sz w:val="28"/>
          <w:szCs w:val="28"/>
        </w:rPr>
        <w:t xml:space="preserve">Прогнозируется увеличение численности </w:t>
      </w:r>
      <w:proofErr w:type="gramStart"/>
      <w:r w:rsidRPr="00A200DF">
        <w:rPr>
          <w:rStyle w:val="10"/>
          <w:sz w:val="28"/>
          <w:szCs w:val="28"/>
        </w:rPr>
        <w:t>занятых</w:t>
      </w:r>
      <w:proofErr w:type="gramEnd"/>
      <w:r w:rsidRPr="00A200DF">
        <w:rPr>
          <w:rStyle w:val="10"/>
          <w:sz w:val="28"/>
          <w:szCs w:val="28"/>
        </w:rPr>
        <w:t xml:space="preserve"> в экономике </w:t>
      </w:r>
      <w:r w:rsidR="008A0EC3" w:rsidRPr="00A200DF">
        <w:rPr>
          <w:rStyle w:val="10"/>
          <w:sz w:val="28"/>
          <w:szCs w:val="28"/>
        </w:rPr>
        <w:t xml:space="preserve">района </w:t>
      </w:r>
      <w:r w:rsidRPr="00A200DF">
        <w:rPr>
          <w:rStyle w:val="10"/>
          <w:sz w:val="28"/>
          <w:szCs w:val="28"/>
        </w:rPr>
        <w:lastRenderedPageBreak/>
        <w:t>за счет вовлечения в трудовую де</w:t>
      </w:r>
      <w:r w:rsidR="00F47642" w:rsidRPr="00A200DF">
        <w:rPr>
          <w:rStyle w:val="10"/>
          <w:sz w:val="28"/>
          <w:szCs w:val="28"/>
        </w:rPr>
        <w:t>ятельность незанятого населения и борьбы с неформальной занятостью.</w:t>
      </w:r>
    </w:p>
    <w:p w:rsidR="00E02370" w:rsidRPr="00A200DF" w:rsidRDefault="00E02370" w:rsidP="00236295">
      <w:pPr>
        <w:pStyle w:val="a6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200DF">
        <w:rPr>
          <w:rStyle w:val="10"/>
          <w:sz w:val="28"/>
          <w:szCs w:val="28"/>
        </w:rPr>
        <w:t>Показатель зарегистрированной безработицы в 2020 году будет находиться на уровне 2</w:t>
      </w:r>
      <w:r w:rsidR="00210134">
        <w:rPr>
          <w:rStyle w:val="10"/>
          <w:sz w:val="28"/>
          <w:szCs w:val="28"/>
        </w:rPr>
        <w:t>,4</w:t>
      </w:r>
      <w:r w:rsidRPr="00A200DF">
        <w:rPr>
          <w:rStyle w:val="10"/>
          <w:sz w:val="28"/>
          <w:szCs w:val="28"/>
        </w:rPr>
        <w:t xml:space="preserve">% от численности экономически активного населения </w:t>
      </w:r>
      <w:r w:rsidR="00F47642" w:rsidRPr="00A200DF">
        <w:rPr>
          <w:rStyle w:val="10"/>
          <w:sz w:val="28"/>
          <w:szCs w:val="28"/>
        </w:rPr>
        <w:t>района</w:t>
      </w:r>
      <w:r w:rsidRPr="00A200DF">
        <w:rPr>
          <w:rStyle w:val="10"/>
          <w:sz w:val="28"/>
          <w:szCs w:val="28"/>
        </w:rPr>
        <w:t xml:space="preserve">. </w:t>
      </w:r>
    </w:p>
    <w:p w:rsidR="00261D82" w:rsidRPr="00261D82" w:rsidRDefault="00436655" w:rsidP="00436655">
      <w:pPr>
        <w:pStyle w:val="a6"/>
        <w:shd w:val="clear" w:color="auto" w:fill="auto"/>
        <w:spacing w:before="0" w:after="0" w:line="276" w:lineRule="auto"/>
        <w:ind w:left="20" w:right="20" w:firstLine="700"/>
        <w:jc w:val="both"/>
        <w:rPr>
          <w:rStyle w:val="10"/>
          <w:sz w:val="28"/>
          <w:szCs w:val="28"/>
        </w:rPr>
      </w:pPr>
      <w:r w:rsidRPr="00261D82">
        <w:rPr>
          <w:rStyle w:val="10"/>
          <w:sz w:val="28"/>
          <w:szCs w:val="28"/>
        </w:rPr>
        <w:t>Объем инве</w:t>
      </w:r>
      <w:r w:rsidR="001F4AE8">
        <w:rPr>
          <w:rStyle w:val="10"/>
          <w:sz w:val="28"/>
          <w:szCs w:val="28"/>
        </w:rPr>
        <w:t>стиций в основной капитал в 2019</w:t>
      </w:r>
      <w:r w:rsidRPr="00261D82">
        <w:rPr>
          <w:rStyle w:val="10"/>
          <w:sz w:val="28"/>
          <w:szCs w:val="28"/>
        </w:rPr>
        <w:t>-202</w:t>
      </w:r>
      <w:r w:rsidR="001F4AE8">
        <w:rPr>
          <w:rStyle w:val="10"/>
          <w:sz w:val="28"/>
          <w:szCs w:val="28"/>
        </w:rPr>
        <w:t>1</w:t>
      </w:r>
      <w:r w:rsidRPr="00261D82">
        <w:rPr>
          <w:rStyle w:val="10"/>
          <w:sz w:val="28"/>
          <w:szCs w:val="28"/>
        </w:rPr>
        <w:t xml:space="preserve"> годах будет подвергаться колебаниям из-за реализации крупного инвестиционного проекта - строительство солнечной электростанции в </w:t>
      </w:r>
      <w:proofErr w:type="spellStart"/>
      <w:r w:rsidRPr="00261D82">
        <w:rPr>
          <w:rStyle w:val="10"/>
          <w:sz w:val="28"/>
          <w:szCs w:val="28"/>
        </w:rPr>
        <w:t>с</w:t>
      </w:r>
      <w:proofErr w:type="gramStart"/>
      <w:r w:rsidRPr="00261D82">
        <w:rPr>
          <w:rStyle w:val="10"/>
          <w:sz w:val="28"/>
          <w:szCs w:val="28"/>
        </w:rPr>
        <w:t>.И</w:t>
      </w:r>
      <w:proofErr w:type="gramEnd"/>
      <w:r w:rsidRPr="00261D82">
        <w:rPr>
          <w:rStyle w:val="10"/>
          <w:sz w:val="28"/>
          <w:szCs w:val="28"/>
        </w:rPr>
        <w:t>ня</w:t>
      </w:r>
      <w:proofErr w:type="spellEnd"/>
      <w:r w:rsidRPr="00261D82">
        <w:rPr>
          <w:rStyle w:val="10"/>
          <w:sz w:val="28"/>
          <w:szCs w:val="28"/>
        </w:rPr>
        <w:t xml:space="preserve">. </w:t>
      </w:r>
      <w:r w:rsidR="00261D82" w:rsidRPr="00261D82">
        <w:rPr>
          <w:sz w:val="28"/>
          <w:szCs w:val="28"/>
        </w:rPr>
        <w:t>Реализация данного проекта обеспечит развитие соответствующих секторов экономики, а также будет способствовать становлению новых точек роста в смежных секторах. Макроэкономический эффект от проектов будет проявляться в значительной степени в долгосрочной перспективе.</w:t>
      </w:r>
    </w:p>
    <w:p w:rsidR="00436655" w:rsidRPr="00261D82" w:rsidRDefault="00436655" w:rsidP="00436655">
      <w:pPr>
        <w:pStyle w:val="a6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261D82">
        <w:rPr>
          <w:rStyle w:val="10"/>
          <w:sz w:val="28"/>
          <w:szCs w:val="28"/>
        </w:rPr>
        <w:t>Повышению инвестиционной активности будет способствовать реализация мер, направленных на обеспечение благоприятной деловой среды.</w:t>
      </w:r>
    </w:p>
    <w:p w:rsidR="00E81131" w:rsidRDefault="001D3F6B" w:rsidP="00236295">
      <w:pPr>
        <w:pStyle w:val="Bodytext20"/>
        <w:shd w:val="clear" w:color="auto" w:fill="auto"/>
        <w:spacing w:before="0" w:after="0" w:line="276" w:lineRule="auto"/>
        <w:ind w:firstLine="760"/>
        <w:jc w:val="both"/>
      </w:pPr>
      <w:r w:rsidRPr="00A200DF">
        <w:t xml:space="preserve">Учитывая действие мер, проводимых на региональном уровне, направленных на снижение смертности и поддержание высокого уровня рождаемости населения, в том числе социальная поддержка семей с детьми, стимулирование многодетности, в плановом периоде сохранится </w:t>
      </w:r>
      <w:r w:rsidR="00FB4218" w:rsidRPr="00A200DF">
        <w:t xml:space="preserve">естественный </w:t>
      </w:r>
      <w:r w:rsidRPr="00A200DF">
        <w:t>прирост численности населения р</w:t>
      </w:r>
      <w:r w:rsidR="002D0711" w:rsidRPr="00A200DF">
        <w:t>айона</w:t>
      </w:r>
      <w:r w:rsidR="00F219D4">
        <w:t xml:space="preserve"> и снижение миграционной убыли населения</w:t>
      </w:r>
      <w:r w:rsidR="00A200DF">
        <w:t>.</w:t>
      </w:r>
      <w:r w:rsidR="00B42235" w:rsidRPr="00A200DF">
        <w:t xml:space="preserve"> </w:t>
      </w:r>
    </w:p>
    <w:sectPr w:rsidR="00E81131">
      <w:headerReference w:type="even" r:id="rId9"/>
      <w:headerReference w:type="default" r:id="rId10"/>
      <w:pgSz w:w="11900" w:h="16840"/>
      <w:pgMar w:top="1027" w:right="1021" w:bottom="1238" w:left="14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59" w:rsidRDefault="00A34A59">
      <w:r>
        <w:separator/>
      </w:r>
    </w:p>
  </w:endnote>
  <w:endnote w:type="continuationSeparator" w:id="0">
    <w:p w:rsidR="00A34A59" w:rsidRDefault="00A3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59" w:rsidRDefault="00A34A59"/>
  </w:footnote>
  <w:footnote w:type="continuationSeparator" w:id="0">
    <w:p w:rsidR="00A34A59" w:rsidRDefault="00A34A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D0" w:rsidRDefault="001C5C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0A210DF4" wp14:editId="3120FD6B">
              <wp:simplePos x="0" y="0"/>
              <wp:positionH relativeFrom="page">
                <wp:posOffset>3891915</wp:posOffset>
              </wp:positionH>
              <wp:positionV relativeFrom="page">
                <wp:posOffset>295275</wp:posOffset>
              </wp:positionV>
              <wp:extent cx="153035" cy="175260"/>
              <wp:effectExtent l="0" t="0" r="4445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ED0" w:rsidRDefault="007F0E4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1D75" w:rsidRPr="003A1D75">
                            <w:rPr>
                              <w:rStyle w:val="Headerorfooter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6.45pt;margin-top:23.2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v/qg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" filled="f" stroked="f">
              <v:textbox style="mso-fit-shape-to-text:t" inset="0,0,0,0">
                <w:txbxContent>
                  <w:p w:rsidR="00971ED0" w:rsidRDefault="007F0E4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1D75" w:rsidRPr="003A1D75">
                      <w:rPr>
                        <w:rStyle w:val="Headerorfooter1"/>
                        <w:noProof/>
                      </w:rPr>
                      <w:t>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D0" w:rsidRDefault="001C5C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CC55D67" wp14:editId="1A9D20CC">
              <wp:simplePos x="0" y="0"/>
              <wp:positionH relativeFrom="page">
                <wp:posOffset>3891915</wp:posOffset>
              </wp:positionH>
              <wp:positionV relativeFrom="page">
                <wp:posOffset>295275</wp:posOffset>
              </wp:positionV>
              <wp:extent cx="76835" cy="175260"/>
              <wp:effectExtent l="0" t="0" r="4445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ED0" w:rsidRDefault="007F0E4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1D75" w:rsidRPr="003A1D75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06.45pt;margin-top:23.2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M9rA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m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" filled="f" stroked="f">
              <v:textbox style="mso-fit-shape-to-text:t" inset="0,0,0,0">
                <w:txbxContent>
                  <w:p w:rsidR="00971ED0" w:rsidRDefault="007F0E4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1D75" w:rsidRPr="003A1D75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577E70"/>
    <w:multiLevelType w:val="multilevel"/>
    <w:tmpl w:val="CF0ECFAA"/>
    <w:lvl w:ilvl="0">
      <w:start w:val="20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231D4A"/>
    <w:multiLevelType w:val="multilevel"/>
    <w:tmpl w:val="BD1EA4A6"/>
    <w:lvl w:ilvl="0">
      <w:start w:val="201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3A6E62"/>
    <w:multiLevelType w:val="multilevel"/>
    <w:tmpl w:val="F1608A74"/>
    <w:lvl w:ilvl="0">
      <w:start w:val="201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E90FCD"/>
    <w:multiLevelType w:val="hybridMultilevel"/>
    <w:tmpl w:val="CA549EF4"/>
    <w:lvl w:ilvl="0" w:tplc="668C7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B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2C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3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47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C9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82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6C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AD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44C2F"/>
    <w:multiLevelType w:val="multilevel"/>
    <w:tmpl w:val="C93C92D8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335BB"/>
    <w:multiLevelType w:val="multilevel"/>
    <w:tmpl w:val="E76E28B0"/>
    <w:lvl w:ilvl="0">
      <w:start w:val="20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7E65F14"/>
    <w:multiLevelType w:val="hybridMultilevel"/>
    <w:tmpl w:val="B168628C"/>
    <w:lvl w:ilvl="0" w:tplc="19820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6F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25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60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EB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CC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01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A3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A5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6442B"/>
    <w:multiLevelType w:val="multilevel"/>
    <w:tmpl w:val="C9BCD036"/>
    <w:lvl w:ilvl="0">
      <w:start w:val="4"/>
      <w:numFmt w:val="decimal"/>
      <w:lvlText w:val="3913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D0"/>
    <w:rsid w:val="00003A66"/>
    <w:rsid w:val="000220C2"/>
    <w:rsid w:val="000236C6"/>
    <w:rsid w:val="000349E5"/>
    <w:rsid w:val="000377E3"/>
    <w:rsid w:val="00040E13"/>
    <w:rsid w:val="00047BA9"/>
    <w:rsid w:val="00057766"/>
    <w:rsid w:val="0008527F"/>
    <w:rsid w:val="00085AB8"/>
    <w:rsid w:val="00094FB5"/>
    <w:rsid w:val="000A0ACE"/>
    <w:rsid w:val="000A3DBA"/>
    <w:rsid w:val="000B2D8E"/>
    <w:rsid w:val="000B493F"/>
    <w:rsid w:val="000B55AB"/>
    <w:rsid w:val="000B6168"/>
    <w:rsid w:val="000C4FD1"/>
    <w:rsid w:val="000C6BB9"/>
    <w:rsid w:val="000D1388"/>
    <w:rsid w:val="000D1B2A"/>
    <w:rsid w:val="000E5041"/>
    <w:rsid w:val="000E5CD6"/>
    <w:rsid w:val="001047B6"/>
    <w:rsid w:val="0012615E"/>
    <w:rsid w:val="00126DF6"/>
    <w:rsid w:val="00132533"/>
    <w:rsid w:val="00132C8C"/>
    <w:rsid w:val="001422CF"/>
    <w:rsid w:val="0014358B"/>
    <w:rsid w:val="00144E06"/>
    <w:rsid w:val="00155C22"/>
    <w:rsid w:val="00163C91"/>
    <w:rsid w:val="00174653"/>
    <w:rsid w:val="00180EC0"/>
    <w:rsid w:val="00193304"/>
    <w:rsid w:val="001A2D50"/>
    <w:rsid w:val="001A41D5"/>
    <w:rsid w:val="001B3CD7"/>
    <w:rsid w:val="001B5492"/>
    <w:rsid w:val="001B7A5B"/>
    <w:rsid w:val="001C0E33"/>
    <w:rsid w:val="001C1BD2"/>
    <w:rsid w:val="001C5CF1"/>
    <w:rsid w:val="001D2E7B"/>
    <w:rsid w:val="001D3F6B"/>
    <w:rsid w:val="001D6F9E"/>
    <w:rsid w:val="001E4585"/>
    <w:rsid w:val="001F0DA1"/>
    <w:rsid w:val="001F3C11"/>
    <w:rsid w:val="001F44D8"/>
    <w:rsid w:val="001F4AE8"/>
    <w:rsid w:val="00200D7B"/>
    <w:rsid w:val="00210134"/>
    <w:rsid w:val="002136EC"/>
    <w:rsid w:val="00214B7E"/>
    <w:rsid w:val="002223D7"/>
    <w:rsid w:val="00236295"/>
    <w:rsid w:val="00241155"/>
    <w:rsid w:val="00250936"/>
    <w:rsid w:val="00250AD6"/>
    <w:rsid w:val="00261D82"/>
    <w:rsid w:val="00291C1B"/>
    <w:rsid w:val="00292013"/>
    <w:rsid w:val="002A55C5"/>
    <w:rsid w:val="002B210F"/>
    <w:rsid w:val="002D0711"/>
    <w:rsid w:val="002E27A4"/>
    <w:rsid w:val="002F1655"/>
    <w:rsid w:val="002F4390"/>
    <w:rsid w:val="003025B2"/>
    <w:rsid w:val="003152DB"/>
    <w:rsid w:val="00324553"/>
    <w:rsid w:val="00326EA8"/>
    <w:rsid w:val="00346FE6"/>
    <w:rsid w:val="003531AF"/>
    <w:rsid w:val="00354926"/>
    <w:rsid w:val="00360CA0"/>
    <w:rsid w:val="003763E0"/>
    <w:rsid w:val="003833F4"/>
    <w:rsid w:val="00391264"/>
    <w:rsid w:val="0039156F"/>
    <w:rsid w:val="00395EAA"/>
    <w:rsid w:val="003A1D75"/>
    <w:rsid w:val="003A3FEC"/>
    <w:rsid w:val="003C0ADC"/>
    <w:rsid w:val="003D5B51"/>
    <w:rsid w:val="003E3AA4"/>
    <w:rsid w:val="003F0BA6"/>
    <w:rsid w:val="00410799"/>
    <w:rsid w:val="00414CDE"/>
    <w:rsid w:val="004210B3"/>
    <w:rsid w:val="004212F9"/>
    <w:rsid w:val="0042459F"/>
    <w:rsid w:val="004246C8"/>
    <w:rsid w:val="0042514A"/>
    <w:rsid w:val="0043066C"/>
    <w:rsid w:val="004343C5"/>
    <w:rsid w:val="00435624"/>
    <w:rsid w:val="00436655"/>
    <w:rsid w:val="00460B5C"/>
    <w:rsid w:val="004655D0"/>
    <w:rsid w:val="0047742B"/>
    <w:rsid w:val="00482D22"/>
    <w:rsid w:val="004843C2"/>
    <w:rsid w:val="004C7360"/>
    <w:rsid w:val="004E0AE9"/>
    <w:rsid w:val="004E653A"/>
    <w:rsid w:val="004F3737"/>
    <w:rsid w:val="004F60F0"/>
    <w:rsid w:val="00512F6A"/>
    <w:rsid w:val="00513CC4"/>
    <w:rsid w:val="005230D4"/>
    <w:rsid w:val="00526C48"/>
    <w:rsid w:val="00531D02"/>
    <w:rsid w:val="00540882"/>
    <w:rsid w:val="005418CB"/>
    <w:rsid w:val="00545D48"/>
    <w:rsid w:val="0056006D"/>
    <w:rsid w:val="00574AB0"/>
    <w:rsid w:val="00583D50"/>
    <w:rsid w:val="00587731"/>
    <w:rsid w:val="005A1CE8"/>
    <w:rsid w:val="005A6A6B"/>
    <w:rsid w:val="005A78E2"/>
    <w:rsid w:val="005B05C3"/>
    <w:rsid w:val="005B09C7"/>
    <w:rsid w:val="005C432D"/>
    <w:rsid w:val="005D6137"/>
    <w:rsid w:val="005F2A81"/>
    <w:rsid w:val="005F4906"/>
    <w:rsid w:val="00606CBF"/>
    <w:rsid w:val="00616A36"/>
    <w:rsid w:val="0061718A"/>
    <w:rsid w:val="00641316"/>
    <w:rsid w:val="006459E6"/>
    <w:rsid w:val="00647727"/>
    <w:rsid w:val="00665899"/>
    <w:rsid w:val="0068136B"/>
    <w:rsid w:val="006A3BE1"/>
    <w:rsid w:val="006B0E98"/>
    <w:rsid w:val="006B6FD4"/>
    <w:rsid w:val="006B7781"/>
    <w:rsid w:val="006B7C9C"/>
    <w:rsid w:val="006E511E"/>
    <w:rsid w:val="00715C42"/>
    <w:rsid w:val="00725112"/>
    <w:rsid w:val="00730165"/>
    <w:rsid w:val="00733770"/>
    <w:rsid w:val="007346A1"/>
    <w:rsid w:val="00744544"/>
    <w:rsid w:val="007449CE"/>
    <w:rsid w:val="00752348"/>
    <w:rsid w:val="00752F8D"/>
    <w:rsid w:val="00753DC9"/>
    <w:rsid w:val="007541E5"/>
    <w:rsid w:val="0076578B"/>
    <w:rsid w:val="007678E7"/>
    <w:rsid w:val="00775CB2"/>
    <w:rsid w:val="00795F62"/>
    <w:rsid w:val="00796EAE"/>
    <w:rsid w:val="007A15DF"/>
    <w:rsid w:val="007B6799"/>
    <w:rsid w:val="007C0264"/>
    <w:rsid w:val="007C5E74"/>
    <w:rsid w:val="007F0E45"/>
    <w:rsid w:val="007F1B78"/>
    <w:rsid w:val="0080127F"/>
    <w:rsid w:val="00802E4D"/>
    <w:rsid w:val="008172AD"/>
    <w:rsid w:val="00847621"/>
    <w:rsid w:val="00865CE0"/>
    <w:rsid w:val="0086662A"/>
    <w:rsid w:val="00867724"/>
    <w:rsid w:val="00874871"/>
    <w:rsid w:val="00891DC9"/>
    <w:rsid w:val="008A077A"/>
    <w:rsid w:val="008A0EC3"/>
    <w:rsid w:val="008A18EF"/>
    <w:rsid w:val="008B518B"/>
    <w:rsid w:val="008C3C00"/>
    <w:rsid w:val="008C61E4"/>
    <w:rsid w:val="008D0453"/>
    <w:rsid w:val="008D2FD9"/>
    <w:rsid w:val="008D7FA0"/>
    <w:rsid w:val="008E7238"/>
    <w:rsid w:val="009035AD"/>
    <w:rsid w:val="00904E46"/>
    <w:rsid w:val="0091096F"/>
    <w:rsid w:val="0093418C"/>
    <w:rsid w:val="00937A17"/>
    <w:rsid w:val="00971ED0"/>
    <w:rsid w:val="009771E2"/>
    <w:rsid w:val="00983222"/>
    <w:rsid w:val="00984327"/>
    <w:rsid w:val="00984786"/>
    <w:rsid w:val="009A1D71"/>
    <w:rsid w:val="009A5FAF"/>
    <w:rsid w:val="009B03C1"/>
    <w:rsid w:val="009E5CD0"/>
    <w:rsid w:val="00A05393"/>
    <w:rsid w:val="00A072EF"/>
    <w:rsid w:val="00A12735"/>
    <w:rsid w:val="00A200DF"/>
    <w:rsid w:val="00A27FD8"/>
    <w:rsid w:val="00A327DA"/>
    <w:rsid w:val="00A34A59"/>
    <w:rsid w:val="00A45A73"/>
    <w:rsid w:val="00A5278B"/>
    <w:rsid w:val="00A55575"/>
    <w:rsid w:val="00A57FA9"/>
    <w:rsid w:val="00A6107F"/>
    <w:rsid w:val="00A91536"/>
    <w:rsid w:val="00AC5931"/>
    <w:rsid w:val="00AC6631"/>
    <w:rsid w:val="00AD5B55"/>
    <w:rsid w:val="00B07221"/>
    <w:rsid w:val="00B12774"/>
    <w:rsid w:val="00B26368"/>
    <w:rsid w:val="00B279DB"/>
    <w:rsid w:val="00B34375"/>
    <w:rsid w:val="00B42235"/>
    <w:rsid w:val="00B44A8B"/>
    <w:rsid w:val="00B527AF"/>
    <w:rsid w:val="00B532A7"/>
    <w:rsid w:val="00B64BA3"/>
    <w:rsid w:val="00B664C0"/>
    <w:rsid w:val="00B72CFA"/>
    <w:rsid w:val="00B80E40"/>
    <w:rsid w:val="00BA133F"/>
    <w:rsid w:val="00BB28DF"/>
    <w:rsid w:val="00BB6A25"/>
    <w:rsid w:val="00BB6FCD"/>
    <w:rsid w:val="00BD2C35"/>
    <w:rsid w:val="00BD7D14"/>
    <w:rsid w:val="00BE38BC"/>
    <w:rsid w:val="00BF2BFE"/>
    <w:rsid w:val="00BF4C46"/>
    <w:rsid w:val="00C027DD"/>
    <w:rsid w:val="00C0352C"/>
    <w:rsid w:val="00C0513E"/>
    <w:rsid w:val="00C16C0E"/>
    <w:rsid w:val="00C33279"/>
    <w:rsid w:val="00C35A78"/>
    <w:rsid w:val="00C402CF"/>
    <w:rsid w:val="00C40D07"/>
    <w:rsid w:val="00C57928"/>
    <w:rsid w:val="00C621C0"/>
    <w:rsid w:val="00C72496"/>
    <w:rsid w:val="00C74FA6"/>
    <w:rsid w:val="00C829B6"/>
    <w:rsid w:val="00C84F74"/>
    <w:rsid w:val="00C87DD7"/>
    <w:rsid w:val="00CA6C42"/>
    <w:rsid w:val="00CC1672"/>
    <w:rsid w:val="00CD750C"/>
    <w:rsid w:val="00CE3EAE"/>
    <w:rsid w:val="00CE44D5"/>
    <w:rsid w:val="00CF4E91"/>
    <w:rsid w:val="00D01106"/>
    <w:rsid w:val="00D17810"/>
    <w:rsid w:val="00D20423"/>
    <w:rsid w:val="00D36CC4"/>
    <w:rsid w:val="00D464E0"/>
    <w:rsid w:val="00D51D80"/>
    <w:rsid w:val="00D61BD3"/>
    <w:rsid w:val="00D715A5"/>
    <w:rsid w:val="00D756E2"/>
    <w:rsid w:val="00D81B22"/>
    <w:rsid w:val="00D84FE9"/>
    <w:rsid w:val="00D9029C"/>
    <w:rsid w:val="00D94654"/>
    <w:rsid w:val="00DC24D8"/>
    <w:rsid w:val="00DC4160"/>
    <w:rsid w:val="00DC748A"/>
    <w:rsid w:val="00DD46C6"/>
    <w:rsid w:val="00DD46E3"/>
    <w:rsid w:val="00DD6166"/>
    <w:rsid w:val="00DD6A22"/>
    <w:rsid w:val="00DE2BDE"/>
    <w:rsid w:val="00DE4E20"/>
    <w:rsid w:val="00E02370"/>
    <w:rsid w:val="00E048B7"/>
    <w:rsid w:val="00E064E1"/>
    <w:rsid w:val="00E2499B"/>
    <w:rsid w:val="00E36D69"/>
    <w:rsid w:val="00E431F8"/>
    <w:rsid w:val="00E458F9"/>
    <w:rsid w:val="00E55E19"/>
    <w:rsid w:val="00E57E8B"/>
    <w:rsid w:val="00E6124E"/>
    <w:rsid w:val="00E81131"/>
    <w:rsid w:val="00E973AB"/>
    <w:rsid w:val="00EB2929"/>
    <w:rsid w:val="00EB58C3"/>
    <w:rsid w:val="00EB7A2B"/>
    <w:rsid w:val="00EC3F36"/>
    <w:rsid w:val="00EC7562"/>
    <w:rsid w:val="00ED284D"/>
    <w:rsid w:val="00EF04C0"/>
    <w:rsid w:val="00F1670E"/>
    <w:rsid w:val="00F219D4"/>
    <w:rsid w:val="00F31646"/>
    <w:rsid w:val="00F44A63"/>
    <w:rsid w:val="00F47642"/>
    <w:rsid w:val="00F54D24"/>
    <w:rsid w:val="00F55DA4"/>
    <w:rsid w:val="00F62033"/>
    <w:rsid w:val="00F658B7"/>
    <w:rsid w:val="00F6710F"/>
    <w:rsid w:val="00F9031A"/>
    <w:rsid w:val="00FB0C92"/>
    <w:rsid w:val="00FB4218"/>
    <w:rsid w:val="00FB4F22"/>
    <w:rsid w:val="00FC6ABB"/>
    <w:rsid w:val="00FD1E0C"/>
    <w:rsid w:val="00FE023D"/>
    <w:rsid w:val="00FE06CC"/>
    <w:rsid w:val="00FE7B87"/>
    <w:rsid w:val="00FF3D22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a0"/>
    <w:link w:val="Bodytext5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1740" w:line="5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0" w:lineRule="atLeast"/>
      <w:jc w:val="center"/>
    </w:pPr>
    <w:rPr>
      <w:rFonts w:ascii="Lucida Sans Unicode" w:eastAsia="Lucida Sans Unicode" w:hAnsi="Lucida Sans Unicode" w:cs="Lucida Sans Unicode"/>
      <w:i/>
      <w:iCs/>
      <w:sz w:val="21"/>
      <w:szCs w:val="21"/>
    </w:rPr>
  </w:style>
  <w:style w:type="paragraph" w:styleId="a4">
    <w:name w:val="No Spacing"/>
    <w:uiPriority w:val="1"/>
    <w:qFormat/>
    <w:rsid w:val="00983222"/>
    <w:rPr>
      <w:color w:val="000000"/>
    </w:rPr>
  </w:style>
  <w:style w:type="character" w:customStyle="1" w:styleId="a5">
    <w:name w:val="Колонтитул_"/>
    <w:basedOn w:val="a0"/>
    <w:link w:val="1"/>
    <w:uiPriority w:val="99"/>
    <w:rsid w:val="002B210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Знак1"/>
    <w:basedOn w:val="a0"/>
    <w:link w:val="a6"/>
    <w:uiPriority w:val="99"/>
    <w:rsid w:val="002B210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FranklinGothicBook">
    <w:name w:val="Колонтитул + Franklin Gothic Book"/>
    <w:aliases w:val="9 pt,Не полужирный,Курсив"/>
    <w:basedOn w:val="a5"/>
    <w:uiPriority w:val="99"/>
    <w:rsid w:val="002B210F"/>
    <w:rPr>
      <w:rFonts w:ascii="Franklin Gothic Book" w:hAnsi="Franklin Gothic Book" w:cs="Franklin Gothic 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CordiaUPC">
    <w:name w:val="Основной текст + CordiaUPC"/>
    <w:aliases w:val="18 pt"/>
    <w:basedOn w:val="10"/>
    <w:uiPriority w:val="99"/>
    <w:rsid w:val="002B210F"/>
    <w:rPr>
      <w:rFonts w:ascii="CordiaUPC" w:hAnsi="CordiaUPC" w:cs="CordiaUPC"/>
      <w:sz w:val="36"/>
      <w:szCs w:val="36"/>
      <w:shd w:val="clear" w:color="auto" w:fill="FFFFFF"/>
    </w:rPr>
  </w:style>
  <w:style w:type="character" w:customStyle="1" w:styleId="12">
    <w:name w:val="Основной текст + 12"/>
    <w:aliases w:val="5 pt"/>
    <w:basedOn w:val="10"/>
    <w:uiPriority w:val="99"/>
    <w:rsid w:val="002B21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Основной текст + Курсив"/>
    <w:basedOn w:val="10"/>
    <w:uiPriority w:val="99"/>
    <w:rsid w:val="002B210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pt">
    <w:name w:val="Основной текст + Интервал 9 pt"/>
    <w:basedOn w:val="10"/>
    <w:uiPriority w:val="99"/>
    <w:rsid w:val="002B210F"/>
    <w:rPr>
      <w:rFonts w:ascii="Times New Roman" w:hAnsi="Times New Roman" w:cs="Times New Roman"/>
      <w:spacing w:val="180"/>
      <w:sz w:val="26"/>
      <w:szCs w:val="26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2B210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ody Text"/>
    <w:basedOn w:val="a"/>
    <w:link w:val="10"/>
    <w:uiPriority w:val="99"/>
    <w:rsid w:val="002B210F"/>
    <w:pPr>
      <w:shd w:val="clear" w:color="auto" w:fill="FFFFFF"/>
      <w:spacing w:before="600" w:after="1440" w:line="554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2B210F"/>
    <w:rPr>
      <w:color w:val="000000"/>
    </w:rPr>
  </w:style>
  <w:style w:type="character" w:customStyle="1" w:styleId="2">
    <w:name w:val="Заголовок №2_"/>
    <w:basedOn w:val="a0"/>
    <w:link w:val="20"/>
    <w:uiPriority w:val="99"/>
    <w:locked/>
    <w:rsid w:val="0086662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0">
    <w:name w:val="Основной текст + 10"/>
    <w:aliases w:val="5 pt2"/>
    <w:basedOn w:val="10"/>
    <w:uiPriority w:val="99"/>
    <w:rsid w:val="0086662A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662A"/>
    <w:pPr>
      <w:shd w:val="clear" w:color="auto" w:fill="FFFFFF"/>
      <w:spacing w:before="1440" w:after="480" w:line="320" w:lineRule="exact"/>
      <w:ind w:hanging="1220"/>
      <w:outlineLvl w:val="1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E57E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8B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1C0E33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a0"/>
    <w:link w:val="Bodytext5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1740" w:line="5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0" w:lineRule="atLeast"/>
      <w:jc w:val="center"/>
    </w:pPr>
    <w:rPr>
      <w:rFonts w:ascii="Lucida Sans Unicode" w:eastAsia="Lucida Sans Unicode" w:hAnsi="Lucida Sans Unicode" w:cs="Lucida Sans Unicode"/>
      <w:i/>
      <w:iCs/>
      <w:sz w:val="21"/>
      <w:szCs w:val="21"/>
    </w:rPr>
  </w:style>
  <w:style w:type="paragraph" w:styleId="a4">
    <w:name w:val="No Spacing"/>
    <w:uiPriority w:val="1"/>
    <w:qFormat/>
    <w:rsid w:val="00983222"/>
    <w:rPr>
      <w:color w:val="000000"/>
    </w:rPr>
  </w:style>
  <w:style w:type="character" w:customStyle="1" w:styleId="a5">
    <w:name w:val="Колонтитул_"/>
    <w:basedOn w:val="a0"/>
    <w:link w:val="1"/>
    <w:uiPriority w:val="99"/>
    <w:rsid w:val="002B210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Знак1"/>
    <w:basedOn w:val="a0"/>
    <w:link w:val="a6"/>
    <w:uiPriority w:val="99"/>
    <w:rsid w:val="002B210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FranklinGothicBook">
    <w:name w:val="Колонтитул + Franklin Gothic Book"/>
    <w:aliases w:val="9 pt,Не полужирный,Курсив"/>
    <w:basedOn w:val="a5"/>
    <w:uiPriority w:val="99"/>
    <w:rsid w:val="002B210F"/>
    <w:rPr>
      <w:rFonts w:ascii="Franklin Gothic Book" w:hAnsi="Franklin Gothic Book" w:cs="Franklin Gothic 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CordiaUPC">
    <w:name w:val="Основной текст + CordiaUPC"/>
    <w:aliases w:val="18 pt"/>
    <w:basedOn w:val="10"/>
    <w:uiPriority w:val="99"/>
    <w:rsid w:val="002B210F"/>
    <w:rPr>
      <w:rFonts w:ascii="CordiaUPC" w:hAnsi="CordiaUPC" w:cs="CordiaUPC"/>
      <w:sz w:val="36"/>
      <w:szCs w:val="36"/>
      <w:shd w:val="clear" w:color="auto" w:fill="FFFFFF"/>
    </w:rPr>
  </w:style>
  <w:style w:type="character" w:customStyle="1" w:styleId="12">
    <w:name w:val="Основной текст + 12"/>
    <w:aliases w:val="5 pt"/>
    <w:basedOn w:val="10"/>
    <w:uiPriority w:val="99"/>
    <w:rsid w:val="002B21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Основной текст + Курсив"/>
    <w:basedOn w:val="10"/>
    <w:uiPriority w:val="99"/>
    <w:rsid w:val="002B210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pt">
    <w:name w:val="Основной текст + Интервал 9 pt"/>
    <w:basedOn w:val="10"/>
    <w:uiPriority w:val="99"/>
    <w:rsid w:val="002B210F"/>
    <w:rPr>
      <w:rFonts w:ascii="Times New Roman" w:hAnsi="Times New Roman" w:cs="Times New Roman"/>
      <w:spacing w:val="180"/>
      <w:sz w:val="26"/>
      <w:szCs w:val="26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2B210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ody Text"/>
    <w:basedOn w:val="a"/>
    <w:link w:val="10"/>
    <w:uiPriority w:val="99"/>
    <w:rsid w:val="002B210F"/>
    <w:pPr>
      <w:shd w:val="clear" w:color="auto" w:fill="FFFFFF"/>
      <w:spacing w:before="600" w:after="1440" w:line="554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2B210F"/>
    <w:rPr>
      <w:color w:val="000000"/>
    </w:rPr>
  </w:style>
  <w:style w:type="character" w:customStyle="1" w:styleId="2">
    <w:name w:val="Заголовок №2_"/>
    <w:basedOn w:val="a0"/>
    <w:link w:val="20"/>
    <w:uiPriority w:val="99"/>
    <w:locked/>
    <w:rsid w:val="0086662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0">
    <w:name w:val="Основной текст + 10"/>
    <w:aliases w:val="5 pt2"/>
    <w:basedOn w:val="10"/>
    <w:uiPriority w:val="99"/>
    <w:rsid w:val="0086662A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662A"/>
    <w:pPr>
      <w:shd w:val="clear" w:color="auto" w:fill="FFFFFF"/>
      <w:spacing w:before="1440" w:after="480" w:line="320" w:lineRule="exact"/>
      <w:ind w:hanging="1220"/>
      <w:outlineLvl w:val="1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E57E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8B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1C0E33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C22C-DF9A-469B-81DD-16B5FFB8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18</cp:revision>
  <cp:lastPrinted>2017-11-03T06:16:00Z</cp:lastPrinted>
  <dcterms:created xsi:type="dcterms:W3CDTF">2018-11-12T03:02:00Z</dcterms:created>
  <dcterms:modified xsi:type="dcterms:W3CDTF">2018-11-13T10:32:00Z</dcterms:modified>
</cp:coreProperties>
</file>