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4C" w:rsidRDefault="00666410" w:rsidP="00EF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66410" w:rsidRPr="00DF63FE" w:rsidRDefault="00666410" w:rsidP="00EF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>к проекту решения «О бюджете муниципального образования «Онгудайский район» на 2019 год и на плановый период 2020 и 2021 годов»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 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</w:t>
      </w:r>
      <w:proofErr w:type="gramStart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муниципального образования) вносится </w:t>
      </w:r>
      <w:r w:rsidR="00CC2C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C2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(аймака), разработчиком представленного проекта решения является Управление по экономике и финансам администрации муниципального образования «Онгудайский район».</w:t>
      </w:r>
    </w:p>
    <w:p w:rsidR="0006464C" w:rsidRPr="0006464C" w:rsidRDefault="0006464C" w:rsidP="00C05688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основанием для внесения проекта решения является  статья </w:t>
      </w:r>
      <w:r w:rsidR="00CC2C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муниципальном </w:t>
      </w:r>
      <w:r w:rsidR="00DF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«Онгудайский район», </w:t>
      </w:r>
    </w:p>
    <w:p w:rsidR="0006464C" w:rsidRDefault="00C05688" w:rsidP="00EF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муниципального образования «Онгудайский район» на 2019 год и плановый период 2020 и 2021 годов осуществлялось в порядке, установленном постановлением Главы района (аймака) от 30.11. 2015 года № 662 «Об организации работы по составлению</w:t>
      </w:r>
      <w:r w:rsid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04C"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муниципального образования «Онгудайский район» на очередной финансовый год и плановый период», в соответствии с Методикой, утвержденной приказом Управления по экономике и финансам от 07 сентября 2018 года № 38 «О порядке и методике планирования бюджетных ассигнований бюджета муниципального образования «Онгудайский район» на очередной финансовый год и на плановый период»  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 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основу приняты: 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направления  бюджетной и налоговой политики Республики Алтай на 2019 год и на плановый период 2020 и 2021 годов, утвержденные  постановлением  Правительства Республики Алтай от 14.08.2018г №257;</w:t>
      </w:r>
    </w:p>
    <w:p w:rsidR="00DF63FE" w:rsidRDefault="00DF63FE" w:rsidP="00DF63FE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района (аймака) от 27.08.2018г №1317  «Об основных  направлениях  бюджетной и налоговой политики муниципального образования «Онгудайский район» на 2019 год и на плановый период 2020 и 2021 годов»</w:t>
      </w:r>
      <w:r w:rsid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410" w:rsidRPr="009C70F8" w:rsidRDefault="009C70F8" w:rsidP="009C70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показателей социально-экономического развития   муниципального образования «Онгудайский район» на 2019 год и на плановый период</w:t>
      </w:r>
      <w:r w:rsidR="00A6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и 2021 годов.</w:t>
      </w:r>
    </w:p>
    <w:p w:rsidR="0070191E" w:rsidRPr="00DF63FE" w:rsidRDefault="0070191E" w:rsidP="00EB3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>Доходы  бюджета муниципального образования «Онгудайский район» на 2019 год и на плановый период 2020 и 2021 годов</w:t>
      </w:r>
    </w:p>
    <w:p w:rsidR="0070191E" w:rsidRPr="00F52CF3" w:rsidRDefault="0070191E" w:rsidP="0070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CF3">
        <w:rPr>
          <w:rFonts w:ascii="Times New Roman" w:hAnsi="Times New Roman" w:cs="Times New Roman"/>
          <w:sz w:val="28"/>
          <w:szCs w:val="28"/>
        </w:rPr>
        <w:t xml:space="preserve">Формирование доходной  части  бюджета муниципального образования на 2019 год  и на плановый период 2020 и 2021 годов осуществлялась на основе положений </w:t>
      </w:r>
      <w:r w:rsidRPr="00DF63FE">
        <w:rPr>
          <w:rFonts w:ascii="Times New Roman" w:hAnsi="Times New Roman" w:cs="Times New Roman"/>
          <w:sz w:val="28"/>
          <w:szCs w:val="28"/>
        </w:rPr>
        <w:t>вышеуказанных</w:t>
      </w:r>
      <w:r w:rsidRPr="00F52CF3">
        <w:rPr>
          <w:rFonts w:ascii="Times New Roman" w:hAnsi="Times New Roman" w:cs="Times New Roman"/>
          <w:sz w:val="28"/>
          <w:szCs w:val="28"/>
        </w:rPr>
        <w:t xml:space="preserve"> документов, а также оценки ожидаемого поступления налоговых и неналоговых доходов в бюджет муниципального образования в 2018 году.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709D" w:rsidRDefault="0070191E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 бюджета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учитывалось налоговое и бюджетное законодательство, действующее на момент составления проекта бюджета, </w:t>
      </w:r>
      <w:r w:rsidR="00A6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изменения и дополнения 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налоговое и</w:t>
      </w:r>
    </w:p>
    <w:p w:rsidR="0070191E" w:rsidRDefault="0070191E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законодательство, вступающие в силу с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F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учтены  изменени</w:t>
      </w:r>
      <w:r w:rsidR="00987D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Республики Алтай « О налоге на имущество организаций на территории Республики Алтай» </w:t>
      </w:r>
      <w:r w:rsidR="0098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сентября 2017 года №43-РЗ «О внесении изменений в некоторые законодательные акты Республики Алтай», </w:t>
      </w:r>
      <w:r w:rsidR="005F4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13.06.2018  №20-РЗ «О внесении изменений в некоторые законодательные акты Республики Алтай»</w:t>
      </w:r>
      <w:r w:rsidR="00987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влияющих на формирование доходной части бюджета муниципального образования</w:t>
      </w:r>
      <w:proofErr w:type="gramEnd"/>
      <w:r w:rsidR="0098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</w:t>
      </w:r>
      <w:r w:rsidR="00DD2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оценка ожидаемого поступления НДФЛ в 2018 году.</w:t>
      </w:r>
      <w:r w:rsidR="0098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8A6" w:rsidRPr="00E07E90" w:rsidRDefault="00CC38A6" w:rsidP="004B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поступление налоговых и неналоговых доходов в бюджет муниципального образования составит в общей сумме  </w:t>
      </w:r>
      <w:r w:rsidR="004F16C1"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>111500,0</w:t>
      </w:r>
      <w:r w:rsidR="00450F57"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налоговых доходов в сумме </w:t>
      </w:r>
      <w:r w:rsidR="004F16C1"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>106077,0</w:t>
      </w:r>
      <w:r w:rsidR="00450F57"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649A"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неналоговых </w:t>
      </w: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в сумме </w:t>
      </w:r>
      <w:r w:rsidR="004F16C1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5423,01</w:t>
      </w: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14F3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Default="00CC38A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налоговых и неналоговых доходов в бюджет муниципального образования на 2019 год</w:t>
      </w:r>
      <w:r w:rsidR="003C4C69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увеличится</w:t>
      </w: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C4C69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01B8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4C69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3C4C69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1921,41</w:t>
      </w:r>
      <w:r w:rsidR="002201B8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1B8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201B8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201B8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C4C69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201B8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поступления указанных доходов в 2018 году.</w:t>
      </w:r>
    </w:p>
    <w:p w:rsidR="00CC38A6" w:rsidRDefault="00CC38A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прогнозом на 2019 год прогнозируемые на 2020 год налоговые и неналоговые доходы увеличатся на  </w:t>
      </w:r>
      <w:r w:rsidR="00960B3F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6179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 w:rsidR="00617975">
        <w:rPr>
          <w:rFonts w:ascii="Times New Roman" w:eastAsia="Times New Roman" w:hAnsi="Times New Roman" w:cs="Times New Roman"/>
          <w:sz w:val="28"/>
          <w:szCs w:val="28"/>
          <w:lang w:eastAsia="ru-RU"/>
        </w:rPr>
        <w:t>4266,66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2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составят  </w:t>
      </w:r>
      <w:r w:rsidR="00617975">
        <w:rPr>
          <w:rFonts w:ascii="Times New Roman" w:eastAsia="Times New Roman" w:hAnsi="Times New Roman" w:cs="Times New Roman"/>
          <w:sz w:val="28"/>
          <w:szCs w:val="28"/>
          <w:lang w:eastAsia="ru-RU"/>
        </w:rPr>
        <w:t>115766,72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Default="00CC38A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поступление налоговых и неналоговых доходов в бюджет муниципального образования составит </w:t>
      </w:r>
      <w:r w:rsidR="00617975">
        <w:rPr>
          <w:rFonts w:ascii="Times New Roman" w:eastAsia="Times New Roman" w:hAnsi="Times New Roman" w:cs="Times New Roman"/>
          <w:sz w:val="28"/>
          <w:szCs w:val="28"/>
          <w:lang w:eastAsia="ru-RU"/>
        </w:rPr>
        <w:t>122988,52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прирост к прогнозу на 2020 год составит </w:t>
      </w:r>
      <w:r w:rsidR="00617975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617975">
        <w:rPr>
          <w:rFonts w:ascii="Times New Roman" w:eastAsia="Times New Roman" w:hAnsi="Times New Roman" w:cs="Times New Roman"/>
          <w:sz w:val="28"/>
          <w:szCs w:val="28"/>
          <w:lang w:eastAsia="ru-RU"/>
        </w:rPr>
        <w:t>7221,80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E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C38A6" w:rsidRDefault="00CC38A6" w:rsidP="0070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A6" w:rsidRPr="00EB3B92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поступления доходов в бюджет муниципального образования по основным доходным источникам</w:t>
      </w:r>
    </w:p>
    <w:p w:rsidR="00CC38A6" w:rsidRPr="00101D01" w:rsidRDefault="00CC38A6" w:rsidP="00CC3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</w:p>
    <w:p w:rsidR="00CC38A6" w:rsidRPr="00B13006" w:rsidRDefault="00CC38A6" w:rsidP="00817F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поступлений</w:t>
      </w:r>
      <w:r w:rsidR="0018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</w:t>
      </w:r>
      <w:r w:rsidR="00817F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соответствии со статьями 227,227.1 и 228 Налогового кодекса Р</w:t>
      </w:r>
      <w:r w:rsidR="005D1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(далее-НДФЛ</w:t>
      </w:r>
      <w:r w:rsidR="0081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уплачиваемый налоговыми агентами), использован </w:t>
      </w:r>
      <w:r w:rsidR="00C9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«Общая сумма дохода физических лиц, получивших доходы» </w:t>
      </w:r>
      <w:r w:rsidR="00817FED" w:rsidRPr="00B13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прогноза социально- экономического развития муниципального района на 2019 год и</w:t>
      </w:r>
      <w:proofErr w:type="gramEnd"/>
      <w:r w:rsidR="00817FED" w:rsidRPr="00B13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плановый период 2020 и 2021 годов.</w:t>
      </w:r>
    </w:p>
    <w:p w:rsidR="00B13006" w:rsidRPr="00B13006" w:rsidRDefault="00817FED" w:rsidP="00B1300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налога на доходы физических лиц объем доходов уменьшен на сумму необлагаемых доходов и налоговых вычетов, сформированных исходя из данных отчета УФНС  России  по Республике Алтай 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№5 –НДФЛ « О налоговой базе и структуре начислений по налогу на доходы физических лиц за 2017 год, представленным налоговыми агентами».</w:t>
      </w:r>
      <w:proofErr w:type="gramEnd"/>
    </w:p>
    <w:p w:rsidR="00067E18" w:rsidRPr="00067E18" w:rsidRDefault="00543A27" w:rsidP="00817FE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сумма НДФЛ, уплачиваемого налоговыми агентами, с учетом уровня собираемости</w:t>
      </w:r>
      <w:r w:rsid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</w:t>
      </w:r>
      <w:r w:rsid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возврата налога на доходы физически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в соответствии с представлением налоговых вычетов </w:t>
      </w:r>
      <w:r w:rsid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067E18"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7E18" w:rsidRPr="00067E18" w:rsidRDefault="00B13006" w:rsidP="00817FE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E863C0">
        <w:rPr>
          <w:rFonts w:ascii="Times New Roman" w:eastAsia="Times New Roman" w:hAnsi="Times New Roman" w:cs="Times New Roman"/>
          <w:sz w:val="28"/>
          <w:szCs w:val="28"/>
          <w:lang w:eastAsia="ru-RU"/>
        </w:rPr>
        <w:t>51263,23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67E18"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A27" w:rsidRPr="00067E18" w:rsidRDefault="00067E18" w:rsidP="00817FE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E863C0">
        <w:rPr>
          <w:rFonts w:ascii="Times New Roman" w:eastAsia="Times New Roman" w:hAnsi="Times New Roman" w:cs="Times New Roman"/>
          <w:sz w:val="28"/>
          <w:szCs w:val="28"/>
          <w:lang w:eastAsia="ru-RU"/>
        </w:rPr>
        <w:t>53635,32</w:t>
      </w:r>
      <w:r w:rsid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E18" w:rsidRDefault="00067E18" w:rsidP="00817FE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E863C0">
        <w:rPr>
          <w:rFonts w:ascii="Times New Roman" w:eastAsia="Times New Roman" w:hAnsi="Times New Roman" w:cs="Times New Roman"/>
          <w:sz w:val="28"/>
          <w:szCs w:val="28"/>
          <w:lang w:eastAsia="ru-RU"/>
        </w:rPr>
        <w:t>56300,07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E18" w:rsidRPr="00E07E90" w:rsidRDefault="00067E18" w:rsidP="00067E1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налога на доходы физических лиц с прочих видов доходных источников рассчитан </w:t>
      </w:r>
      <w:proofErr w:type="gramStart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ожидаемого поступления  в 2018 году и составит</w:t>
      </w:r>
      <w:proofErr w:type="gramEnd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7E18" w:rsidRPr="00E07E90" w:rsidRDefault="00067E18" w:rsidP="00067E1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2019 году </w:t>
      </w:r>
      <w:r w:rsidR="00E863C0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1004,07</w:t>
      </w: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E18" w:rsidRPr="00E07E90" w:rsidRDefault="00067E18" w:rsidP="00067E1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E863C0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979,88</w:t>
      </w: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E18" w:rsidRDefault="00067E18" w:rsidP="00067E1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E863C0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1040,01</w:t>
      </w: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579" w:rsidRDefault="00067E18" w:rsidP="00EB3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поступлений налога на доходы физических лиц в бюджет муниципального образования составит в 2019 году </w:t>
      </w:r>
      <w:r w:rsidR="00E863C0">
        <w:rPr>
          <w:rFonts w:ascii="Times New Roman" w:eastAsia="Times New Roman" w:hAnsi="Times New Roman" w:cs="Times New Roman"/>
          <w:sz w:val="28"/>
          <w:szCs w:val="28"/>
          <w:lang w:eastAsia="ru-RU"/>
        </w:rPr>
        <w:t>52267,30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2020 году </w:t>
      </w:r>
      <w:r w:rsidR="00E863C0">
        <w:rPr>
          <w:rFonts w:ascii="Times New Roman" w:eastAsia="Times New Roman" w:hAnsi="Times New Roman" w:cs="Times New Roman"/>
          <w:sz w:val="28"/>
          <w:szCs w:val="28"/>
          <w:lang w:eastAsia="ru-RU"/>
        </w:rPr>
        <w:t>54615,19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2021 году </w:t>
      </w:r>
      <w:r w:rsidR="00E863C0">
        <w:rPr>
          <w:rFonts w:ascii="Times New Roman" w:eastAsia="Times New Roman" w:hAnsi="Times New Roman" w:cs="Times New Roman"/>
          <w:sz w:val="28"/>
          <w:szCs w:val="28"/>
          <w:lang w:eastAsia="ru-RU"/>
        </w:rPr>
        <w:t>57340,08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18E"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8E" w:rsidRPr="00960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(расчеты НДФЛ приложении № 1,№ 2  к настоящей пояснительной записке).</w:t>
      </w:r>
    </w:p>
    <w:p w:rsidR="00C90579" w:rsidRPr="00101D01" w:rsidRDefault="00C90579" w:rsidP="00EB3B92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C90579" w:rsidRDefault="00C90579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бюджет муниципального образования зачисляются доходы от акцизов на автомобильный  бензин, прямогонный бензин, дизельное топливо, моторные масла для 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производимых на территории Российской Федерации</w:t>
      </w:r>
      <w:r w:rsidR="00311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акцизы на нефтепродукты)</w:t>
      </w:r>
      <w:r w:rsid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4E6212"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18E" w:rsidRPr="008D118E" w:rsidRDefault="008D118E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прогнозируемых объемов поступлений акцизов на нефтепродукты в республикански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12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становленных дифференцированных нормативов отчислений от акцизов на нефтепродукты, исходя из протяженности автомобильных дорог общего пользования местного значения. Установленный норматив распределения акцизов на нефтепродукты, подлежащих зачислению в бюджет муниципального образования, проектом закона «О республиканском бюджете Республики Алтай  на 2019 год и на плановый период 2020 и 2021 годов» составляет 0,6903%. </w:t>
      </w:r>
    </w:p>
    <w:p w:rsidR="004E6212" w:rsidRPr="004E6212" w:rsidRDefault="004E6212" w:rsidP="00311CC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Прогнозируемое  поступление  доходов от акцизов на нефтепродукты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2019 году 5444,8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12" w:rsidRPr="00067E18" w:rsidRDefault="004E6212" w:rsidP="004E621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2020 году 5525,0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212" w:rsidRDefault="004E6212" w:rsidP="004E62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2021 году 8677,3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CC2" w:rsidRPr="00101D01" w:rsidRDefault="008D118E" w:rsidP="005D1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Налоги на совокупный доход</w:t>
      </w:r>
    </w:p>
    <w:p w:rsidR="00770725" w:rsidRPr="00101D01" w:rsidRDefault="00770725" w:rsidP="0077072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Налог, взимаемый в связи с применением упрощенной</w:t>
      </w:r>
    </w:p>
    <w:p w:rsidR="00770725" w:rsidRPr="00101D01" w:rsidRDefault="00770725" w:rsidP="0077072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системы налогообложения (</w:t>
      </w:r>
      <w:r w:rsidR="002538E7"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далее-</w:t>
      </w:r>
      <w:r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УСН)</w:t>
      </w:r>
    </w:p>
    <w:p w:rsidR="00770725" w:rsidRPr="00770725" w:rsidRDefault="00770725" w:rsidP="00253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25">
        <w:rPr>
          <w:rFonts w:ascii="Times New Roman" w:hAnsi="Times New Roman" w:cs="Times New Roman"/>
          <w:sz w:val="28"/>
          <w:szCs w:val="28"/>
        </w:rPr>
        <w:t xml:space="preserve">Расчет прогноза  </w:t>
      </w:r>
      <w:r w:rsidRPr="00770725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поступлений УСН произведен</w:t>
      </w:r>
      <w:r w:rsidRPr="00770725">
        <w:rPr>
          <w:rFonts w:ascii="Times New Roman" w:hAnsi="Times New Roman" w:cs="Times New Roman"/>
          <w:sz w:val="28"/>
          <w:szCs w:val="28"/>
        </w:rPr>
        <w:t xml:space="preserve"> на основе данных 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ФНС России по Республике Алтай формы 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5 - УСН «О налоговой базе и структуре начислений по налогу, взимаемый с применением упрощенной системы налогообложения за 201</w:t>
      </w:r>
      <w:r w:rsidRPr="007707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7707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  показатель «</w:t>
      </w:r>
      <w:r w:rsidR="00D16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Доходы»</w:t>
      </w:r>
      <w:r w:rsidR="002538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«Доходы, уменьшенные на величину расходов»</w:t>
      </w:r>
      <w:r w:rsidR="0025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ожидаемого поступлени</w:t>
      </w:r>
      <w:r w:rsidR="007177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2018 году с учетом темпа роста на плановые периоды.</w:t>
      </w:r>
    </w:p>
    <w:p w:rsidR="002538E7" w:rsidRPr="004E6212" w:rsidRDefault="002538E7" w:rsidP="002538E7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УСН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38E7" w:rsidRPr="00067E18" w:rsidRDefault="002538E7" w:rsidP="002538E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2019 году 109</w:t>
      </w:r>
      <w:r w:rsidR="005F023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2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8E7" w:rsidRPr="00067E18" w:rsidRDefault="002538E7" w:rsidP="002538E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2020 году 11234,3</w:t>
      </w:r>
      <w:r w:rsidR="005F02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725" w:rsidRDefault="00601530" w:rsidP="005D14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5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17974,82</w:t>
      </w:r>
      <w:r w:rsidR="0025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538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538E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538E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64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FCA" w:rsidRPr="00960B3F" w:rsidRDefault="00D64FCA" w:rsidP="005D1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(расчеты УСН в приложении № 3  к настоящей пояснительной записке).</w:t>
      </w:r>
    </w:p>
    <w:p w:rsidR="00C94489" w:rsidRPr="00101D01" w:rsidRDefault="00C94489" w:rsidP="00960B3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Налог, взимаемый в связи с применением патентной системы налогообложения</w:t>
      </w:r>
    </w:p>
    <w:p w:rsidR="00D64FCA" w:rsidRPr="004E6212" w:rsidRDefault="00D64FCA" w:rsidP="00960B3F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налога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FCA" w:rsidRPr="00067E18" w:rsidRDefault="00D64FCA" w:rsidP="00D64F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2019 году 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FCA" w:rsidRPr="00067E18" w:rsidRDefault="00D64FCA" w:rsidP="00D64F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2020 году 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725" w:rsidRPr="00D64FCA" w:rsidRDefault="00D64FCA" w:rsidP="00D64F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2021 году 43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725" w:rsidRPr="00101D01" w:rsidRDefault="00770725" w:rsidP="002538E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Единый налог на вмененный доход </w:t>
      </w:r>
    </w:p>
    <w:p w:rsidR="00770725" w:rsidRPr="00101D01" w:rsidRDefault="00770725" w:rsidP="002538E7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  <w:r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для отдельных видов деятельности (</w:t>
      </w:r>
      <w:r w:rsidR="002538E7"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далее -</w:t>
      </w:r>
      <w:r w:rsidR="002429AB"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ЕНВД)</w:t>
      </w:r>
    </w:p>
    <w:p w:rsidR="002429AB" w:rsidRPr="002429AB" w:rsidRDefault="00770725" w:rsidP="002429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25">
        <w:rPr>
          <w:rFonts w:ascii="Times New Roman" w:hAnsi="Times New Roman" w:cs="Times New Roman"/>
          <w:sz w:val="28"/>
          <w:szCs w:val="28"/>
        </w:rPr>
        <w:t xml:space="preserve">Расчет прогноза </w:t>
      </w:r>
      <w:r w:rsidRPr="00770725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поступлений произведен </w:t>
      </w:r>
      <w:r w:rsidRPr="0077072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538E7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2538E7"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ФНС России по Республике Алтай формы</w:t>
      </w:r>
      <w:r w:rsidRPr="00770725">
        <w:rPr>
          <w:rFonts w:ascii="Times New Roman" w:hAnsi="Times New Roman" w:cs="Times New Roman"/>
          <w:sz w:val="28"/>
          <w:szCs w:val="28"/>
        </w:rPr>
        <w:t xml:space="preserve"> </w:t>
      </w:r>
      <w:r w:rsidR="002538E7" w:rsidRPr="007707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538E7"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 – ЕНВД  «О налоговой базе и структуре начислений по единому налогу на вмененный доход  за 2017 </w:t>
      </w:r>
      <w:r w:rsid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год», </w:t>
      </w:r>
      <w:r w:rsidR="002429AB"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71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2429AB"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ожидаемого поступления  </w:t>
      </w:r>
      <w:r w:rsidR="0071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ЕНВД в 2018 году.</w:t>
      </w:r>
    </w:p>
    <w:p w:rsidR="002429AB" w:rsidRPr="004E6212" w:rsidRDefault="002429AB" w:rsidP="002429AB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25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ЕНВД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9AB" w:rsidRPr="00067E18" w:rsidRDefault="002429AB" w:rsidP="002429A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2019 году </w:t>
      </w:r>
      <w:r w:rsidR="00601530">
        <w:rPr>
          <w:rFonts w:ascii="Times New Roman" w:eastAsia="Times New Roman" w:hAnsi="Times New Roman" w:cs="Times New Roman"/>
          <w:sz w:val="28"/>
          <w:szCs w:val="28"/>
          <w:lang w:eastAsia="ru-RU"/>
        </w:rPr>
        <w:t>6254,82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9AB" w:rsidRPr="00067E18" w:rsidRDefault="002429AB" w:rsidP="002429A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2020 году </w:t>
      </w:r>
      <w:r w:rsidR="00601530">
        <w:rPr>
          <w:rFonts w:ascii="Times New Roman" w:eastAsia="Times New Roman" w:hAnsi="Times New Roman" w:cs="Times New Roman"/>
          <w:sz w:val="28"/>
          <w:szCs w:val="28"/>
          <w:lang w:eastAsia="ru-RU"/>
        </w:rPr>
        <w:t>6669,47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530" w:rsidRDefault="005F0230" w:rsidP="005D1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поступление</w:t>
      </w:r>
      <w:r w:rsidR="00304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ЕНВД не прогнозируется,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01.01.2021 года  налог отменяется (Федеральный закон №97-ФЗ от 29.06.2012 года)</w:t>
      </w:r>
    </w:p>
    <w:p w:rsidR="00770725" w:rsidRDefault="00601530" w:rsidP="00101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4FCA" w:rsidRPr="00960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(расчеты ЕНВД в приложении № 4  к настоящей пояснительной записке).</w:t>
      </w:r>
    </w:p>
    <w:p w:rsidR="007177DA" w:rsidRPr="00101D01" w:rsidRDefault="00770725" w:rsidP="00101D0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Единый сельскохозяйственный налог (</w:t>
      </w:r>
      <w:r w:rsidR="002429AB"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далее</w:t>
      </w:r>
      <w:r w:rsidR="000021E1"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2429AB"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- </w:t>
      </w:r>
      <w:r w:rsidRPr="00101D0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ЕСХН)</w:t>
      </w:r>
    </w:p>
    <w:p w:rsidR="00471FA2" w:rsidRPr="004D1B09" w:rsidRDefault="00173A37" w:rsidP="00960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09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Для расчета налогового потенциала по ЕСХН </w:t>
      </w:r>
      <w:r w:rsidR="00CA50BC" w:rsidRPr="004D1B09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не </w:t>
      </w:r>
      <w:r w:rsidRPr="004D1B09">
        <w:rPr>
          <w:rFonts w:ascii="Times New Roman" w:hAnsi="Times New Roman" w:cs="Times New Roman"/>
          <w:bCs/>
          <w:iCs/>
          <w:spacing w:val="-1"/>
          <w:sz w:val="28"/>
          <w:szCs w:val="28"/>
        </w:rPr>
        <w:t>использова</w:t>
      </w:r>
      <w:r w:rsidR="00CA50BC" w:rsidRPr="004D1B09">
        <w:rPr>
          <w:rFonts w:ascii="Times New Roman" w:hAnsi="Times New Roman" w:cs="Times New Roman"/>
          <w:bCs/>
          <w:iCs/>
          <w:spacing w:val="-1"/>
          <w:sz w:val="28"/>
          <w:szCs w:val="28"/>
        </w:rPr>
        <w:t>ны</w:t>
      </w:r>
      <w:r w:rsidRPr="004D1B09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данные отчета о налоговой базе </w:t>
      </w:r>
      <w:r w:rsidR="00CA50BC" w:rsidRPr="004D1B09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и структуре начислений по ЕСХН  </w:t>
      </w:r>
      <w:r w:rsidR="00CA50BC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ФНС России по Республике Алтай формы</w:t>
      </w:r>
      <w:r w:rsidR="00CA50BC" w:rsidRPr="004D1B09">
        <w:rPr>
          <w:rFonts w:ascii="Times New Roman" w:hAnsi="Times New Roman" w:cs="Times New Roman"/>
          <w:sz w:val="28"/>
          <w:szCs w:val="28"/>
        </w:rPr>
        <w:t xml:space="preserve"> </w:t>
      </w:r>
      <w:r w:rsidR="00CA50BC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5 – ЕСХН «О налоговой базе и структуре начислений по единому сельскохозяйственному налогу за 2017 год». </w:t>
      </w:r>
      <w:r w:rsidR="002F445D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7177DA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45D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423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45D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50BC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района </w:t>
      </w:r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наблюдаются </w:t>
      </w:r>
      <w:r w:rsidR="00CA50BC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отклонения размера н</w:t>
      </w:r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алоговой базы за предыдущие налоговые периоды: за 2015 год-48108,0 </w:t>
      </w:r>
      <w:proofErr w:type="spellStart"/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 2016 год-36620,0 </w:t>
      </w:r>
      <w:proofErr w:type="spellStart"/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2017 год-20874,0 </w:t>
      </w:r>
      <w:proofErr w:type="spellStart"/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ЕСХН в консолидированный бюджет составлял: в 2016 году-2890,73 </w:t>
      </w:r>
      <w:proofErr w:type="spellStart"/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471FA2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2017 году-</w:t>
      </w:r>
      <w:r w:rsidR="00C94489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2288,94 </w:t>
      </w:r>
      <w:proofErr w:type="spellStart"/>
      <w:r w:rsidR="00C94489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C94489"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423" w:rsidRPr="002429AB" w:rsidRDefault="00471FA2" w:rsidP="005D1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связи, п</w:t>
      </w:r>
      <w:r w:rsidR="00770725" w:rsidRPr="00770725">
        <w:rPr>
          <w:rFonts w:ascii="Times New Roman" w:hAnsi="Times New Roman" w:cs="Times New Roman"/>
          <w:sz w:val="28"/>
          <w:szCs w:val="28"/>
        </w:rPr>
        <w:t>рогноз поступлений ЕСХН рассчитан, исходя и</w:t>
      </w:r>
      <w:r w:rsidR="00C94489">
        <w:rPr>
          <w:rFonts w:ascii="Times New Roman" w:hAnsi="Times New Roman" w:cs="Times New Roman"/>
          <w:sz w:val="28"/>
          <w:szCs w:val="28"/>
        </w:rPr>
        <w:t xml:space="preserve">з </w:t>
      </w:r>
      <w:r w:rsidR="007177D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C94489">
        <w:rPr>
          <w:rFonts w:ascii="Times New Roman" w:hAnsi="Times New Roman" w:cs="Times New Roman"/>
          <w:sz w:val="28"/>
          <w:szCs w:val="28"/>
        </w:rPr>
        <w:t>ожидаемого поступлени</w:t>
      </w:r>
      <w:r w:rsidR="007177DA">
        <w:rPr>
          <w:rFonts w:ascii="Times New Roman" w:hAnsi="Times New Roman" w:cs="Times New Roman"/>
          <w:sz w:val="28"/>
          <w:szCs w:val="28"/>
        </w:rPr>
        <w:t xml:space="preserve">я </w:t>
      </w:r>
      <w:r w:rsidR="00C94489">
        <w:rPr>
          <w:rFonts w:ascii="Times New Roman" w:hAnsi="Times New Roman" w:cs="Times New Roman"/>
          <w:sz w:val="28"/>
          <w:szCs w:val="28"/>
        </w:rPr>
        <w:t>в</w:t>
      </w:r>
      <w:r w:rsidR="00770725" w:rsidRPr="00770725">
        <w:rPr>
          <w:rFonts w:ascii="Times New Roman" w:hAnsi="Times New Roman" w:cs="Times New Roman"/>
          <w:sz w:val="28"/>
          <w:szCs w:val="28"/>
        </w:rPr>
        <w:t xml:space="preserve"> 201</w:t>
      </w:r>
      <w:r w:rsidR="002429AB">
        <w:rPr>
          <w:rFonts w:ascii="Times New Roman" w:hAnsi="Times New Roman" w:cs="Times New Roman"/>
          <w:sz w:val="28"/>
          <w:szCs w:val="28"/>
        </w:rPr>
        <w:t>8</w:t>
      </w:r>
      <w:r w:rsidR="00770725" w:rsidRPr="00770725">
        <w:rPr>
          <w:rFonts w:ascii="Times New Roman" w:hAnsi="Times New Roman" w:cs="Times New Roman"/>
          <w:sz w:val="28"/>
          <w:szCs w:val="28"/>
        </w:rPr>
        <w:t xml:space="preserve"> год</w:t>
      </w:r>
      <w:r w:rsidR="007177DA">
        <w:rPr>
          <w:rFonts w:ascii="Times New Roman" w:hAnsi="Times New Roman" w:cs="Times New Roman"/>
          <w:sz w:val="28"/>
          <w:szCs w:val="28"/>
        </w:rPr>
        <w:t>у</w:t>
      </w:r>
      <w:r w:rsidR="005D1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489" w:rsidRPr="004E6212" w:rsidRDefault="00C94489" w:rsidP="005D1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ЕСХН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489" w:rsidRPr="00067E18" w:rsidRDefault="00601530" w:rsidP="00C9448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2019 году </w:t>
      </w:r>
      <w:r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>991</w:t>
      </w:r>
      <w:r w:rsidR="00C9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4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9448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94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94489"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489" w:rsidRPr="00067E18" w:rsidRDefault="00601530" w:rsidP="00C9448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2020 году 1030</w:t>
      </w:r>
      <w:r w:rsidR="00C9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4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9448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94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94489"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725" w:rsidRDefault="00601530" w:rsidP="00960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2021 году 1071</w:t>
      </w:r>
      <w:r w:rsidR="00C9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944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9448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94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D64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FCA" w:rsidRPr="00960B3F" w:rsidRDefault="00E31A34" w:rsidP="00960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(расчеты ЕСХН в приложении № 5</w:t>
      </w:r>
      <w:r w:rsidR="00D64FCA" w:rsidRPr="00960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настоящей пояснительной записке).</w:t>
      </w:r>
    </w:p>
    <w:p w:rsidR="00D64FCA" w:rsidRPr="00101D01" w:rsidRDefault="006D68D9" w:rsidP="00960B3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D01">
        <w:rPr>
          <w:rFonts w:ascii="Times New Roman" w:hAnsi="Times New Roman" w:cs="Times New Roman"/>
          <w:b/>
          <w:i/>
          <w:sz w:val="28"/>
          <w:szCs w:val="28"/>
        </w:rPr>
        <w:t>Налог  на имущество организаций</w:t>
      </w:r>
      <w:r w:rsidR="00B07EDC" w:rsidRPr="00101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68D9" w:rsidRDefault="006D68D9" w:rsidP="00960B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Прогнозирование  поступлений налога на имущество организаций на 2019-2021 годы осуществлялось с учетом внесенных  Федеральным законом от 03.08.2018 года №301-ФЗ изменений, предусматривающих, что с 1 января 2019 года движимое имущество не будет облагаться налогом на имущество организаций. Таким образом, налог на имущество организаций облагается только недвижимое имущество, учитываемое на балансе в качестве объектов основных средств. </w:t>
      </w:r>
    </w:p>
    <w:p w:rsidR="00067E18" w:rsidRDefault="006D68D9" w:rsidP="00FC5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 основу расчета прогноза поступлений налога на имущество организаций принят показатель «стоимость основных фондов для целей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налогообложения»</w:t>
      </w:r>
      <w:r w:rsidR="00FC5A90">
        <w:rPr>
          <w:rFonts w:ascii="Times New Roman" w:hAnsi="Times New Roman" w:cs="Times New Roman"/>
          <w:sz w:val="28"/>
          <w:szCs w:val="28"/>
        </w:rPr>
        <w:t xml:space="preserve">, сформированный из данных УФНС России по Республике Алтай об остаточной стоимости объектов недвижимого имущества по состоянию на 1 апреля 2018 года, а также </w:t>
      </w:r>
      <w:r w:rsidR="005C7E93">
        <w:rPr>
          <w:rFonts w:ascii="Times New Roman" w:hAnsi="Times New Roman" w:cs="Times New Roman"/>
          <w:sz w:val="28"/>
          <w:szCs w:val="28"/>
        </w:rPr>
        <w:t xml:space="preserve">сведений об остаточной стоимости недвижимого имущества </w:t>
      </w:r>
      <w:r w:rsidR="00FC5A90">
        <w:rPr>
          <w:rFonts w:ascii="Times New Roman" w:hAnsi="Times New Roman" w:cs="Times New Roman"/>
          <w:sz w:val="28"/>
          <w:szCs w:val="28"/>
        </w:rPr>
        <w:t>республиканских</w:t>
      </w:r>
      <w:r w:rsidR="005C7E93">
        <w:rPr>
          <w:rFonts w:ascii="Times New Roman" w:hAnsi="Times New Roman" w:cs="Times New Roman"/>
          <w:sz w:val="28"/>
          <w:szCs w:val="28"/>
        </w:rPr>
        <w:t xml:space="preserve"> учреждений Республики Алтай</w:t>
      </w:r>
      <w:r w:rsidR="00FC5A90">
        <w:rPr>
          <w:rFonts w:ascii="Times New Roman" w:hAnsi="Times New Roman" w:cs="Times New Roman"/>
          <w:sz w:val="28"/>
          <w:szCs w:val="28"/>
        </w:rPr>
        <w:t xml:space="preserve"> и муниципальных учреждений</w:t>
      </w:r>
      <w:r w:rsidR="005C7E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A90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C7E93">
        <w:rPr>
          <w:rFonts w:ascii="Times New Roman" w:hAnsi="Times New Roman" w:cs="Times New Roman"/>
          <w:sz w:val="28"/>
          <w:szCs w:val="28"/>
        </w:rPr>
        <w:t>01.07.</w:t>
      </w:r>
      <w:r w:rsidR="00FC5A90">
        <w:rPr>
          <w:rFonts w:ascii="Times New Roman" w:hAnsi="Times New Roman" w:cs="Times New Roman"/>
          <w:sz w:val="28"/>
          <w:szCs w:val="28"/>
        </w:rPr>
        <w:t xml:space="preserve"> 2018 года, с учетом прогноза социально-экономического развития муниципального образования.</w:t>
      </w:r>
    </w:p>
    <w:p w:rsidR="005C7E93" w:rsidRPr="005C7E93" w:rsidRDefault="00FC5A90" w:rsidP="00FC5A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Кроме того, прогнозирование поступлений налога на имущество организаций на 2019-2021 годы осуществлялось с учетом изменений</w:t>
      </w:r>
      <w:r w:rsidR="005C7E93" w:rsidRPr="005C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 Республики Алтай « О налоге на имущество организаций на территории Республики Алтай»</w:t>
      </w:r>
      <w:r w:rsidR="005C7E93" w:rsidRPr="005C7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A90" w:rsidRPr="00632C2B" w:rsidRDefault="00FC5A90" w:rsidP="005C7E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внесенных Законом Республики Алтай о</w:t>
      </w:r>
      <w:r w:rsidR="005C7E93">
        <w:rPr>
          <w:rFonts w:ascii="Times New Roman" w:hAnsi="Times New Roman" w:cs="Times New Roman"/>
          <w:sz w:val="28"/>
          <w:szCs w:val="28"/>
        </w:rPr>
        <w:t>т 29 сентября 2017 года №43-РЗ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законодательные акты Республики Алтай».</w:t>
      </w:r>
      <w:r w:rsidR="005C7E93" w:rsidRPr="005C7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Указанным законом с 1 января 2019 года признана утратившим силу пониженная налоговая ставка по налогу на имущество организаций в размере 0,2%, установленная для организаций культуры и искусства, образования</w:t>
      </w:r>
      <w:r w:rsidR="005C7E93">
        <w:rPr>
          <w:rFonts w:ascii="Times New Roman" w:hAnsi="Times New Roman" w:cs="Times New Roman"/>
          <w:sz w:val="28"/>
          <w:szCs w:val="28"/>
        </w:rPr>
        <w:t xml:space="preserve">, физической культуры и спорта. В этой связи прогнозирование поступлений налога на имущество организаций в отношении указанных организаций осуществлялась исходя из применения </w:t>
      </w:r>
      <w:r w:rsidR="00632C2B">
        <w:rPr>
          <w:rFonts w:ascii="Times New Roman" w:hAnsi="Times New Roman" w:cs="Times New Roman"/>
          <w:sz w:val="28"/>
          <w:szCs w:val="28"/>
        </w:rPr>
        <w:t>налоговой ставки в размере 2,2%</w:t>
      </w:r>
      <w:r w:rsidR="00632C2B" w:rsidRPr="00632C2B">
        <w:rPr>
          <w:rFonts w:ascii="Times New Roman" w:hAnsi="Times New Roman" w:cs="Times New Roman"/>
          <w:sz w:val="28"/>
          <w:szCs w:val="28"/>
        </w:rPr>
        <w:t>;</w:t>
      </w:r>
    </w:p>
    <w:p w:rsidR="004238AA" w:rsidRDefault="005C7E93" w:rsidP="00FC5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C2B">
        <w:rPr>
          <w:rFonts w:ascii="Times New Roman" w:hAnsi="Times New Roman" w:cs="Times New Roman"/>
          <w:sz w:val="28"/>
          <w:szCs w:val="28"/>
        </w:rPr>
        <w:t xml:space="preserve">внесенных Законом Республики Алтай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13.06.2018  №20-РЗ «О внесении изменений в некоторые законодательные акты Республики Алтай»</w:t>
      </w:r>
      <w:r w:rsidR="00632C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принятием зако</w:t>
      </w:r>
      <w:r w:rsidR="007A2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01.01.2018 года применяется налоговая льгота  по налогу на имущество организаций в виде освобождения от налогообложения вновь вводимых объектов, имеющих высокую энергетическую  или имеющий высокий класс энергетической эффективности</w:t>
      </w:r>
      <w:r w:rsidR="007A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лет со дня постановки на учет указанного имущества. С учетом установленной льготы</w:t>
      </w:r>
      <w:r w:rsidR="00595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объектов «Генератор фотоэлектрический (солнечная станция)» установленных на солнечных электростанциях</w:t>
      </w:r>
      <w:r w:rsidR="0059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ООО «Алтайские СЭС»</w:t>
      </w:r>
      <w:r w:rsidR="007A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постановки на учет имущества 30.11.2017 году) </w:t>
      </w:r>
      <w:r w:rsidR="0059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исходя  из  </w:t>
      </w:r>
      <w:r w:rsidR="007A2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595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A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</w:t>
      </w:r>
      <w:r w:rsidR="00595E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0%.</w:t>
      </w:r>
    </w:p>
    <w:p w:rsidR="005C7E93" w:rsidRDefault="004238AA" w:rsidP="00FC5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Поступление налога на имущество организаций с учетом уровня собираемости и с учетом дополнительных поступлений на имущество организаций с кадастровой стоимости объектов прогнозируется в 2019 году в сумме </w:t>
      </w:r>
      <w:r w:rsidR="00E863C0">
        <w:rPr>
          <w:rFonts w:ascii="Times New Roman" w:eastAsia="Times New Roman" w:hAnsi="Times New Roman" w:cs="Times New Roman"/>
          <w:sz w:val="28"/>
          <w:szCs w:val="28"/>
          <w:lang w:eastAsia="ru-RU"/>
        </w:rPr>
        <w:t>28699,80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 год в сумме </w:t>
      </w:r>
      <w:r w:rsidR="00E863C0">
        <w:rPr>
          <w:rFonts w:ascii="Times New Roman" w:eastAsia="Times New Roman" w:hAnsi="Times New Roman" w:cs="Times New Roman"/>
          <w:sz w:val="28"/>
          <w:szCs w:val="28"/>
          <w:lang w:eastAsia="ru-RU"/>
        </w:rPr>
        <w:t>29790,39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2021 год в сумме </w:t>
      </w:r>
      <w:r w:rsidR="00E863C0">
        <w:rPr>
          <w:rFonts w:ascii="Times New Roman" w:eastAsia="Times New Roman" w:hAnsi="Times New Roman" w:cs="Times New Roman"/>
          <w:sz w:val="28"/>
          <w:szCs w:val="28"/>
          <w:lang w:eastAsia="ru-RU"/>
        </w:rPr>
        <w:t>30982,01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EDC" w:rsidRPr="00960B3F" w:rsidRDefault="00E31A34" w:rsidP="00B07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(расчеты НИО в приложении № 6</w:t>
      </w:r>
      <w:r w:rsidR="00B07EDC" w:rsidRPr="00960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настоящей пояснительной записке).</w:t>
      </w:r>
    </w:p>
    <w:p w:rsidR="001202A1" w:rsidRDefault="001202A1" w:rsidP="00FC5A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A1" w:rsidRPr="00101D01" w:rsidRDefault="001202A1" w:rsidP="001202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добычу полезных ископаемых</w:t>
      </w:r>
      <w:r w:rsidR="00D6780B" w:rsidRPr="0010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(далее-НДПИ)</w:t>
      </w:r>
    </w:p>
    <w:p w:rsidR="001202A1" w:rsidRDefault="00D6780B" w:rsidP="00A33A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 НДПИ на 2019 год прогнозируется в сумме 21,27 </w:t>
      </w:r>
      <w:proofErr w:type="spellStart"/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 год-22,08 </w:t>
      </w:r>
      <w:proofErr w:type="spellStart"/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2021 год-22,96 </w:t>
      </w:r>
      <w:proofErr w:type="spellStart"/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6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</w:t>
      </w:r>
      <w:r w:rsidR="00B0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на основе оценки поступлений за последние три года.</w:t>
      </w:r>
    </w:p>
    <w:p w:rsidR="00A6709D" w:rsidRDefault="00A6709D" w:rsidP="00A33A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A1" w:rsidRDefault="001202A1" w:rsidP="001202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</w:p>
    <w:p w:rsidR="00AC2B9C" w:rsidRDefault="005E0423" w:rsidP="00EE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в виде государственной пошлины, включает в себя   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госпошлины </w:t>
      </w:r>
      <w:r w:rsidRPr="005E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делам, рассматриваемым в судах общей юрисдикции, мировыми судьями (за исключением Верховного Суда Российской Федерации)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46B" w:rsidRPr="000A246B">
        <w:rPr>
          <w:rFonts w:ascii="Times New Roman" w:hAnsi="Times New Roman" w:cs="Times New Roman"/>
          <w:sz w:val="28"/>
          <w:szCs w:val="28"/>
        </w:rPr>
        <w:t>госпошлины  за выдачи разрешения на  установку рекламной конструкции</w:t>
      </w:r>
      <w:r w:rsidR="000A246B">
        <w:rPr>
          <w:rFonts w:ascii="Times New Roman" w:hAnsi="Times New Roman" w:cs="Times New Roman"/>
          <w:sz w:val="28"/>
          <w:szCs w:val="28"/>
        </w:rPr>
        <w:t xml:space="preserve"> и  </w:t>
      </w:r>
      <w:r w:rsid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госпошлина  за предоставление лицензий на розничную продажу алкогольной продукции.</w:t>
      </w:r>
    </w:p>
    <w:p w:rsidR="00EE4E78" w:rsidRDefault="00AC2B9C" w:rsidP="00EE4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анализа поступлени</w:t>
      </w:r>
      <w:r w:rsidR="001A1686">
        <w:rPr>
          <w:rFonts w:ascii="Times New Roman" w:eastAsia="Times New Roman" w:hAnsi="Times New Roman" w:cs="Times New Roman"/>
          <w:sz w:val="28"/>
          <w:szCs w:val="28"/>
          <w:lang w:eastAsia="ru-RU"/>
        </w:rPr>
        <w:t>й в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вышеуказанных госпошлин</w:t>
      </w:r>
      <w:r w:rsidR="001A16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снижени</w:t>
      </w:r>
      <w:r w:rsidR="001A16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</w:t>
      </w:r>
      <w:r w:rsidR="000A246B" w:rsidRPr="00D6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2016 года-1710,08 </w:t>
      </w:r>
      <w:proofErr w:type="spellStart"/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A246B" w:rsidRPr="005E0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2017 года-1512,7 </w:t>
      </w:r>
      <w:proofErr w:type="spellStart"/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0A246B" w:rsidRPr="005E0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прогн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на 2018 год-1323 </w:t>
      </w:r>
      <w:proofErr w:type="spellStart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B9C" w:rsidRDefault="001202A1" w:rsidP="00AC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по подгруппе «Государственная пошлина» планировалось исходя из ожидаемого поступления в 201</w:t>
      </w:r>
      <w:r w:rsidR="00D6780B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году и установленных</w:t>
      </w:r>
      <w:r w:rsidR="00AC2B9C" w:rsidRP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размеров государственной пошлины </w:t>
      </w:r>
      <w:r w:rsidR="00D67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</w:t>
      </w:r>
      <w:r w:rsid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78" w:rsidRDefault="00D6780B" w:rsidP="00AC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государственной пошлины на 2019 год состави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09D">
        <w:rPr>
          <w:rFonts w:ascii="Times New Roman" w:eastAsia="Times New Roman" w:hAnsi="Times New Roman" w:cs="Times New Roman"/>
          <w:sz w:val="28"/>
          <w:szCs w:val="28"/>
          <w:lang w:eastAsia="ru-RU"/>
        </w:rPr>
        <w:t>1421,87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 год-1428,2 </w:t>
      </w:r>
      <w:proofErr w:type="spellStart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2021 год-1485,33 </w:t>
      </w:r>
      <w:proofErr w:type="spellStart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78" w:rsidRPr="00115632" w:rsidRDefault="00EE4E78" w:rsidP="0012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32">
        <w:rPr>
          <w:rFonts w:ascii="Times New Roman" w:hAnsi="Times New Roman" w:cs="Times New Roman"/>
          <w:sz w:val="28"/>
          <w:szCs w:val="28"/>
        </w:rPr>
        <w:t xml:space="preserve">Из них госпошлина  за выдачи разрешения на  установку рекламной конструкции прогнозная сумма составит  5,0 тыс. рублей ежегодно; </w:t>
      </w:r>
    </w:p>
    <w:p w:rsidR="00A33AD9" w:rsidRDefault="001202A1" w:rsidP="001F1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госпошлина </w:t>
      </w:r>
      <w:r w:rsid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лицензий на розничную продажу алкогольной продукции</w:t>
      </w:r>
      <w:r w:rsidRPr="001202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составит 1</w:t>
      </w:r>
      <w:r w:rsidR="00115632">
        <w:rPr>
          <w:rFonts w:ascii="Times New Roman" w:eastAsia="Times New Roman" w:hAnsi="Times New Roman" w:cs="Times New Roman"/>
          <w:sz w:val="28"/>
          <w:szCs w:val="28"/>
          <w:lang w:eastAsia="ru-RU"/>
        </w:rPr>
        <w:t>30,00 тыс. рублей ежегодно.</w:t>
      </w:r>
    </w:p>
    <w:p w:rsidR="00A33AD9" w:rsidRPr="00101D01" w:rsidRDefault="00A33AD9" w:rsidP="001F10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</w:p>
    <w:p w:rsidR="00A33AD9" w:rsidRDefault="00A33AD9" w:rsidP="00C8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от использования имущества, находящегося в муниципальной собственности, на 2019 год прогнозируется в сумме  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2212,01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2020 год-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2112,01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2021 год -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2012,01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AD9" w:rsidRDefault="00A33AD9" w:rsidP="00C8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поступлений</w:t>
      </w:r>
      <w:r w:rsid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на основании данных отдела строительства, архитектуры, земельных и имущественных  отношений  Администрации района (аймака) муниципального образования.</w:t>
      </w:r>
    </w:p>
    <w:p w:rsidR="00C86533" w:rsidRPr="00C86533" w:rsidRDefault="00C86533" w:rsidP="00C8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доходных источников по указанной подгруппе доходов на 2019-2021 годы прогнозируются поступления</w:t>
      </w:r>
      <w:r w:rsidRP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2A1" w:rsidRPr="001202A1" w:rsidRDefault="00C86533" w:rsidP="00C8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Поступление указанной платы на 2019-2021 год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прогнозируется в сумме </w:t>
      </w:r>
      <w:r w:rsidR="00611362">
        <w:rPr>
          <w:rFonts w:ascii="Times New Roman" w:eastAsia="Times New Roman" w:hAnsi="Times New Roman" w:cs="Times New Roman"/>
          <w:sz w:val="28"/>
          <w:szCs w:val="28"/>
          <w:lang w:eastAsia="ru-RU"/>
        </w:rPr>
        <w:t>384,56</w:t>
      </w:r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A6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  <w:r w:rsidR="003F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7B5" w:rsidRDefault="003F47B5" w:rsidP="003F4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47B5">
        <w:rPr>
          <w:rFonts w:ascii="Times New Roman" w:hAnsi="Times New Roman" w:cs="Times New Roman"/>
          <w:sz w:val="28"/>
          <w:szCs w:val="28"/>
        </w:rPr>
        <w:t xml:space="preserve">асчет прогноза поступлений данного доходного источника осуществлялся исходя из </w:t>
      </w:r>
      <w:r w:rsidR="00B75037">
        <w:rPr>
          <w:rFonts w:ascii="Times New Roman" w:hAnsi="Times New Roman" w:cs="Times New Roman"/>
          <w:sz w:val="28"/>
          <w:szCs w:val="28"/>
        </w:rPr>
        <w:t>годовой суммы арендных платежей по действующим договорам аренды</w:t>
      </w:r>
      <w:r w:rsidRPr="003F47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7E93" w:rsidRPr="001F10BF" w:rsidRDefault="003F47B5" w:rsidP="003F47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(приложение № </w:t>
      </w:r>
      <w:r w:rsidR="00E31A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1F10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 настоящей пояснительной записке)</w:t>
      </w:r>
    </w:p>
    <w:p w:rsidR="003F47B5" w:rsidRDefault="003F47B5" w:rsidP="003F4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B5">
        <w:rPr>
          <w:rFonts w:ascii="Times New Roman" w:hAnsi="Times New Roman" w:cs="Times New Roman"/>
          <w:sz w:val="28"/>
          <w:szCs w:val="28"/>
        </w:rPr>
        <w:t xml:space="preserve">доходов, </w:t>
      </w:r>
      <w:r>
        <w:rPr>
          <w:rFonts w:ascii="Times New Roman" w:hAnsi="Times New Roman" w:cs="Times New Roman"/>
          <w:sz w:val="28"/>
          <w:szCs w:val="28"/>
        </w:rPr>
        <w:t xml:space="preserve">от передачи  </w:t>
      </w:r>
      <w:r w:rsidRPr="003F47B5">
        <w:rPr>
          <w:rFonts w:ascii="Times New Roman" w:hAnsi="Times New Roman" w:cs="Times New Roman"/>
          <w:sz w:val="28"/>
          <w:szCs w:val="28"/>
        </w:rPr>
        <w:t>в  аренд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F47B5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47B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47B5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и которые расположены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F47B5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2019 год – </w:t>
      </w:r>
      <w:r w:rsid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11362">
        <w:rPr>
          <w:rFonts w:ascii="Times New Roman" w:eastAsia="Times New Roman" w:hAnsi="Times New Roman" w:cs="Times New Roman"/>
          <w:sz w:val="28"/>
          <w:szCs w:val="28"/>
          <w:lang w:eastAsia="ru-RU"/>
        </w:rPr>
        <w:t>27,45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2020 год-</w:t>
      </w:r>
      <w:r w:rsid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11362">
        <w:rPr>
          <w:rFonts w:ascii="Times New Roman" w:eastAsia="Times New Roman" w:hAnsi="Times New Roman" w:cs="Times New Roman"/>
          <w:sz w:val="28"/>
          <w:szCs w:val="28"/>
          <w:lang w:eastAsia="ru-RU"/>
        </w:rPr>
        <w:t>27,45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2021 год -</w:t>
      </w:r>
      <w:r w:rsid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1136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136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B3F" w:rsidRDefault="003F47B5" w:rsidP="001F10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расчете  прогноза поступлений данного доходного источника используются данные о суммах начислений по действующим договорам аренды (с учетом сроков их действия), платежей по договорам, которые предполагается заключить в очередном финансовом году, </w:t>
      </w:r>
      <w:r w:rsid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учтены снижение кадастровой стоимости земельных участков с 1 января 2016 года и принятия решением Совета депутатов района (аймака) от 28.02.2018 г №31-3 о введении новых расчетных коэффициентов. </w:t>
      </w:r>
      <w:proofErr w:type="gramEnd"/>
    </w:p>
    <w:p w:rsidR="003F47B5" w:rsidRPr="00101D01" w:rsidRDefault="00F9175C" w:rsidP="00F9175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Платежи при использовании природными ресурсами</w:t>
      </w:r>
    </w:p>
    <w:p w:rsidR="00F9175C" w:rsidRPr="003F47B5" w:rsidRDefault="00B07EDC" w:rsidP="00B07E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в виде платежей при пользовании природными ресурсами, поступающие в бюджет муниципального образования, включает в себя плату за негативное воздействи</w:t>
      </w:r>
      <w:r w:rsidR="00180EF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окружающую среду.</w:t>
      </w:r>
      <w:proofErr w:type="gramEnd"/>
    </w:p>
    <w:p w:rsidR="007C2BFC" w:rsidRDefault="00B07EDC" w:rsidP="00B0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DC">
        <w:rPr>
          <w:rFonts w:ascii="Times New Roman" w:hAnsi="Times New Roman" w:cs="Times New Roman"/>
          <w:sz w:val="28"/>
          <w:szCs w:val="28"/>
        </w:rPr>
        <w:t>Прогнозирование  поступлений</w:t>
      </w:r>
      <w:r w:rsidR="007C2BFC">
        <w:rPr>
          <w:rFonts w:ascii="Times New Roman" w:hAnsi="Times New Roman" w:cs="Times New Roman"/>
          <w:sz w:val="28"/>
          <w:szCs w:val="28"/>
        </w:rPr>
        <w:t xml:space="preserve"> платы за негативное воздействие на окружающую среду </w:t>
      </w:r>
      <w:r w:rsidRPr="00B07EDC">
        <w:rPr>
          <w:rFonts w:ascii="Times New Roman" w:hAnsi="Times New Roman" w:cs="Times New Roman"/>
          <w:sz w:val="28"/>
          <w:szCs w:val="28"/>
        </w:rPr>
        <w:t xml:space="preserve"> на 2019-2021 годы осуществлялось с </w:t>
      </w:r>
      <w:r w:rsidR="007C2BFC">
        <w:rPr>
          <w:rFonts w:ascii="Times New Roman" w:hAnsi="Times New Roman" w:cs="Times New Roman"/>
          <w:sz w:val="28"/>
          <w:szCs w:val="28"/>
        </w:rPr>
        <w:t>учетом проекта федерального закона «В несении изменений в Бюджетный кодекс Российской Федерации», принятым в перовом чтении Государственной Думой Федерального собрания Российской Федерации.</w:t>
      </w:r>
    </w:p>
    <w:p w:rsidR="00067E18" w:rsidRDefault="007C2BFC" w:rsidP="00B0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с 1 января 2019 года предусматривается увеличения на 5% норматива платы за негативное  воздействие на окружающую среду в доход мун</w:t>
      </w:r>
      <w:r w:rsidR="00180EF8"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180EF8" w:rsidRPr="00B07EDC" w:rsidRDefault="00180EF8" w:rsidP="00B07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от платы </w:t>
      </w:r>
      <w:r>
        <w:rPr>
          <w:rFonts w:ascii="Times New Roman" w:hAnsi="Times New Roman" w:cs="Times New Roman"/>
          <w:sz w:val="28"/>
          <w:szCs w:val="28"/>
        </w:rPr>
        <w:t xml:space="preserve"> за негативное  воздействие на окружающую среду</w:t>
      </w:r>
      <w:r w:rsidR="00A61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-161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2020 год-167,0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614CC">
        <w:rPr>
          <w:rFonts w:ascii="Times New Roman" w:hAnsi="Times New Roman" w:cs="Times New Roman"/>
          <w:sz w:val="28"/>
          <w:szCs w:val="28"/>
        </w:rPr>
        <w:t xml:space="preserve">, на 2021 год-173 </w:t>
      </w:r>
      <w:proofErr w:type="spellStart"/>
      <w:r w:rsidR="00A614C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614CC">
        <w:rPr>
          <w:rFonts w:ascii="Times New Roman" w:hAnsi="Times New Roman" w:cs="Times New Roman"/>
          <w:sz w:val="28"/>
          <w:szCs w:val="28"/>
        </w:rPr>
        <w:t>.</w:t>
      </w:r>
    </w:p>
    <w:p w:rsidR="00817FED" w:rsidRDefault="00A614CC" w:rsidP="001F10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CC">
        <w:rPr>
          <w:rFonts w:ascii="Times New Roman" w:hAnsi="Times New Roman" w:cs="Times New Roman"/>
          <w:sz w:val="28"/>
          <w:szCs w:val="28"/>
        </w:rPr>
        <w:t>Расчет  произведен  исходя  из  динамики  поступлений  за  последние три года,   на  основе  ожидаемой  оценки  поступлений  за  2018  год с учетом  уровня собираемости платы и  норматива зачислений  в бюджет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BA3" w:rsidRPr="00101D01" w:rsidRDefault="00EA1BA3" w:rsidP="00EA1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 от продажи материальных и нематериальных активов</w:t>
      </w:r>
    </w:p>
    <w:p w:rsidR="00B75037" w:rsidRDefault="00EA1BA3" w:rsidP="00EA1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750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750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прогнозируется поступление доходов от продажи материальных и нематериальных активов в сумме 1</w:t>
      </w:r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141E" w:rsidRPr="00A9141E" w:rsidRDefault="004D5DED" w:rsidP="00EA1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 на 2019-2021 годы прогнозируется</w:t>
      </w:r>
      <w:r w:rsidR="008A0A7A" w:rsidRPr="008A0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BA3"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земельных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800 </w:t>
      </w:r>
      <w:proofErr w:type="spellStart"/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A9141E" w:rsidRPr="00A91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41E" w:rsidRPr="00A9141E" w:rsidRDefault="00A9141E" w:rsidP="00EA1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муниципального имущества согласно прогнозного плана приватизации муниципального имущества</w:t>
      </w:r>
      <w:r w:rsidR="00F7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оценочной стоимости имущества на реализацию прогнозируется в сумме 400 </w:t>
      </w:r>
      <w:proofErr w:type="spellStart"/>
      <w:r w:rsidR="00F768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7684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768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7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</w:p>
    <w:p w:rsidR="0070191E" w:rsidRDefault="009530DA" w:rsidP="001F1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3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материальных и нематериальных активов</w:t>
      </w:r>
      <w:r w:rsidRPr="0095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корректироваться в течение года, по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реализации плана приватизации муниципального имущества и продажи земельных участков.</w:t>
      </w:r>
    </w:p>
    <w:p w:rsidR="0070308F" w:rsidRPr="00101D01" w:rsidRDefault="0070308F" w:rsidP="00703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Штрафы, санкции, возмещение ущерба</w:t>
      </w:r>
    </w:p>
    <w:p w:rsidR="0070308F" w:rsidRPr="00E07E90" w:rsidRDefault="0070308F" w:rsidP="0070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 в  2019  году  штрафов,  санкций,  возмещения  ущерба прогнозируется  в  сумме  </w:t>
      </w:r>
      <w:r w:rsidR="00E95C8A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1850,00</w:t>
      </w: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 рублей,  в  2020  году  –  </w:t>
      </w:r>
      <w:r w:rsidR="00E95C8A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1930,00</w:t>
      </w:r>
    </w:p>
    <w:p w:rsidR="00E3603C" w:rsidRPr="00E07E90" w:rsidRDefault="0070308F" w:rsidP="0070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2021 году– </w:t>
      </w:r>
      <w:r w:rsidR="00E95C8A"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>2007,00</w:t>
      </w:r>
      <w:r w:rsidRPr="00E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04B2A" w:rsidRDefault="00E3603C" w:rsidP="00304B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90">
        <w:rPr>
          <w:rFonts w:ascii="Times New Roman" w:hAnsi="Times New Roman" w:cs="Times New Roman"/>
          <w:sz w:val="28"/>
          <w:szCs w:val="28"/>
        </w:rPr>
        <w:t xml:space="preserve">Расчет  прогноза  произведен </w:t>
      </w:r>
      <w:r w:rsidR="00304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оценки поступлений за последние три года.</w:t>
      </w:r>
    </w:p>
    <w:p w:rsidR="0070308F" w:rsidRPr="00E3603C" w:rsidRDefault="005F0230" w:rsidP="00E36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переносом на более поздний срок рассмотрения законопроекта, предусматривающего изменения нормативов распределения доходов от штрафов, санкций, возмещения ущерба, между бюджетами бюджетной системы РФ,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прогнозирования указанного дохода осуществлялось действующим законодательством.  </w:t>
      </w:r>
      <w:r w:rsidR="0070308F" w:rsidRPr="00E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1B8" w:rsidRPr="00405A27" w:rsidRDefault="002201B8" w:rsidP="002201B8">
      <w:pPr>
        <w:pStyle w:val="a4"/>
        <w:ind w:firstLine="709"/>
        <w:jc w:val="center"/>
        <w:rPr>
          <w:b/>
          <w:szCs w:val="28"/>
        </w:rPr>
      </w:pPr>
      <w:r w:rsidRPr="00405A27">
        <w:rPr>
          <w:b/>
          <w:szCs w:val="28"/>
        </w:rPr>
        <w:t>Безвозмездные поступления от других бюджетов</w:t>
      </w:r>
    </w:p>
    <w:p w:rsidR="002201B8" w:rsidRPr="00405A27" w:rsidRDefault="002201B8" w:rsidP="002201B8">
      <w:pPr>
        <w:pStyle w:val="a4"/>
        <w:spacing w:after="120"/>
        <w:ind w:firstLine="709"/>
        <w:jc w:val="center"/>
        <w:rPr>
          <w:b/>
          <w:szCs w:val="28"/>
        </w:rPr>
      </w:pPr>
      <w:r w:rsidRPr="00405A27">
        <w:rPr>
          <w:b/>
          <w:szCs w:val="28"/>
        </w:rPr>
        <w:t>бюджетной системы Российской Федерации</w:t>
      </w:r>
    </w:p>
    <w:p w:rsidR="002201B8" w:rsidRPr="00405A27" w:rsidRDefault="005F0230" w:rsidP="002201B8">
      <w:pPr>
        <w:pStyle w:val="a4"/>
        <w:spacing w:after="120"/>
        <w:ind w:firstLine="709"/>
        <w:rPr>
          <w:szCs w:val="28"/>
        </w:rPr>
      </w:pPr>
      <w:r>
        <w:rPr>
          <w:szCs w:val="28"/>
        </w:rPr>
        <w:t>В</w:t>
      </w:r>
      <w:r w:rsidR="002201B8" w:rsidRPr="00405A27">
        <w:rPr>
          <w:szCs w:val="28"/>
        </w:rPr>
        <w:t xml:space="preserve"> соответствии с</w:t>
      </w:r>
      <w:r w:rsidR="008A0A7A" w:rsidRPr="008A0A7A">
        <w:rPr>
          <w:szCs w:val="28"/>
        </w:rPr>
        <w:t xml:space="preserve"> </w:t>
      </w:r>
      <w:r>
        <w:rPr>
          <w:szCs w:val="28"/>
        </w:rPr>
        <w:t>принятием</w:t>
      </w:r>
      <w:r w:rsidR="002201B8">
        <w:rPr>
          <w:szCs w:val="28"/>
        </w:rPr>
        <w:t xml:space="preserve"> </w:t>
      </w:r>
      <w:r w:rsidR="002201B8" w:rsidRPr="00405A27">
        <w:rPr>
          <w:szCs w:val="28"/>
        </w:rPr>
        <w:t>Закон</w:t>
      </w:r>
      <w:r w:rsidR="008A0A7A">
        <w:rPr>
          <w:szCs w:val="28"/>
        </w:rPr>
        <w:t>а</w:t>
      </w:r>
      <w:r w:rsidR="002201B8">
        <w:rPr>
          <w:szCs w:val="28"/>
        </w:rPr>
        <w:t xml:space="preserve"> </w:t>
      </w:r>
      <w:r w:rsidR="002201B8" w:rsidRPr="00405A27">
        <w:rPr>
          <w:szCs w:val="28"/>
        </w:rPr>
        <w:t xml:space="preserve"> Республики Алтай  «О </w:t>
      </w:r>
      <w:r w:rsidR="008A0A7A">
        <w:rPr>
          <w:szCs w:val="28"/>
        </w:rPr>
        <w:t xml:space="preserve">республиканском </w:t>
      </w:r>
      <w:r w:rsidR="002201B8" w:rsidRPr="00405A27">
        <w:rPr>
          <w:szCs w:val="28"/>
        </w:rPr>
        <w:t xml:space="preserve">бюджете  Республики Алтай </w:t>
      </w:r>
      <w:r w:rsidR="002201B8">
        <w:rPr>
          <w:szCs w:val="28"/>
        </w:rPr>
        <w:t>на 2019 год и на плановый период 2020-2021 годов</w:t>
      </w:r>
      <w:r w:rsidR="00304B2A">
        <w:rPr>
          <w:szCs w:val="28"/>
        </w:rPr>
        <w:t>» (дале</w:t>
      </w:r>
      <w:proofErr w:type="gramStart"/>
      <w:r w:rsidR="00304B2A">
        <w:rPr>
          <w:szCs w:val="28"/>
        </w:rPr>
        <w:t>е-</w:t>
      </w:r>
      <w:proofErr w:type="gramEnd"/>
      <w:r w:rsidR="00304B2A">
        <w:rPr>
          <w:szCs w:val="28"/>
        </w:rPr>
        <w:t xml:space="preserve"> Закон Республики Алтай),</w:t>
      </w:r>
      <w:r w:rsidR="002201B8" w:rsidRPr="00405A27">
        <w:rPr>
          <w:szCs w:val="28"/>
        </w:rPr>
        <w:t xml:space="preserve"> объем безвозмездных поступлений в </w:t>
      </w:r>
      <w:r w:rsidR="002201B8">
        <w:rPr>
          <w:szCs w:val="28"/>
        </w:rPr>
        <w:t>местный</w:t>
      </w:r>
      <w:r w:rsidR="008A0A7A">
        <w:rPr>
          <w:szCs w:val="28"/>
        </w:rPr>
        <w:t xml:space="preserve"> бюджет</w:t>
      </w:r>
      <w:r w:rsidR="002201B8" w:rsidRPr="00405A27">
        <w:rPr>
          <w:szCs w:val="28"/>
        </w:rPr>
        <w:t xml:space="preserve"> </w:t>
      </w:r>
      <w:r w:rsidR="008A0A7A">
        <w:rPr>
          <w:szCs w:val="28"/>
        </w:rPr>
        <w:t xml:space="preserve"> составляет в </w:t>
      </w:r>
      <w:r w:rsidR="002201B8">
        <w:rPr>
          <w:szCs w:val="28"/>
        </w:rPr>
        <w:t xml:space="preserve"> 2019 </w:t>
      </w:r>
      <w:r w:rsidR="008A0A7A">
        <w:rPr>
          <w:szCs w:val="28"/>
        </w:rPr>
        <w:t>году -</w:t>
      </w:r>
      <w:r w:rsidR="00E95C8A">
        <w:rPr>
          <w:szCs w:val="28"/>
        </w:rPr>
        <w:t>542509,0</w:t>
      </w:r>
      <w:r w:rsidR="002201B8">
        <w:rPr>
          <w:szCs w:val="28"/>
        </w:rPr>
        <w:t xml:space="preserve"> тыс. рублей, </w:t>
      </w:r>
      <w:r w:rsidR="008A0A7A">
        <w:rPr>
          <w:szCs w:val="28"/>
        </w:rPr>
        <w:t>в</w:t>
      </w:r>
      <w:r w:rsidR="002201B8">
        <w:rPr>
          <w:szCs w:val="28"/>
        </w:rPr>
        <w:t xml:space="preserve"> 2020 год</w:t>
      </w:r>
      <w:r w:rsidR="008A0A7A">
        <w:rPr>
          <w:szCs w:val="28"/>
        </w:rPr>
        <w:t xml:space="preserve">у </w:t>
      </w:r>
      <w:r w:rsidR="002201B8">
        <w:rPr>
          <w:szCs w:val="28"/>
        </w:rPr>
        <w:t>-</w:t>
      </w:r>
      <w:r w:rsidR="00E95C8A">
        <w:rPr>
          <w:szCs w:val="28"/>
        </w:rPr>
        <w:t>342273,40</w:t>
      </w:r>
      <w:r w:rsidR="00B61248">
        <w:rPr>
          <w:szCs w:val="28"/>
        </w:rPr>
        <w:t xml:space="preserve"> тыс. рублей</w:t>
      </w:r>
      <w:r w:rsidR="002201B8">
        <w:rPr>
          <w:szCs w:val="28"/>
        </w:rPr>
        <w:t xml:space="preserve">, </w:t>
      </w:r>
      <w:r w:rsidR="008A0A7A">
        <w:rPr>
          <w:szCs w:val="28"/>
        </w:rPr>
        <w:t xml:space="preserve">в </w:t>
      </w:r>
      <w:r w:rsidR="002201B8">
        <w:rPr>
          <w:szCs w:val="28"/>
        </w:rPr>
        <w:t xml:space="preserve"> 2021 год</w:t>
      </w:r>
      <w:r w:rsidR="008A0A7A">
        <w:rPr>
          <w:szCs w:val="28"/>
        </w:rPr>
        <w:t>у</w:t>
      </w:r>
      <w:r w:rsidR="002201B8">
        <w:rPr>
          <w:szCs w:val="28"/>
        </w:rPr>
        <w:t xml:space="preserve"> -</w:t>
      </w:r>
      <w:r w:rsidR="00E95C8A">
        <w:rPr>
          <w:szCs w:val="28"/>
        </w:rPr>
        <w:t>34297</w:t>
      </w:r>
      <w:r w:rsidR="00F92072">
        <w:rPr>
          <w:szCs w:val="28"/>
        </w:rPr>
        <w:t>7</w:t>
      </w:r>
      <w:r w:rsidR="00E95C8A">
        <w:rPr>
          <w:szCs w:val="28"/>
        </w:rPr>
        <w:t>,80</w:t>
      </w:r>
      <w:r w:rsidR="002201B8">
        <w:rPr>
          <w:szCs w:val="28"/>
        </w:rPr>
        <w:t xml:space="preserve"> тыс. рублей.</w:t>
      </w:r>
    </w:p>
    <w:p w:rsidR="002201B8" w:rsidRDefault="002201B8" w:rsidP="00B61248">
      <w:pPr>
        <w:pStyle w:val="a4"/>
        <w:ind w:firstLine="709"/>
        <w:rPr>
          <w:szCs w:val="28"/>
        </w:rPr>
      </w:pPr>
      <w:r w:rsidRPr="00405A27">
        <w:rPr>
          <w:szCs w:val="28"/>
        </w:rPr>
        <w:t>Из них</w:t>
      </w:r>
      <w:r>
        <w:rPr>
          <w:szCs w:val="28"/>
        </w:rPr>
        <w:t xml:space="preserve"> </w:t>
      </w:r>
      <w:r w:rsidR="00B61248">
        <w:rPr>
          <w:szCs w:val="28"/>
        </w:rPr>
        <w:t>д</w:t>
      </w:r>
      <w:r w:rsidRPr="00405A27">
        <w:rPr>
          <w:szCs w:val="28"/>
        </w:rPr>
        <w:t xml:space="preserve">отация на выравнивание бюджетной обеспеченности </w:t>
      </w:r>
      <w:r w:rsidR="008A0A7A">
        <w:rPr>
          <w:szCs w:val="28"/>
        </w:rPr>
        <w:t>в</w:t>
      </w:r>
      <w:r>
        <w:rPr>
          <w:szCs w:val="28"/>
        </w:rPr>
        <w:t xml:space="preserve"> 2019 год</w:t>
      </w:r>
      <w:r w:rsidR="008A0A7A">
        <w:rPr>
          <w:szCs w:val="28"/>
        </w:rPr>
        <w:t>у</w:t>
      </w:r>
      <w:r w:rsidRPr="00405A27">
        <w:rPr>
          <w:szCs w:val="28"/>
        </w:rPr>
        <w:t xml:space="preserve">  </w:t>
      </w:r>
      <w:r w:rsidR="00E95C8A">
        <w:rPr>
          <w:szCs w:val="28"/>
        </w:rPr>
        <w:t>148694,10</w:t>
      </w:r>
      <w:r w:rsidRPr="00405A27">
        <w:rPr>
          <w:szCs w:val="28"/>
        </w:rPr>
        <w:t xml:space="preserve"> тыс. рублей</w:t>
      </w:r>
      <w:r>
        <w:rPr>
          <w:szCs w:val="28"/>
        </w:rPr>
        <w:t xml:space="preserve">, </w:t>
      </w:r>
      <w:r w:rsidR="008A0A7A">
        <w:rPr>
          <w:szCs w:val="28"/>
        </w:rPr>
        <w:t xml:space="preserve"> в</w:t>
      </w:r>
      <w:r>
        <w:rPr>
          <w:szCs w:val="28"/>
        </w:rPr>
        <w:t xml:space="preserve"> 2020 год </w:t>
      </w:r>
      <w:r w:rsidR="00E95C8A">
        <w:rPr>
          <w:szCs w:val="28"/>
        </w:rPr>
        <w:t>11895</w:t>
      </w:r>
      <w:r w:rsidR="00F92072">
        <w:rPr>
          <w:szCs w:val="28"/>
        </w:rPr>
        <w:t>5</w:t>
      </w:r>
      <w:r w:rsidR="00E95C8A">
        <w:rPr>
          <w:szCs w:val="28"/>
        </w:rPr>
        <w:t>,30</w:t>
      </w:r>
      <w:r>
        <w:rPr>
          <w:szCs w:val="28"/>
        </w:rPr>
        <w:t xml:space="preserve"> тыс. рублей,  </w:t>
      </w:r>
      <w:r w:rsidR="00B61248">
        <w:rPr>
          <w:szCs w:val="28"/>
        </w:rPr>
        <w:t xml:space="preserve">и в </w:t>
      </w:r>
      <w:r>
        <w:rPr>
          <w:szCs w:val="28"/>
        </w:rPr>
        <w:t>2021 год</w:t>
      </w:r>
      <w:r w:rsidR="00B61248">
        <w:rPr>
          <w:szCs w:val="28"/>
        </w:rPr>
        <w:t>у</w:t>
      </w:r>
      <w:r>
        <w:rPr>
          <w:szCs w:val="28"/>
        </w:rPr>
        <w:t xml:space="preserve"> </w:t>
      </w:r>
      <w:r w:rsidR="00E95C8A">
        <w:rPr>
          <w:szCs w:val="28"/>
        </w:rPr>
        <w:t>1</w:t>
      </w:r>
      <w:r w:rsidR="00F92072">
        <w:rPr>
          <w:szCs w:val="28"/>
        </w:rPr>
        <w:t>1</w:t>
      </w:r>
      <w:r w:rsidR="00E95C8A">
        <w:rPr>
          <w:szCs w:val="28"/>
        </w:rPr>
        <w:t>8955,30</w:t>
      </w:r>
      <w:r w:rsidR="00B61248">
        <w:rPr>
          <w:szCs w:val="28"/>
        </w:rPr>
        <w:t xml:space="preserve"> тыс. рублей</w:t>
      </w:r>
      <w:r w:rsidR="00BE2236">
        <w:rPr>
          <w:szCs w:val="28"/>
        </w:rPr>
        <w:t>.</w:t>
      </w:r>
    </w:p>
    <w:p w:rsidR="001516A3" w:rsidRDefault="004A249E" w:rsidP="002201B8">
      <w:pPr>
        <w:pStyle w:val="a4"/>
        <w:ind w:firstLine="709"/>
        <w:rPr>
          <w:szCs w:val="28"/>
        </w:rPr>
      </w:pPr>
      <w:proofErr w:type="gramStart"/>
      <w:r w:rsidRPr="00E07E90">
        <w:rPr>
          <w:szCs w:val="28"/>
        </w:rPr>
        <w:t>с</w:t>
      </w:r>
      <w:r w:rsidR="00BE2236" w:rsidRPr="00E07E90">
        <w:rPr>
          <w:szCs w:val="28"/>
        </w:rPr>
        <w:t>убсидии предусмотрены</w:t>
      </w:r>
      <w:r w:rsidR="002201B8" w:rsidRPr="00E07E90">
        <w:rPr>
          <w:szCs w:val="28"/>
        </w:rPr>
        <w:t xml:space="preserve"> </w:t>
      </w:r>
      <w:r w:rsidR="00B61248" w:rsidRPr="00E07E90">
        <w:rPr>
          <w:szCs w:val="28"/>
        </w:rPr>
        <w:t xml:space="preserve">в объемах: </w:t>
      </w:r>
      <w:r w:rsidR="00BE2236" w:rsidRPr="00E07E90">
        <w:rPr>
          <w:szCs w:val="28"/>
        </w:rPr>
        <w:t>на</w:t>
      </w:r>
      <w:r w:rsidR="002201B8" w:rsidRPr="00E07E90">
        <w:rPr>
          <w:szCs w:val="28"/>
        </w:rPr>
        <w:t xml:space="preserve"> 2019 год </w:t>
      </w:r>
      <w:r w:rsidR="00BE2236" w:rsidRPr="00E07E90">
        <w:rPr>
          <w:szCs w:val="28"/>
        </w:rPr>
        <w:t>-</w:t>
      </w:r>
      <w:r w:rsidR="002201B8" w:rsidRPr="00E07E90">
        <w:rPr>
          <w:szCs w:val="28"/>
        </w:rPr>
        <w:t xml:space="preserve">  </w:t>
      </w:r>
      <w:r w:rsidR="00F92072" w:rsidRPr="00E07E90">
        <w:rPr>
          <w:szCs w:val="28"/>
        </w:rPr>
        <w:t>180286,90</w:t>
      </w:r>
      <w:r w:rsidR="002201B8" w:rsidRPr="00E07E90">
        <w:rPr>
          <w:szCs w:val="28"/>
        </w:rPr>
        <w:t xml:space="preserve">  тыс. рублей,  на 2020 год – </w:t>
      </w:r>
      <w:r w:rsidR="00F92072" w:rsidRPr="00E07E90">
        <w:rPr>
          <w:szCs w:val="28"/>
        </w:rPr>
        <w:t>9826,50</w:t>
      </w:r>
      <w:r w:rsidR="002201B8" w:rsidRPr="00E07E90">
        <w:rPr>
          <w:szCs w:val="28"/>
        </w:rPr>
        <w:t xml:space="preserve">  тыс. рублей,  на  2021 год  </w:t>
      </w:r>
      <w:r w:rsidR="00BE2236" w:rsidRPr="00E07E90">
        <w:rPr>
          <w:szCs w:val="28"/>
        </w:rPr>
        <w:t>-</w:t>
      </w:r>
      <w:r w:rsidR="00F92072" w:rsidRPr="00E07E90">
        <w:rPr>
          <w:szCs w:val="28"/>
        </w:rPr>
        <w:t>10589,00</w:t>
      </w:r>
      <w:r w:rsidR="00BE2236" w:rsidRPr="00E07E90">
        <w:rPr>
          <w:szCs w:val="28"/>
        </w:rPr>
        <w:t xml:space="preserve"> тыс. рублей</w:t>
      </w:r>
      <w:r w:rsidR="001516A3" w:rsidRPr="00E07E90">
        <w:rPr>
          <w:szCs w:val="28"/>
        </w:rPr>
        <w:t>.</w:t>
      </w:r>
      <w:r w:rsidR="00BE2236" w:rsidRPr="00E07E90">
        <w:rPr>
          <w:szCs w:val="28"/>
        </w:rPr>
        <w:t xml:space="preserve"> </w:t>
      </w:r>
      <w:proofErr w:type="gramEnd"/>
    </w:p>
    <w:p w:rsidR="001516A3" w:rsidRPr="00BE2236" w:rsidRDefault="001516A3" w:rsidP="001516A3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>Планируемый в соответствии Законом Республики Алтай</w:t>
      </w:r>
      <w:r w:rsidR="00304B2A">
        <w:rPr>
          <w:szCs w:val="28"/>
        </w:rPr>
        <w:t xml:space="preserve"> </w:t>
      </w:r>
      <w:r>
        <w:rPr>
          <w:szCs w:val="28"/>
        </w:rPr>
        <w:t xml:space="preserve"> </w:t>
      </w:r>
      <w:r w:rsidR="00304B2A">
        <w:rPr>
          <w:szCs w:val="28"/>
        </w:rPr>
        <w:t>на 2019 год</w:t>
      </w:r>
      <w:r>
        <w:rPr>
          <w:szCs w:val="28"/>
        </w:rPr>
        <w:t xml:space="preserve"> субсидий бюджетам муниципальных районов</w:t>
      </w:r>
      <w:r w:rsidR="00304B2A">
        <w:rPr>
          <w:szCs w:val="28"/>
        </w:rPr>
        <w:t xml:space="preserve"> предусмотрены</w:t>
      </w:r>
      <w:r>
        <w:rPr>
          <w:szCs w:val="28"/>
        </w:rPr>
        <w:t xml:space="preserve"> </w:t>
      </w:r>
      <w:r w:rsidR="00304B2A">
        <w:rPr>
          <w:szCs w:val="28"/>
        </w:rPr>
        <w:t xml:space="preserve">муниципальному образованию </w:t>
      </w:r>
      <w:r>
        <w:rPr>
          <w:szCs w:val="28"/>
        </w:rPr>
        <w:t>по следующим направлениям:</w:t>
      </w:r>
      <w:proofErr w:type="gramEnd"/>
    </w:p>
    <w:p w:rsidR="00AC085B" w:rsidRDefault="00AC085B" w:rsidP="002201B8">
      <w:pPr>
        <w:pStyle w:val="a4"/>
        <w:ind w:firstLine="709"/>
        <w:rPr>
          <w:szCs w:val="28"/>
        </w:rPr>
      </w:pPr>
      <w:r w:rsidRPr="00AC085B">
        <w:rPr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Cs w:val="28"/>
        </w:rPr>
        <w:t xml:space="preserve"> – 2105,30 тыс. рублей.</w:t>
      </w:r>
    </w:p>
    <w:p w:rsidR="00AC085B" w:rsidRDefault="00AC085B" w:rsidP="002201B8">
      <w:pPr>
        <w:pStyle w:val="a4"/>
        <w:ind w:firstLine="709"/>
        <w:rPr>
          <w:szCs w:val="28"/>
        </w:rPr>
      </w:pPr>
      <w:r w:rsidRPr="00AC085B">
        <w:rPr>
          <w:szCs w:val="28"/>
        </w:rPr>
        <w:t>на обеспечение развития и укрепления материально-технической базы домов культуры</w:t>
      </w:r>
      <w:r w:rsidR="001516A3">
        <w:rPr>
          <w:szCs w:val="28"/>
        </w:rPr>
        <w:t xml:space="preserve"> </w:t>
      </w:r>
      <w:r>
        <w:rPr>
          <w:szCs w:val="28"/>
        </w:rPr>
        <w:t>– 1707,90 тыс. рублей.</w:t>
      </w:r>
    </w:p>
    <w:p w:rsidR="00AC085B" w:rsidRDefault="00AC085B" w:rsidP="002201B8">
      <w:pPr>
        <w:pStyle w:val="a4"/>
        <w:ind w:firstLine="709"/>
        <w:rPr>
          <w:szCs w:val="28"/>
        </w:rPr>
      </w:pPr>
      <w:r w:rsidRPr="00AC085B">
        <w:rPr>
          <w:szCs w:val="28"/>
        </w:rPr>
        <w:t>на реализацию мероприятий по обеспечению жильем молодых семей</w:t>
      </w:r>
      <w:r w:rsidR="00884123">
        <w:rPr>
          <w:szCs w:val="28"/>
        </w:rPr>
        <w:t xml:space="preserve"> в – 455,30 тыс. рублей.</w:t>
      </w:r>
    </w:p>
    <w:p w:rsidR="00884123" w:rsidRDefault="00884123" w:rsidP="002201B8">
      <w:pPr>
        <w:pStyle w:val="a4"/>
        <w:ind w:firstLine="709"/>
        <w:rPr>
          <w:szCs w:val="28"/>
        </w:rPr>
      </w:pPr>
      <w:r w:rsidRPr="00884123">
        <w:rPr>
          <w:szCs w:val="28"/>
        </w:rPr>
        <w:t>на поддержку творческой деятельности и техническое оснащение детских и кукольных театров</w:t>
      </w:r>
      <w:r w:rsidR="001516A3">
        <w:rPr>
          <w:szCs w:val="28"/>
        </w:rPr>
        <w:t xml:space="preserve"> </w:t>
      </w:r>
      <w:r>
        <w:rPr>
          <w:szCs w:val="28"/>
        </w:rPr>
        <w:t>– 2247,20 тыс. рублей.</w:t>
      </w:r>
    </w:p>
    <w:p w:rsidR="00884123" w:rsidRDefault="00884123" w:rsidP="002201B8">
      <w:pPr>
        <w:pStyle w:val="a4"/>
        <w:ind w:firstLine="709"/>
        <w:rPr>
          <w:szCs w:val="28"/>
          <w:highlight w:val="yellow"/>
        </w:rPr>
      </w:pPr>
      <w:r w:rsidRPr="00884123">
        <w:rPr>
          <w:szCs w:val="28"/>
        </w:rPr>
        <w:t xml:space="preserve"> на поддержку отрасли культуры</w:t>
      </w:r>
      <w:r>
        <w:rPr>
          <w:szCs w:val="28"/>
        </w:rPr>
        <w:t xml:space="preserve">  - 659,30 тыс. рублей.</w:t>
      </w:r>
    </w:p>
    <w:p w:rsidR="00F92072" w:rsidRPr="00E07E90" w:rsidRDefault="00F92072" w:rsidP="002201B8">
      <w:pPr>
        <w:pStyle w:val="a4"/>
        <w:ind w:firstLine="709"/>
        <w:rPr>
          <w:szCs w:val="28"/>
        </w:rPr>
      </w:pPr>
      <w:r w:rsidRPr="00E07E90">
        <w:rPr>
          <w:szCs w:val="28"/>
        </w:rPr>
        <w:t>на выплату вознаграждения за добровольную сдачу незаконно</w:t>
      </w:r>
      <w:r w:rsidR="00B12FA0" w:rsidRPr="00E07E90">
        <w:rPr>
          <w:szCs w:val="28"/>
        </w:rPr>
        <w:t xml:space="preserve"> хранящегося оружия, боеприпасов, взрывчатых веществ  </w:t>
      </w:r>
      <w:r w:rsidR="00450F57">
        <w:rPr>
          <w:szCs w:val="28"/>
        </w:rPr>
        <w:t>-</w:t>
      </w:r>
      <w:r w:rsidR="00B12FA0" w:rsidRPr="00E07E90">
        <w:rPr>
          <w:szCs w:val="28"/>
        </w:rPr>
        <w:t>30,0 тыс. рублей.</w:t>
      </w:r>
    </w:p>
    <w:p w:rsidR="00B12FA0" w:rsidRPr="00E07E90" w:rsidRDefault="00B12FA0" w:rsidP="002201B8">
      <w:pPr>
        <w:pStyle w:val="a4"/>
        <w:ind w:firstLine="709"/>
        <w:rPr>
          <w:szCs w:val="28"/>
        </w:rPr>
      </w:pPr>
      <w:r w:rsidRPr="00E07E90">
        <w:rPr>
          <w:szCs w:val="28"/>
        </w:rPr>
        <w:t xml:space="preserve"> на </w:t>
      </w:r>
      <w:proofErr w:type="spellStart"/>
      <w:r w:rsidRPr="00E07E90">
        <w:rPr>
          <w:szCs w:val="28"/>
        </w:rPr>
        <w:t>софинансирование</w:t>
      </w:r>
      <w:proofErr w:type="spellEnd"/>
      <w:r w:rsidRPr="00E07E90">
        <w:rPr>
          <w:szCs w:val="28"/>
        </w:rPr>
        <w:t xml:space="preserve"> расходных обязательств по созданию и оборудованию мест накопления  твердых коммунальных отходов </w:t>
      </w:r>
      <w:r w:rsidR="001516A3" w:rsidRPr="00E07E90">
        <w:rPr>
          <w:szCs w:val="28"/>
        </w:rPr>
        <w:t xml:space="preserve">- </w:t>
      </w:r>
      <w:r w:rsidRPr="00E07E90">
        <w:rPr>
          <w:szCs w:val="28"/>
        </w:rPr>
        <w:t>204,10 тыс. рублей.</w:t>
      </w:r>
    </w:p>
    <w:p w:rsidR="00B12FA0" w:rsidRPr="00E07E90" w:rsidRDefault="00B12FA0" w:rsidP="002201B8">
      <w:pPr>
        <w:pStyle w:val="a4"/>
        <w:ind w:firstLine="709"/>
        <w:rPr>
          <w:szCs w:val="28"/>
        </w:rPr>
      </w:pPr>
      <w:r w:rsidRPr="00E07E90">
        <w:rPr>
          <w:szCs w:val="28"/>
        </w:rPr>
        <w:t xml:space="preserve">на комплексные мероприятия, направленные на создание и модернизацию учреждений культурно-досугового типа в сельской местности– 6929,60 тыс. рублей. </w:t>
      </w:r>
    </w:p>
    <w:p w:rsidR="00B12FA0" w:rsidRPr="00E07E90" w:rsidRDefault="004A249E" w:rsidP="002201B8">
      <w:pPr>
        <w:pStyle w:val="a4"/>
        <w:ind w:firstLine="709"/>
        <w:rPr>
          <w:szCs w:val="28"/>
        </w:rPr>
      </w:pPr>
      <w:r w:rsidRPr="00E07E90">
        <w:rPr>
          <w:szCs w:val="28"/>
        </w:rPr>
        <w:t>на развитие</w:t>
      </w:r>
      <w:r w:rsidR="00B12FA0" w:rsidRPr="00E07E90">
        <w:rPr>
          <w:szCs w:val="28"/>
        </w:rPr>
        <w:t xml:space="preserve"> и укреплени</w:t>
      </w:r>
      <w:r w:rsidR="00304B2A">
        <w:rPr>
          <w:szCs w:val="28"/>
        </w:rPr>
        <w:t>е</w:t>
      </w:r>
      <w:r w:rsidR="00B12FA0" w:rsidRPr="00E07E90">
        <w:rPr>
          <w:szCs w:val="28"/>
        </w:rPr>
        <w:t xml:space="preserve"> материально-технической базы Корпуса сил добровольной пожарно-спасательной службы</w:t>
      </w:r>
      <w:r w:rsidR="001516A3" w:rsidRPr="00E07E90">
        <w:rPr>
          <w:szCs w:val="28"/>
        </w:rPr>
        <w:t xml:space="preserve"> </w:t>
      </w:r>
      <w:r w:rsidR="00B12FA0" w:rsidRPr="00E07E90">
        <w:rPr>
          <w:szCs w:val="28"/>
        </w:rPr>
        <w:t>– 420,0 тыс. рублей.</w:t>
      </w:r>
    </w:p>
    <w:p w:rsidR="004A249E" w:rsidRPr="00E07E90" w:rsidRDefault="001516A3" w:rsidP="002201B8">
      <w:pPr>
        <w:pStyle w:val="a4"/>
        <w:ind w:firstLine="709"/>
        <w:rPr>
          <w:szCs w:val="28"/>
        </w:rPr>
      </w:pPr>
      <w:r w:rsidRPr="00E07E90">
        <w:rPr>
          <w:szCs w:val="28"/>
        </w:rPr>
        <w:t>на</w:t>
      </w:r>
      <w:r w:rsidR="004A249E" w:rsidRPr="00E07E90">
        <w:rPr>
          <w:szCs w:val="28"/>
        </w:rPr>
        <w:t xml:space="preserve"> мероприяти</w:t>
      </w:r>
      <w:r w:rsidRPr="00E07E90">
        <w:rPr>
          <w:szCs w:val="28"/>
        </w:rPr>
        <w:t>я</w:t>
      </w:r>
      <w:r w:rsidR="004A249E" w:rsidRPr="00E07E90">
        <w:rPr>
          <w:szCs w:val="28"/>
        </w:rPr>
        <w:t xml:space="preserve">, направленных на оказание поддержки гражданам и их объединениям, участвующим в охране общественного порядка, созданию условий для деятельности народных дружин </w:t>
      </w:r>
      <w:r w:rsidRPr="00E07E90">
        <w:rPr>
          <w:szCs w:val="28"/>
        </w:rPr>
        <w:t xml:space="preserve"> </w:t>
      </w:r>
      <w:r w:rsidR="004A249E" w:rsidRPr="00E07E90">
        <w:rPr>
          <w:szCs w:val="28"/>
        </w:rPr>
        <w:t>- 15,40 тыс. рублей.</w:t>
      </w:r>
    </w:p>
    <w:p w:rsidR="00B12FA0" w:rsidRPr="00E07E90" w:rsidRDefault="004A249E" w:rsidP="002201B8">
      <w:pPr>
        <w:pStyle w:val="a4"/>
        <w:ind w:firstLine="709"/>
        <w:rPr>
          <w:szCs w:val="28"/>
        </w:rPr>
      </w:pPr>
      <w:r w:rsidRPr="00E07E90">
        <w:rPr>
          <w:szCs w:val="28"/>
        </w:rPr>
        <w:t xml:space="preserve">на  оплату труда работникам бюджетной сферы в 2019 году </w:t>
      </w:r>
      <w:r w:rsidR="00450F57">
        <w:rPr>
          <w:szCs w:val="28"/>
        </w:rPr>
        <w:t>-</w:t>
      </w:r>
      <w:r w:rsidRPr="00E07E90">
        <w:rPr>
          <w:szCs w:val="28"/>
        </w:rPr>
        <w:t xml:space="preserve">61680,10 </w:t>
      </w:r>
      <w:proofErr w:type="spellStart"/>
      <w:r w:rsidRPr="00E07E90">
        <w:rPr>
          <w:szCs w:val="28"/>
        </w:rPr>
        <w:t>тыс</w:t>
      </w:r>
      <w:proofErr w:type="gramStart"/>
      <w:r w:rsidRPr="00E07E90">
        <w:rPr>
          <w:szCs w:val="28"/>
        </w:rPr>
        <w:t>.р</w:t>
      </w:r>
      <w:proofErr w:type="gramEnd"/>
      <w:r w:rsidRPr="00E07E90">
        <w:rPr>
          <w:szCs w:val="28"/>
        </w:rPr>
        <w:t>ублей</w:t>
      </w:r>
      <w:proofErr w:type="spellEnd"/>
      <w:r w:rsidRPr="00E07E90">
        <w:rPr>
          <w:szCs w:val="28"/>
        </w:rPr>
        <w:t>.</w:t>
      </w:r>
    </w:p>
    <w:p w:rsidR="00BE2236" w:rsidRPr="00E07E90" w:rsidRDefault="00BE2236" w:rsidP="002201B8">
      <w:pPr>
        <w:pStyle w:val="a4"/>
        <w:ind w:firstLine="709"/>
        <w:rPr>
          <w:szCs w:val="28"/>
        </w:rPr>
      </w:pPr>
      <w:r w:rsidRPr="00E07E90">
        <w:rPr>
          <w:szCs w:val="28"/>
        </w:rPr>
        <w:t xml:space="preserve">на предоставление ежемесячной надбавки к заработной плате  молодым специалистам </w:t>
      </w:r>
      <w:r w:rsidR="00742F26" w:rsidRPr="00E07E90">
        <w:rPr>
          <w:szCs w:val="28"/>
        </w:rPr>
        <w:t xml:space="preserve">в общеобразовательных организациях </w:t>
      </w:r>
      <w:r w:rsidRPr="00E07E90">
        <w:rPr>
          <w:szCs w:val="28"/>
        </w:rPr>
        <w:t>на 2019 -2021 годы -</w:t>
      </w:r>
      <w:r w:rsidR="00F92072" w:rsidRPr="00E07E90">
        <w:rPr>
          <w:szCs w:val="28"/>
        </w:rPr>
        <w:t>1104,30</w:t>
      </w:r>
      <w:r w:rsidRPr="00E07E90">
        <w:rPr>
          <w:szCs w:val="28"/>
        </w:rPr>
        <w:t xml:space="preserve"> </w:t>
      </w:r>
      <w:proofErr w:type="spellStart"/>
      <w:r w:rsidRPr="00E07E90">
        <w:rPr>
          <w:szCs w:val="28"/>
        </w:rPr>
        <w:t>тыс</w:t>
      </w:r>
      <w:proofErr w:type="gramStart"/>
      <w:r w:rsidRPr="00E07E90">
        <w:rPr>
          <w:szCs w:val="28"/>
        </w:rPr>
        <w:t>.р</w:t>
      </w:r>
      <w:proofErr w:type="gramEnd"/>
      <w:r w:rsidRPr="00E07E90">
        <w:rPr>
          <w:szCs w:val="28"/>
        </w:rPr>
        <w:t>ублей</w:t>
      </w:r>
      <w:proofErr w:type="spellEnd"/>
      <w:r w:rsidRPr="00E07E90">
        <w:rPr>
          <w:szCs w:val="28"/>
        </w:rPr>
        <w:t xml:space="preserve"> ежегодно;</w:t>
      </w:r>
    </w:p>
    <w:p w:rsidR="00BE2236" w:rsidRPr="00E07E90" w:rsidRDefault="00BE2236" w:rsidP="002201B8">
      <w:pPr>
        <w:pStyle w:val="a4"/>
        <w:ind w:firstLine="709"/>
        <w:rPr>
          <w:szCs w:val="28"/>
        </w:rPr>
      </w:pPr>
      <w:r w:rsidRPr="00E07E90">
        <w:rPr>
          <w:szCs w:val="28"/>
        </w:rPr>
        <w:lastRenderedPageBreak/>
        <w:t xml:space="preserve">на обеспечение горячим питанием  учащихся  в муниципальных общеобразовательных организациях из малообеспеченных семей  </w:t>
      </w:r>
      <w:r w:rsidR="00450F57">
        <w:rPr>
          <w:szCs w:val="28"/>
        </w:rPr>
        <w:t>-</w:t>
      </w:r>
      <w:r w:rsidRPr="00E07E90">
        <w:rPr>
          <w:szCs w:val="28"/>
        </w:rPr>
        <w:t xml:space="preserve"> </w:t>
      </w:r>
      <w:r w:rsidR="00F92072" w:rsidRPr="00E07E90">
        <w:rPr>
          <w:szCs w:val="28"/>
        </w:rPr>
        <w:t>2746,90</w:t>
      </w:r>
      <w:r w:rsidRPr="00E07E90">
        <w:rPr>
          <w:szCs w:val="28"/>
        </w:rPr>
        <w:t xml:space="preserve"> </w:t>
      </w:r>
      <w:proofErr w:type="spellStart"/>
      <w:r w:rsidRPr="00E07E90">
        <w:rPr>
          <w:szCs w:val="28"/>
        </w:rPr>
        <w:t>тыс</w:t>
      </w:r>
      <w:proofErr w:type="gramStart"/>
      <w:r w:rsidRPr="00E07E90">
        <w:rPr>
          <w:szCs w:val="28"/>
        </w:rPr>
        <w:t>.р</w:t>
      </w:r>
      <w:proofErr w:type="gramEnd"/>
      <w:r w:rsidRPr="00E07E90">
        <w:rPr>
          <w:szCs w:val="28"/>
        </w:rPr>
        <w:t>ублей</w:t>
      </w:r>
      <w:proofErr w:type="spellEnd"/>
      <w:r w:rsidRPr="00E07E90">
        <w:rPr>
          <w:szCs w:val="28"/>
        </w:rPr>
        <w:t>;</w:t>
      </w:r>
    </w:p>
    <w:p w:rsidR="00BE2236" w:rsidRPr="00E07E90" w:rsidRDefault="00BE2236" w:rsidP="002201B8">
      <w:pPr>
        <w:pStyle w:val="a4"/>
        <w:ind w:firstLine="709"/>
        <w:rPr>
          <w:szCs w:val="28"/>
        </w:rPr>
      </w:pPr>
      <w:r w:rsidRPr="00E07E90">
        <w:rPr>
          <w:szCs w:val="28"/>
        </w:rPr>
        <w:t xml:space="preserve">на улучшение жилищных условий  граждан, проживающих в сельской местности в том числе молодых семей и молодых специалистов </w:t>
      </w:r>
      <w:r w:rsidR="00450F57">
        <w:rPr>
          <w:szCs w:val="28"/>
        </w:rPr>
        <w:t xml:space="preserve">-3850,0 </w:t>
      </w:r>
      <w:proofErr w:type="spellStart"/>
      <w:r w:rsidR="00450F57">
        <w:rPr>
          <w:szCs w:val="28"/>
        </w:rPr>
        <w:t>тыс</w:t>
      </w:r>
      <w:proofErr w:type="gramStart"/>
      <w:r w:rsidR="00450F57">
        <w:rPr>
          <w:szCs w:val="28"/>
        </w:rPr>
        <w:t>.р</w:t>
      </w:r>
      <w:proofErr w:type="gramEnd"/>
      <w:r w:rsidR="00450F57">
        <w:rPr>
          <w:szCs w:val="28"/>
        </w:rPr>
        <w:t>ублей</w:t>
      </w:r>
      <w:proofErr w:type="spellEnd"/>
      <w:r w:rsidRPr="00E07E90">
        <w:rPr>
          <w:szCs w:val="28"/>
        </w:rPr>
        <w:t>;</w:t>
      </w:r>
    </w:p>
    <w:p w:rsidR="00BE2236" w:rsidRPr="00A6709D" w:rsidRDefault="00742F26" w:rsidP="00742F26">
      <w:pPr>
        <w:pStyle w:val="a4"/>
        <w:ind w:firstLine="709"/>
        <w:rPr>
          <w:szCs w:val="28"/>
        </w:rPr>
      </w:pPr>
      <w:r w:rsidRPr="00E07E90">
        <w:rPr>
          <w:szCs w:val="28"/>
        </w:rPr>
        <w:t xml:space="preserve">на </w:t>
      </w:r>
      <w:proofErr w:type="spellStart"/>
      <w:r w:rsidRPr="00E07E90">
        <w:rPr>
          <w:szCs w:val="28"/>
        </w:rPr>
        <w:t>софинансирование</w:t>
      </w:r>
      <w:proofErr w:type="spellEnd"/>
      <w:r w:rsidRPr="00E07E90">
        <w:rPr>
          <w:szCs w:val="28"/>
        </w:rPr>
        <w:t xml:space="preserve"> капитальных вложений в объекты муниципальной собственности в рамках мероприятий по устойчивому развитию</w:t>
      </w:r>
      <w:r w:rsidR="00450F57">
        <w:rPr>
          <w:szCs w:val="28"/>
        </w:rPr>
        <w:t xml:space="preserve"> сельских территорий </w:t>
      </w:r>
      <w:r w:rsidRPr="00E07E90">
        <w:rPr>
          <w:szCs w:val="28"/>
        </w:rPr>
        <w:t xml:space="preserve"> -</w:t>
      </w:r>
      <w:r w:rsidR="00CE5249" w:rsidRPr="00CE5249">
        <w:rPr>
          <w:szCs w:val="28"/>
        </w:rPr>
        <w:t>7368.4</w:t>
      </w:r>
      <w:r w:rsidR="00CE5249">
        <w:rPr>
          <w:szCs w:val="28"/>
        </w:rPr>
        <w:t xml:space="preserve"> </w:t>
      </w:r>
      <w:proofErr w:type="spellStart"/>
      <w:r w:rsidR="00CE5249">
        <w:rPr>
          <w:szCs w:val="28"/>
        </w:rPr>
        <w:t>тыс</w:t>
      </w:r>
      <w:proofErr w:type="gramStart"/>
      <w:r w:rsidR="00CE5249">
        <w:rPr>
          <w:szCs w:val="28"/>
        </w:rPr>
        <w:t>.р</w:t>
      </w:r>
      <w:proofErr w:type="gramEnd"/>
      <w:r w:rsidR="00CE5249">
        <w:rPr>
          <w:szCs w:val="28"/>
        </w:rPr>
        <w:t>ублей</w:t>
      </w:r>
      <w:proofErr w:type="spellEnd"/>
      <w:r w:rsidR="00CE5249" w:rsidRPr="00CE5249">
        <w:rPr>
          <w:szCs w:val="28"/>
        </w:rPr>
        <w:t>;</w:t>
      </w:r>
    </w:p>
    <w:p w:rsidR="00CE5249" w:rsidRPr="00CE5249" w:rsidRDefault="00CE5249" w:rsidP="00742F26">
      <w:pPr>
        <w:pStyle w:val="a4"/>
        <w:ind w:firstLine="709"/>
        <w:rPr>
          <w:szCs w:val="28"/>
        </w:rPr>
      </w:pPr>
      <w:r>
        <w:rPr>
          <w:szCs w:val="28"/>
        </w:rPr>
        <w:t xml:space="preserve">на создание дополнительных мест для детей в возрасте от 1,5 до 3 лет в общеобразовательных организациях, осуществляющих образовательную деятельность по образовательным программам дошкольного образования (на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капитальных вложений в объекты муниципальной собственности)-87522,2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 w:rsidRPr="00CE5249">
        <w:rPr>
          <w:szCs w:val="28"/>
        </w:rPr>
        <w:t>;</w:t>
      </w:r>
      <w:r>
        <w:rPr>
          <w:szCs w:val="28"/>
        </w:rPr>
        <w:t xml:space="preserve"> </w:t>
      </w:r>
    </w:p>
    <w:p w:rsidR="00CE5249" w:rsidRPr="00AC085B" w:rsidRDefault="00AC085B" w:rsidP="00CE5249">
      <w:pPr>
        <w:pStyle w:val="a4"/>
        <w:ind w:firstLine="709"/>
        <w:rPr>
          <w:szCs w:val="28"/>
        </w:rPr>
      </w:pPr>
      <w:r w:rsidRPr="00E07E90">
        <w:rPr>
          <w:szCs w:val="28"/>
        </w:rPr>
        <w:t xml:space="preserve">на </w:t>
      </w:r>
      <w:r w:rsidR="00CE5249">
        <w:rPr>
          <w:szCs w:val="28"/>
        </w:rPr>
        <w:t xml:space="preserve">осуществление </w:t>
      </w:r>
      <w:r w:rsidRPr="00E07E90">
        <w:rPr>
          <w:szCs w:val="28"/>
        </w:rPr>
        <w:t xml:space="preserve">энергосберегающих технических мероприятий,  </w:t>
      </w:r>
      <w:r w:rsidR="00CE5249">
        <w:rPr>
          <w:szCs w:val="28"/>
        </w:rPr>
        <w:t>в системах теплоснабжения, водоснабжения</w:t>
      </w:r>
      <w:r w:rsidRPr="00E07E90">
        <w:rPr>
          <w:szCs w:val="28"/>
        </w:rPr>
        <w:t>– 1240,90 тыс. рублей.</w:t>
      </w:r>
    </w:p>
    <w:p w:rsidR="002201B8" w:rsidRDefault="002201B8" w:rsidP="002201B8">
      <w:pPr>
        <w:pStyle w:val="a4"/>
        <w:ind w:firstLine="709"/>
        <w:rPr>
          <w:szCs w:val="28"/>
        </w:rPr>
      </w:pPr>
      <w:r>
        <w:rPr>
          <w:szCs w:val="28"/>
        </w:rPr>
        <w:t xml:space="preserve">Субвенции </w:t>
      </w:r>
      <w:r w:rsidR="00742F26">
        <w:rPr>
          <w:szCs w:val="28"/>
        </w:rPr>
        <w:t xml:space="preserve"> предусмотрены в объемах</w:t>
      </w:r>
      <w:r w:rsidR="00742F26" w:rsidRPr="00742F26">
        <w:rPr>
          <w:szCs w:val="28"/>
        </w:rPr>
        <w:t>:</w:t>
      </w:r>
      <w:r>
        <w:rPr>
          <w:szCs w:val="28"/>
        </w:rPr>
        <w:t xml:space="preserve"> </w:t>
      </w:r>
      <w:r w:rsidR="00742F26">
        <w:rPr>
          <w:szCs w:val="28"/>
        </w:rPr>
        <w:t>на</w:t>
      </w:r>
      <w:r w:rsidRPr="00405A27">
        <w:rPr>
          <w:szCs w:val="28"/>
        </w:rPr>
        <w:t xml:space="preserve"> 201</w:t>
      </w:r>
      <w:r>
        <w:rPr>
          <w:szCs w:val="28"/>
        </w:rPr>
        <w:t>9</w:t>
      </w:r>
      <w:r w:rsidRPr="00405A27">
        <w:rPr>
          <w:szCs w:val="28"/>
        </w:rPr>
        <w:t xml:space="preserve"> год </w:t>
      </w:r>
      <w:r w:rsidR="00742F26">
        <w:rPr>
          <w:szCs w:val="28"/>
        </w:rPr>
        <w:t>-</w:t>
      </w:r>
      <w:r w:rsidR="00E95C8A">
        <w:rPr>
          <w:szCs w:val="28"/>
        </w:rPr>
        <w:t>213</w:t>
      </w:r>
      <w:r w:rsidR="004A249E">
        <w:rPr>
          <w:szCs w:val="28"/>
        </w:rPr>
        <w:t>4</w:t>
      </w:r>
      <w:r w:rsidR="00E95C8A">
        <w:rPr>
          <w:szCs w:val="28"/>
        </w:rPr>
        <w:t>38,00</w:t>
      </w:r>
      <w:r w:rsidR="00742F26">
        <w:rPr>
          <w:szCs w:val="28"/>
        </w:rPr>
        <w:t xml:space="preserve"> тыс. рублей, </w:t>
      </w:r>
      <w:r>
        <w:rPr>
          <w:szCs w:val="28"/>
        </w:rPr>
        <w:t xml:space="preserve"> 2020</w:t>
      </w:r>
      <w:r w:rsidR="00742F26">
        <w:rPr>
          <w:szCs w:val="28"/>
        </w:rPr>
        <w:t xml:space="preserve"> год -</w:t>
      </w:r>
      <w:r w:rsidR="009164C4">
        <w:rPr>
          <w:szCs w:val="28"/>
        </w:rPr>
        <w:t>213401,60</w:t>
      </w:r>
      <w:r w:rsidR="00742F26">
        <w:rPr>
          <w:szCs w:val="28"/>
        </w:rPr>
        <w:t xml:space="preserve"> </w:t>
      </w:r>
      <w:proofErr w:type="spellStart"/>
      <w:r w:rsidR="00742F26">
        <w:rPr>
          <w:szCs w:val="28"/>
        </w:rPr>
        <w:t>тыс</w:t>
      </w:r>
      <w:proofErr w:type="gramStart"/>
      <w:r w:rsidR="00742F26">
        <w:rPr>
          <w:szCs w:val="28"/>
        </w:rPr>
        <w:t>.р</w:t>
      </w:r>
      <w:proofErr w:type="gramEnd"/>
      <w:r w:rsidR="00742F26">
        <w:rPr>
          <w:szCs w:val="28"/>
        </w:rPr>
        <w:t>ублей</w:t>
      </w:r>
      <w:proofErr w:type="spellEnd"/>
      <w:r w:rsidR="00742F26">
        <w:rPr>
          <w:szCs w:val="28"/>
        </w:rPr>
        <w:t>,   2021 год</w:t>
      </w:r>
      <w:r>
        <w:rPr>
          <w:szCs w:val="28"/>
        </w:rPr>
        <w:t xml:space="preserve"> </w:t>
      </w:r>
      <w:r w:rsidR="001F10BF">
        <w:rPr>
          <w:szCs w:val="28"/>
        </w:rPr>
        <w:t>-</w:t>
      </w:r>
      <w:r w:rsidR="009164C4">
        <w:rPr>
          <w:szCs w:val="28"/>
        </w:rPr>
        <w:t>213343,50</w:t>
      </w:r>
      <w:r w:rsidR="001F10BF">
        <w:rPr>
          <w:szCs w:val="28"/>
        </w:rPr>
        <w:t xml:space="preserve"> тыс. рублей, которые планируется направить на реализацию 13 государственных полномочий Республики Алтай и 4 государственных полномочий Российской Федерации.</w:t>
      </w:r>
    </w:p>
    <w:p w:rsidR="002201B8" w:rsidRDefault="001F10BF" w:rsidP="001F10BF">
      <w:pPr>
        <w:pStyle w:val="a4"/>
        <w:ind w:firstLine="709"/>
        <w:rPr>
          <w:szCs w:val="28"/>
        </w:rPr>
      </w:pPr>
      <w:r>
        <w:rPr>
          <w:szCs w:val="28"/>
        </w:rPr>
        <w:t xml:space="preserve">Также в проекте местного бюджета предусмотрены иные межбюджетные трансферты на 2019-2021 годы по 90,0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 ежегодно, </w:t>
      </w:r>
      <w:r w:rsidR="001516A3">
        <w:rPr>
          <w:szCs w:val="28"/>
        </w:rPr>
        <w:t>на</w:t>
      </w:r>
      <w:r>
        <w:rPr>
          <w:szCs w:val="28"/>
        </w:rPr>
        <w:t xml:space="preserve"> </w:t>
      </w:r>
      <w:r w:rsidR="00CE5249">
        <w:rPr>
          <w:szCs w:val="28"/>
        </w:rPr>
        <w:t xml:space="preserve">исполнение </w:t>
      </w:r>
      <w:r>
        <w:rPr>
          <w:szCs w:val="28"/>
        </w:rPr>
        <w:t>передаваемы</w:t>
      </w:r>
      <w:r w:rsidR="00CE5249">
        <w:rPr>
          <w:szCs w:val="28"/>
        </w:rPr>
        <w:t>х</w:t>
      </w:r>
      <w:r>
        <w:rPr>
          <w:szCs w:val="28"/>
        </w:rPr>
        <w:t xml:space="preserve"> полномочи</w:t>
      </w:r>
      <w:r w:rsidR="00CE5249">
        <w:rPr>
          <w:szCs w:val="28"/>
        </w:rPr>
        <w:t>й</w:t>
      </w:r>
      <w:r>
        <w:rPr>
          <w:szCs w:val="28"/>
        </w:rPr>
        <w:t xml:space="preserve"> от бюджетов сельских поселений.</w:t>
      </w:r>
    </w:p>
    <w:p w:rsidR="00EF704C" w:rsidRDefault="00EF704C" w:rsidP="001F10BF">
      <w:pPr>
        <w:pStyle w:val="a4"/>
        <w:ind w:firstLine="709"/>
        <w:rPr>
          <w:szCs w:val="28"/>
        </w:rPr>
      </w:pPr>
    </w:p>
    <w:p w:rsidR="002B4D54" w:rsidRPr="007F658D" w:rsidRDefault="002B4D54" w:rsidP="002B4D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муниципального образования «Онгудайский район» </w:t>
      </w:r>
    </w:p>
    <w:p w:rsidR="002B4D54" w:rsidRPr="007F658D" w:rsidRDefault="002B4D54" w:rsidP="002B4D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p w:rsidR="002B4D54" w:rsidRPr="002B4D54" w:rsidRDefault="002B4D54" w:rsidP="002B4D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54" w:rsidRPr="00A6709D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расходов бюджета муниципального образования «Онгудайский район» на 2019 год и плановый период 2020 и 2021 годов осуществлялось в порядке, установленном постановлением Главы района (аймака) от 30.11. 2015 года № 662 «Об организации работы по составлению проекта бюджета муниципального образования «Онгудайский район» на очередной финансовый год и плановый период», в соответствии с Методикой, утвержденной приказом Управления по экономике и финансам от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сентября 2018 года № 38 «О порядке и методике планирования бюджетных ассигнований бюджета муниципального образования «Онгудайский район» на очередной финансовый год и на плановый период»         Расходы бюджета муниципального образования «Онгудайский район» на 2019-2021 годы сформированы в пределах общей суммы доходов с соблюдением ограничений, установленных Бюджетным кодексом Российской Федерации. Объемы бюджетных ассигнований бюджета муниципального образования «Онгудайский район» сформированы в соответствии с основными целями и задачами социально-экономического развития муниципального образования «Онгудайский район». 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расходов бюджета муниципального образования «Онгудайский район» составляет на 2019 год – </w:t>
      </w:r>
      <w:r w:rsidRPr="00A67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653375,07 тыс. рублей, на 2020 год –458040,13 тыс. рублей, на 2021 год – 465333,32 тыс. рублей. </w:t>
      </w:r>
      <w:proofErr w:type="gramEnd"/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Существенным фактором, влияющим на формирование расходной части бюджета муниципального образования «Онгудайский район» на 2019-2021 годы остается установление приоритетности социальных обязательств перед населением. Расходная часть бюджета муниципального образования «Онгудайский район» сформирована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1 июля 2013 года № 65н.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81 Бюджетного кодекса Российской Федерации в структуре расходов бюджета муниципального образования «Онгудайский район» сформирован резервный фонд Администрации  района (аймака) муниципального образования «Онгудайский район» с объемом бюджетных ассигнований на 2019-2500,00тыс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на 2020 год-1000,00тыс.рублей,  на 2021 год-1000,00тыс. рублей. 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179.4. Бюджетного кодекса Российской Федерации в составе расходов бюджета муниципального образования «Онгудайский район»  предусмотрены бюджетные ассигнования Дорожного фонда  на 2019год в сумме 5444,80 тыс. рублей, на 2020 год –5525,00 тыс. рублей,  на 2021 год– 8677,30 тыс. рублей.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184.1 Бюджетного кодекса Российской Федерации в составе расходов бюджета муниципального образования «Онгудайский район» предусмотрены публичные нормативные обязательства соответственно в объеме: на 2019 год в сумме 6240,92тыс. рублей, из них за счет средств федерального бюджета-202,50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республиканского бюджета Республики Алтай-5317,69тыс.рублей, средства бюджета муниципального образования «Онгудайский район» 720,73 тыс. рублей; на плановый период 2020 года 6222,42 тыс. рублей, из них за счет средств федерального бюджета –184,00 тыс. рублей, республиканского бюджета Республики Алтай-5317,69тыс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средства бюджета муниципального образования «Онгудайский район» -720,73 тыс. рублей;  на плановый период 2021 года6205,32тыс. рублей, из них за счет средств федерального бюджета –166,90 тыс. рублей, республиканского бюджета Республики Алтай-5317,69тыс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средства бюджета муниципального образования «Онгудайский район» -720,73 тыс. рублей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муниципального образования «Онгудайский район» на 2019-2021 годы сфо</w:t>
      </w:r>
      <w:r w:rsidR="00CE5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 в функциональной и про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граммной структуре расходов, в соответствии с утвержденными постановлением Главы района (аймака) муниципальными программами муниципального образования «Онгудайский район», что в полной мере отвечает принципам бюджетной системы Российской Федерации.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расходов, предусматривающих реализацию программно-целевого принципа, проектом предусмотрены расходы по непрограммным направлениям с объемом бюджетных ассигнований на 2019год –12962,55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2020 год – 5320,55 тыс. рублей, на 2021год –5320,55тыс.рублей, включая расходы на содержание органов местного самоуправления. Объем расходов на содержание органов местного самоуправления сформирован с учетом применения общих подходов и методов формирования расходов с учетом требований и ограничений, установленных статьей 130 Бюджетного кодекса Российской Федерации.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Так же, в соответствии со статьей 184.1 Бюджетного кодекса Российской Федерации, на плановый период 2020 и 2021 годов утверждены условно-утверждаемые расходы на 2020 год  в размере 5870,30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2021 год-12101,69тыс.рублей.   </w:t>
      </w:r>
    </w:p>
    <w:p w:rsidR="002B4D54" w:rsidRPr="00CE5249" w:rsidRDefault="002B4D54" w:rsidP="002B4D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бюджетных ассигнований по разделам и подразделам  классификации расходов бюджета муниципального образования «Онгудайский район»</w:t>
      </w:r>
    </w:p>
    <w:p w:rsidR="002B4D54" w:rsidRPr="002B4D54" w:rsidRDefault="002B4D54" w:rsidP="002B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0700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«Образование» Расходы  на образование  составляют на  3 года-1113060,,90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, 472159,91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72,3 % от  всех расходов бюджета муниципального образования «Онгудайский район» на 2019год.</w:t>
      </w:r>
    </w:p>
    <w:p w:rsidR="002B4D54" w:rsidRPr="002B4D54" w:rsidRDefault="002B4D54" w:rsidP="00CE5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 разделу «Образование»  планируются в рамках муниципальной программы  «Развитие образования в муниципальном образовании «Онгудайский район».</w:t>
      </w:r>
    </w:p>
    <w:p w:rsidR="002B4D54" w:rsidRPr="002B4D54" w:rsidRDefault="002B4D54" w:rsidP="002B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подразделу 0701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«Дошкольное образование»</w:t>
      </w:r>
    </w:p>
    <w:p w:rsidR="002B4D54" w:rsidRPr="002B4D54" w:rsidRDefault="002B4D54" w:rsidP="002B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подразделу 0701 «Дошкольное образование» на 2019 год  запланировано   бюджетных ассигнований на 172826,66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всего на 3 года 308388,14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составе расходов бюджета по данному подразделу учтены расходы на обеспечение функционирования детских садов, а  именно, субсидии на выполнение муниципального задания в размере 19455,34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субсидии в части выплат заработной платы техническому персоналу дошкольных образовательных организаций не ниже минимального размера оплаты труда (далее- МРОТ)</w:t>
      </w:r>
      <w:r w:rsidRPr="002B4D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-13549,4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планируются расходы на  капитальные вложения в части создания дополнительных мест для детей в возрасте от 1,5 до 3 лет в образовательных организациях в размере 91496,68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детского сада на 125 мест в с Онгудай, в том числе средства федерального и республиканского бюджетов составляют -87522,20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по данному подразделу, федеральные и республиканские средства Республики Алтай составляют – 149396,84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86,4%.</w:t>
      </w:r>
    </w:p>
    <w:p w:rsidR="002B4D54" w:rsidRPr="002B4D54" w:rsidRDefault="002B4D54" w:rsidP="00CE5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подразделу 0702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«Общее образование» Всего  бюджетные ассигнования на 3 года планируются в размере 681979,08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 на 2019 год  расходы </w:t>
      </w:r>
      <w:r w:rsidR="00CE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 251500,97 </w:t>
      </w:r>
      <w:proofErr w:type="spellStart"/>
      <w:r w:rsidR="00CE5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CE5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данному подразделу на реализацию основного мероприятия  «Развитие системы содержания и обучения детей в общеобразовательных организациях образования в муниципальном образовании "Онгудайский район" в рамках подпрограммы "Развитие дошкольного и общего образования"  предусмотрены следующие расходы: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муниципального задания из местного бюджета в размере 72178,97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техническому персоналу школьных образовательных организаций не ниже МРОТ</w:t>
      </w:r>
      <w:r w:rsidRPr="002B4D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-31188,63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2% из местного бюджета    -1258,77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– 142055,30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(республиканские средства)</w:t>
      </w:r>
    </w:p>
    <w:p w:rsidR="002B4D54" w:rsidRPr="002B4D54" w:rsidRDefault="002B4D54" w:rsidP="002B4D54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ежемесячной надбавки к заработной плате педагогическим работникам, отнесенным к категории молодых специалистов,  -1126,84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республиканские средства в том числе,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2% из местного бюджета    -22,54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питанием учащихся из малообеспеченных семей -2802,96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2% из местного бюджета  -56,06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в общеобразовательных организациях, расположенных в сельской местности, условий для занятий физической культурой и спортом 2148,27 тыс. рублей, в том числе, республиканские</w:t>
      </w:r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 -2105,30 </w:t>
      </w:r>
      <w:proofErr w:type="spellStart"/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средства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направить на ремонт спортивного зала в Хабаровской средней школе.</w:t>
      </w:r>
    </w:p>
    <w:p w:rsidR="002B4D54" w:rsidRPr="002B4D54" w:rsidRDefault="002B4D54" w:rsidP="002B4D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подразделу 0703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«Дополнительное  образование детей».  Всего  бюджетные ассигнования на 3 года составят -85855,62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2019 год  расходы составят 30647,02тыс.рублей.</w:t>
      </w:r>
    </w:p>
    <w:p w:rsidR="002B4D54" w:rsidRPr="002B4D54" w:rsidRDefault="002B4D54" w:rsidP="00CA3A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дополнительного образования детей средства местного бюджета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распределены следующим образом: МБОУ ЦДТ- 4385,36тыс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МБАУ ДЮСШ имени Н.В.Кулачева-14955,51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МБАУ ОДШИ- 8263,43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составе  расходов местного бюджета учтены расходы на реализацию мероприятий по выполнению Указов Президента Российской Федерации в части  выплат заработной платы педагогическим работникам дополнительного образования детей в размере не ниже уровня 2018 года (23053 рубля) в размере 4769,49тыс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 предусмотрены бюджетные ассигнования в части выплат заработной платы не ниже МРОТ в размере 3042,72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0707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«Молодежная политика и оздоровление детей».</w:t>
      </w:r>
    </w:p>
    <w:p w:rsidR="002B4D54" w:rsidRPr="002B4D54" w:rsidRDefault="002B4D54" w:rsidP="002B4D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Всего  бюджетные ассигнования на 3 года составят -4444,50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2019 год планируется -1481,50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за счет средств субвенции на реализацию государственных полномочий Республики Алтай, связанных с  организацией и обеспечением отдыха и оздоровления детей (через Министерство труда, социального развития и занятости населения Республики Алтай)-1431,50тыс.рублей и на мероприятия по реализации молодежной политики -50,00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бюджета.</w:t>
      </w:r>
    </w:p>
    <w:p w:rsidR="002B4D54" w:rsidRPr="00CA3AC6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0709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«Другие вопросы в области образования» Всего  бюджетные ассигнования на 3 года составят -32393,56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2019 год 1</w:t>
      </w:r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5703,76 </w:t>
      </w:r>
      <w:proofErr w:type="spellStart"/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CA3AC6" w:rsidRP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D54" w:rsidRPr="00CA3AC6" w:rsidRDefault="00CA3AC6" w:rsidP="00CA3AC6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повышение эффективности  муниципального управления   Отдела образования Администрации района (аймака) муниципального образования «Онгудайский  район» - 1142,20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до МРОТ -34,74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CA3AC6" w:rsidRDefault="00CA3AC6" w:rsidP="00CA3AC6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деятельности  Отдела по методическому и хозяйственному обслуживанию учреждений образования муниципального 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"Онгудайский район -7298,93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для 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заработной платы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МРОТ -1430,93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ыс.рублей</w:t>
      </w:r>
      <w:proofErr w:type="spellEnd"/>
      <w:r w:rsidRP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2B4D54" w:rsidRDefault="00CA3AC6" w:rsidP="00CA3AC6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деятельности  МКУ «Централизованная  бухгалтерия» по бухгалтерскому обслуживанию   образовательных учреждений планируется в объеме -7262,63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средства республиканского бюджета Республики Алтай -5852,29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2B4D54"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</w:p>
    <w:p w:rsidR="002B4D54" w:rsidRPr="002B4D54" w:rsidRDefault="002B4D54" w:rsidP="002B4D54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0800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Культура и кинематография» 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бюджетные ассигнования на 3 года составят -129336,24тыс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 на 2019 год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на культуру составляют-54272,04 </w:t>
      </w:r>
      <w:proofErr w:type="spell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8,3% от расходов на 2019год.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 раздел «Культура» планируются в рамках муниципальной программы «Социальное развитие  муниципального образования «Онгудайский район», подпрограмма "Развитие культуры" муниципальной программы " Социальное развитие муниципального образования  «Онгудайский район»</w:t>
      </w:r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D54" w:rsidRPr="002B4D54" w:rsidRDefault="002B4D54" w:rsidP="00CA3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0801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«Культура»: планируемые расходы  всего на  3 года-129336,24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2019год </w:t>
      </w:r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50952,83 </w:t>
      </w:r>
      <w:proofErr w:type="spellStart"/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CA3A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учреждений  культуры средства местного бюджета на выполнение муниципального задания распределены следующим образом: МБОУ «ОРКДЦ» 21912,40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финансирование МБУ «ОЦМБ»- 15434,07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 составе  расходов местного бюджета на выполнение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мун.задания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учтены расходы на реализацию мероприятий по выполнению Указов Президента Российской Федерации в части  выплат заработной платы работникам учреждений культуры в размере не ниже уровня 2018 года (24228 рублей) в размере 15025,09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3AC6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заработной платы работникам учреждений культуры</w:t>
      </w:r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3AC6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межбюджетными трансфертами </w:t>
      </w:r>
      <w:r w:rsid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Онгудайскому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-1150,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Кроме того,  предусмотрены бюджетные ассигнования:</w:t>
      </w:r>
    </w:p>
    <w:p w:rsidR="002B4D54" w:rsidRPr="00CA3AC6" w:rsidRDefault="00CA3AC6" w:rsidP="00CA3AC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выплат заработной платы не ниже МРОТ в размере 676,77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CA3AC6" w:rsidRDefault="00CA3AC6" w:rsidP="00CA3AC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обеспечение развития и укрепления материально-технической базы домов культуры в населенных пунктах с числом жителей до 50 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ел.-1742,76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-34,86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CA3AC6" w:rsidRDefault="00CA3AC6" w:rsidP="00CA3AC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деятельности и техническое оснащение детских и кукольных театров -2293,06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-2247,20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CA3AC6" w:rsidRDefault="00CA3AC6" w:rsidP="00CA3AC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proofErr w:type="spellEnd"/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культуры-672,76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бюджета -13,46тыс.рублей</w:t>
      </w:r>
      <w:r w:rsidRP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2B4D54" w:rsidRDefault="00CA3AC6" w:rsidP="00CA3AC6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капитальный ремонт сельского дома культуры в с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Купчегень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7071,02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составит -141,42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74312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0804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«Другие вопросы в области культуры, кинематографии», всего на  3 года-8538,29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2019год -3319,21тыс.рублей. Предусмотрены следующие расходы:</w:t>
      </w:r>
    </w:p>
    <w:p w:rsidR="002B4D54" w:rsidRPr="00CA3AC6" w:rsidRDefault="00CA3AC6" w:rsidP="00CA3AC6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повышение эффективности  муниципального управления   Отдела культуры Администрации района (аймака) муниципального образования «Онгудайский  район» -1107,84тыс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CA3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2B4D54" w:rsidRDefault="00CA3AC6" w:rsidP="00CA3AC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деятельности  Отдела по методическому и, бухгалтерскому  и хозяйственному обслуживанию учреждений культуры муниципального </w:t>
      </w:r>
      <w:r w:rsidR="00743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"Онгудайский район"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содержание, проведение мероприятий районного и республиканского масштабов в объеме 2095,51тыс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 предусмотрены бюджетные ассигнования в части выплат заработной платы работникам бюджетной сферы не ниже МРОТ в размере 115,86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74312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«Социальная политика» Всего на 3 года 34384,68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2019год  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социальную политику составляют 10511,29 </w:t>
      </w:r>
      <w:proofErr w:type="spell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2,2% от всех расходов бюджета на 2019год.</w:t>
      </w:r>
    </w:p>
    <w:p w:rsidR="002B4D54" w:rsidRPr="002B4D54" w:rsidRDefault="002B4D54" w:rsidP="002B4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подразделу 1001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Пенсионное обеспечение» по непрограммным направлениям деятельности учтены расходы на выплату пенсии за выслугу лет муниципальным гражданским служащим в размере-720,73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на 3года -2162,19тыс.рублей.</w:t>
      </w:r>
    </w:p>
    <w:p w:rsidR="002B4D54" w:rsidRPr="002B4D54" w:rsidRDefault="002B4D54" w:rsidP="005062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1003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«Социальное обеспечение населения» всего  на 3 года предусмотрены расходы в объеме-16877,79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2019 год-4675,66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74312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подпрограммы "Развитие конкурентоспособной экономики муниципального образования "Онгудайский район" муниципальной  программы "Экономическое развитие муниципального образования «Онгудайский район» учтены расходы  на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реализацию  мероприятий федеральной целевой программы «Устойчивое развитие сельских территорий на 2014-2017 годы и на период до 2020 года» в части предоставления субсидии на обеспечение жильем граждан Российской Федерации, проживающих в сельской местности  (через Министерство сельского хозяйства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Алтай)</w:t>
      </w: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размере 3928,57тыс</w:t>
      </w:r>
      <w:proofErr w:type="gram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-78,57тыс.рублей.</w:t>
      </w:r>
    </w:p>
    <w:p w:rsidR="002B4D54" w:rsidRPr="002B4D54" w:rsidRDefault="002B4D54" w:rsidP="0074312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1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"Развитие спорта и молодежной политики в муниципальном образовании "Онгудайский район" муниципальной  программы </w:t>
      </w: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Социальное развитие муниципального образования  «Онгудайский район» предусмотрены расходы  в части обеспечения жильем молодых семей -464,59 </w:t>
      </w:r>
      <w:proofErr w:type="spell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-9,29</w:t>
      </w:r>
      <w:r w:rsidR="0074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74312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 предусмотрены  202,50 </w:t>
      </w:r>
      <w:proofErr w:type="spell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</w:p>
    <w:p w:rsidR="002B4D54" w:rsidRPr="002B4D54" w:rsidRDefault="002B4D54" w:rsidP="0074312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оказание материальной поддержки, оказавшихся в трудной жизненной ситуации отдельным категориям  граждан муниципального образования "Онгудайский район" из средств местного бюджета предусмотрено 80,00 </w:t>
      </w:r>
      <w:proofErr w:type="spell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1004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«Охрана семьи и детства» расходы по данному подразделу  составят</w:t>
      </w:r>
      <w:r w:rsidR="0074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5054,90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за счет республиканского бюджета Республики Алтай,  и, будут направлены на выплату компенсации части родительской платы за содержание ребенка в муниципальных образовательных учреждениях,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реализующих основную общеобразовательную программу дошкольного образования. Всего на 3 года предусмотрено 15164,70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1400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«Межбюджетные трансферты бюджетам субъектов РФ и муниципальных образований общего характера» составляют всего на 3года -88680,60 </w:t>
      </w:r>
      <w:proofErr w:type="spell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 на 2019 год 36753,60 </w:t>
      </w:r>
      <w:proofErr w:type="spell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5,6% от общих расходов бюджета на 2019год.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Объем дотации на выравнивание бюджетной обеспеченности сельских поселений образован за счет собственных доходов бюджета муниципального образования и субвенций из республиканского бюджета на исполнение полномочий Республики Алтай по расчету и предоставлению дотации на выравнивание бюджетной обеспеченности поселений и объем дотации составляет на 2019 год 25963,50тыс</w:t>
      </w:r>
      <w:proofErr w:type="gram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ублей ( в том числе за счет собственных доходов -20107 </w:t>
      </w:r>
      <w:proofErr w:type="spell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счет субвенции -5856,50тыс</w:t>
      </w:r>
      <w:proofErr w:type="gram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ублей). Распределение дотаций </w:t>
      </w:r>
      <w:proofErr w:type="gram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выравнивание бюджетной обеспеченности поселений из бюджета муниципального образования осуществлен в соответствии с Методикой расчета дотаций на выравнивания</w:t>
      </w:r>
      <w:proofErr w:type="gram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бюджетной обеспеченности поселений  из бюджета муниципального района.</w:t>
      </w:r>
      <w:r w:rsidRPr="002B4D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(Расчет дотаци</w:t>
      </w:r>
      <w:r w:rsidR="007431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</w:t>
      </w:r>
      <w:r w:rsidRPr="002B4D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2B4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 в приложении </w:t>
      </w:r>
      <w:r w:rsidRPr="002B4D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9</w:t>
      </w:r>
      <w:r w:rsidR="0074312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,10</w:t>
      </w:r>
      <w:r w:rsidRPr="002B4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пояснительной записке).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Иными межбюджетными трансфертами на оплату труда с начислениями на нее работников бюджетной сферы, не ниже уровня минимальной оплаты труда (15792 рубля) планируется направить 10790,10 </w:t>
      </w:r>
      <w:proofErr w:type="spell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Распределение межбюджетных трансфертов на 2019-2021 годы в разрезе сельских поселений представлено  в приложениях с 22 по 24 к проекту решения. 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0100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«Общегосударственное управление». Всего  бюджетные ассигнования на 3 года составят – 87238,62тыс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в том числе на 2019 год-35540,76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5,5% от расходов на 2019год.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непрограммной деятельности администрации отражены следующие расходы на содержание: </w:t>
      </w:r>
    </w:p>
    <w:p w:rsidR="002B4D54" w:rsidRPr="00743124" w:rsidRDefault="00743124" w:rsidP="00743124">
      <w:pPr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B4D54"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ысшего должностного лицо муниципального образования -1457,55тыс</w:t>
      </w:r>
      <w:proofErr w:type="gramStart"/>
      <w:r w:rsidR="002B4D54"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4D54" w:rsidRPr="00743124" w:rsidRDefault="00743124" w:rsidP="00743124">
      <w:pPr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B4D54"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представительного органа муниципального образования-1150,69 </w:t>
      </w:r>
      <w:proofErr w:type="spellStart"/>
      <w:r w:rsidR="002B4D54"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2B4D54"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4D54" w:rsidRPr="002B4D54" w:rsidRDefault="00743124" w:rsidP="00743124">
      <w:pPr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B4D54"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епрограммные направления деятельности Совета депутатов МО "Онгудайский район"-753,15 </w:t>
      </w:r>
      <w:proofErr w:type="spellStart"/>
      <w:r w:rsidR="002B4D54"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2B4D54"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D54" w:rsidRPr="00743124" w:rsidRDefault="002B4D54" w:rsidP="00743124">
      <w:pPr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МО "Онгудайский район"-959,16 </w:t>
      </w:r>
      <w:proofErr w:type="spell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4D54" w:rsidRPr="00743124" w:rsidRDefault="002B4D54" w:rsidP="00743124">
      <w:pPr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Резервный фонд местной администрации-2500,00 </w:t>
      </w:r>
      <w:proofErr w:type="spell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D54" w:rsidRPr="002B4D54" w:rsidRDefault="002B4D54" w:rsidP="00743124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запланирован финансовый </w:t>
      </w:r>
      <w:r w:rsidRPr="0074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</w:t>
      </w:r>
      <w:r w:rsidR="00743124" w:rsidRPr="00743124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указов,  поручений Главы Республики Алтай, Председателя Правительства Республики Алтай и Правительства Республики Алтай, Главы района (аймака) и на финансовое обеспечения расходных обязательств муниципального образования в ходе исполнения местного бюджета, на основании решений, принятых Администрацией района (аймака) муниципального образования «Онгудайский район»</w:t>
      </w:r>
      <w:r w:rsidRPr="0074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-6142,00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50628D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рамках муниципальной программы "Экономическое развитие муниципального образования «Онгудайский район»  предусмотрены расходы:</w:t>
      </w:r>
    </w:p>
    <w:p w:rsidR="002B4D54" w:rsidRPr="002B4D54" w:rsidRDefault="002B4D54" w:rsidP="00743124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обеспечивающей подпрограмме "Повышение эффективности управления в Администрации МО "Онгудайский район" на управление в объеме </w:t>
      </w: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14246,22тыс</w:t>
      </w:r>
      <w:proofErr w:type="gram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в том числе , на доведение до </w:t>
      </w:r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МРОТ -1564,41 </w:t>
      </w:r>
      <w:proofErr w:type="spellStart"/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D54" w:rsidRPr="002B4D54" w:rsidRDefault="002B4D54" w:rsidP="0050628D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рамках муниципальной программы</w:t>
      </w:r>
      <w:r w:rsidRPr="002B4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систем жизнеобеспечения и повышение безопасности населения в муниципальном образовании «Онгудайский район» предусмотрены расходы:</w:t>
      </w:r>
    </w:p>
    <w:p w:rsidR="002B4D54" w:rsidRPr="002B4D54" w:rsidRDefault="002B4D54" w:rsidP="00743124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осуществление государственных полномочий в сфере образования и организации деятельности комиссий по делам несовершеннолетних и защите их прав -1209,00 </w:t>
      </w:r>
      <w:proofErr w:type="spell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D54" w:rsidRPr="002B4D54" w:rsidRDefault="002B4D54" w:rsidP="00743124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выплату вознаграждения за добровольную сдачу незаконно хранящегося оружия, боеприпасов, взрывчатых веществ и взрывча</w:t>
      </w:r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тых устройств -30,61 </w:t>
      </w:r>
      <w:proofErr w:type="spellStart"/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D54" w:rsidRPr="00743124" w:rsidRDefault="002B4D54" w:rsidP="00743124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осуществление мер по противодействию коррупции в границах муниципального района-15,00 </w:t>
      </w:r>
      <w:proofErr w:type="spell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рамках подпрограммы "Развитие культуры" муниципальной программы Социальное развитие муниципального образования  «Онгудайский район» предусмотрены расходы на обеспечение полномочий в области архивного дела в рамках подпрограммы "Разви</w:t>
      </w:r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культуры"-769,50 </w:t>
      </w:r>
      <w:proofErr w:type="spellStart"/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</w:t>
      </w:r>
      <w:r w:rsidR="007F658D"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программы" Социальное развитие муниципального образования  «Онгудайский район» </w:t>
      </w: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предусмотрены расходы на осуществление государственных полномочий Республики Алтай по уведомительной регистрации территориальных соглашений и коллективных договоров -72,00 </w:t>
      </w:r>
      <w:proofErr w:type="spell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рамках муниципальной программы "Управление муниципальными финансами муниципального образования «Онгудайский район» учтены расходы за счет субвенции:</w:t>
      </w:r>
    </w:p>
    <w:p w:rsidR="002B4D54" w:rsidRPr="002B4D54" w:rsidRDefault="002B4D54" w:rsidP="006E5788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Федерации-9,60 </w:t>
      </w:r>
      <w:proofErr w:type="spell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4D54" w:rsidRPr="002B4D54" w:rsidRDefault="002B4D54" w:rsidP="006E5788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государственных полномочий Республики Алтай в области законодательства об административных правонарушениях  -52,10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2B4D54" w:rsidRDefault="002B4D54" w:rsidP="006E5788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Алтай-225,10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50628D">
      <w:pPr>
        <w:spacing w:after="0" w:line="240" w:lineRule="auto"/>
        <w:ind w:left="36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учтены расходы</w:t>
      </w:r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обеспечивающей подпрограмме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 -5293,28 </w:t>
      </w:r>
      <w:proofErr w:type="spell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кроме того, на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повышение качества финансового менеджмента главных распорядителей бюджета муниципального образования "Онгудайский район" Республики Алтай  предусмотрены -600,10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расходы на оплату услуг Интернета, обеспечение работы программных продуктов АС «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«Свод-Смарт», «СБИС», на антивирусную программу.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Жилищно-коммунальное хозяйство» Всего  бюджетные ассигнования на 3 года составят -36639,75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2019 год-19559,15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3% от расходов на 2019год.  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0501</w:t>
      </w:r>
      <w:r w:rsidRPr="002B4D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Жилищное хозяйство»  Предусмотрены расходы на взносы в Региональный фонд капитального ремонта многоквартирных домов на территории Республики Алтай в размере 11,00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0502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Коммунальное хозяйство»  Всего  бюджетные ассигнования на 3 года составят -35950,93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2019 год-18870,33тыс.рублей.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редусмотрены расходы: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затрат организациям коммунального комплекса, предоставляющим коммунальные услуги по тарифам, не обеспечивающим возмещение издержек, за счет средств субвенций из республиканского бюджета Республики Алтай -790,70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6E5788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бюджетные инвестиции в объекты капитального строительства муниципальной собственности  -8624,12 тыс. рублей, в том числе из местного бюджета  -1255,72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( в разрезе  источников и объектов в п</w:t>
      </w:r>
      <w:r w:rsidR="006E5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18 к данному проекту)</w:t>
      </w:r>
      <w:r w:rsidR="006E5788" w:rsidRPr="006E5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788" w:rsidRPr="00A67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теплоснабжения населения направляется 2138,34тыс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из них средства республиканского бюджета -1240,90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57662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 программу производственного контроля за соблюдением  санитарных правил и выполнением санитарно-противоэпидемических и профилактических мероприятий  в целях обеспечения населения качественной питьевой водой -1619,10тыс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576624" w:rsidRPr="005766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62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содержание муниципального имущества муниципального образования "Онгудайский район" из средств местного бюджета предусматриваются 5489,84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B4D54" w:rsidRPr="002B4D54" w:rsidRDefault="002B4D54" w:rsidP="0057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мероприятия по созданию и оборудованию мест (площадок) накопления (в том числе раздельного накопления) твердых коммунальных отходов предусмотрены 208,27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-4,17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0503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«Благоустройство»: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утилизации отходов в муниципальном образовании "Онгудайский район" предусмотрено  677,82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год. 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0400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экономика»  Всего  бюджетные ассигнования на 3 года составят -53799,93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2019 год-17407,06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2,7 % от</w:t>
      </w:r>
      <w:r w:rsidR="0057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</w:t>
      </w:r>
      <w:r w:rsidR="0057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Pr="002B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2019год. 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0405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«Сельское хозяйство и рыболовство» отражены расходы  за счет субвенции 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D54" w:rsidRPr="00576624" w:rsidRDefault="002B4D54" w:rsidP="005766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ям)-191,80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576624" w:rsidRPr="005766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2B4D54" w:rsidRDefault="002B4D54" w:rsidP="005766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государственных полномочий Республики Алтай в сфере обращения с безнадзорными собаками и кошками-358,50тыс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 предусмотрены расходы на  проведение мероприятий -490,0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0409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хозяйство: В составе расходов бюджета муниципального образования «Онгудайский район»  предусмотрены бюджетные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ассигнования Дорожного фонда муниципального образования,  на 2019год в сумме 5444,80 тыс. рублей, на 2020 год – 5525,00 тыс. рублей на 2021 год– 8677,30 тыс. рублей, направление мероприятий отражены в приложениях 20 и 21 проекту</w:t>
      </w:r>
      <w:r w:rsid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проектные работы предусмотрены 107,00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0412</w:t>
      </w:r>
      <w:r w:rsidRPr="002B4D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«Другие вопросы в области  национальной экономики»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бюджетные ассигнования на 3 года составят -30924,93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2019 год-10814,96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Предусмотрены расходы на содержание и обеспечение функционирования муниципального имущества муниципального образования "Онгудайский район" – 7721,63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территориальное планирование -1004,40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реализацию мероприятий по поддержке малого и среднего предпринимательства -730,00тыс.рублей, на финансирование МКУ ОКС муниципального образования "Онгудайский район" в</w:t>
      </w:r>
      <w:r w:rsidRPr="002B4D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1309,93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предусмотрены бюджетные ассигнования в части выплат заработной платы работникам бюджетной сферы не ниже МРОТ в размере 338,22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0300 «Н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ациональная безопасность и правоохранительная деятельность»  расходы на 3 года -734,72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2019 год составят 4469,6</w:t>
      </w:r>
      <w:r w:rsidR="00837A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тыс.рублей, или 0,7% от всех расходов бюджета и направлены на следующие мероприятия:</w:t>
      </w:r>
    </w:p>
    <w:p w:rsidR="002B4D54" w:rsidRPr="007F658D" w:rsidRDefault="007F658D" w:rsidP="007F65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КУ ГОЧС муниципального образования "Онгудайский район"   -3261,74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том числе, в части выплат заработной платы работникам бюджетной сферы не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МРОТ в размере 97,76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7F658D" w:rsidRDefault="007F658D" w:rsidP="007F65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готовности аварийно-спасательной  службы муниципального образования к реагированию  на возникновение ЧС природного и техногенного характера -733,60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7F658D" w:rsidRDefault="007F658D" w:rsidP="007F65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материально-технической базы Корпуса сил добровольной пожарно-спасательной службы -428,57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том числе республиканские средства -420,00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7F658D" w:rsidRDefault="007F658D" w:rsidP="007F65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омплексные меры по противодействию терроризму   и незаконному обороту  и потреблению  наркотических средств, психотропных веществ и их </w:t>
      </w:r>
      <w:proofErr w:type="spellStart"/>
      <w:r w:rsidR="002B4D54"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"Онгудайский район-15,00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D54" w:rsidRPr="002B4D54" w:rsidRDefault="007F658D" w:rsidP="007F65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рофилактика правонарушений и обеспечение безопасности и правопорядка в муниципальном образовании "Онгудайский район" -30,71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субсидии из республиканского бюджета на создание условий для деятельности народных дружин -15,4 </w:t>
      </w:r>
      <w:proofErr w:type="spellStart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2B4D54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 и спорт». В рамках программы " Социальное развитие муниципального образования  «Онгудайский район», предусмотрены расходы  на развитие физической культуры, спорта  и формирование здорового образа жизни в муниципальном образовании "Онгудайский район" всего на 3 года -690,00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том числе на 2019год  -230,00тыс.рублей  или 0,1% от всех расходов</w:t>
      </w:r>
      <w:r w:rsid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«Средства массовой информации» - субсидии на выполнение муниципального задания АУ «Районная газета «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Ажуда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муниципальной программы "Экономическое развитие муниципального образования «Онгудайский район»  на  основное мероприятие обеспечение доступности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для населения на территории МО  "Онгудайский район" -1422,83тыс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или 0,2% от всех расходов</w:t>
      </w:r>
      <w:r w:rsidR="007F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1300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«Обслуживание государственного внутреннего  муниципального долга». 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1301 Обслуживание государственного внутреннего  муниципального долга» предусмотрены расходы на обслуживание  по кредитам, действующим обязательствам в сумме 98,00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реализации муниципальной программы  "Управление муниципальными финансами муниципального образования «Онгудайский район».</w:t>
      </w:r>
    </w:p>
    <w:p w:rsidR="002B4D54" w:rsidRPr="002B4D54" w:rsidRDefault="002B4D54" w:rsidP="002B4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54" w:rsidRPr="002B4D54" w:rsidRDefault="002B4D54" w:rsidP="002B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по распределению бюджетных ассигнований в разрезе муниципальных учреждений и по направлениям за счет  дотации из республиканского бюджета Республики Алтай и собственных доходов муниципального образования «Онгудайский район»  в 2019 году  (на исполнение полномочий и задач в соответствии с Уставами муниципальных учреждений) представлена в приложении </w:t>
      </w:r>
      <w:r w:rsidRPr="002B4D5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8</w:t>
      </w:r>
      <w:r w:rsidRPr="002B4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пояснительной записке.</w:t>
      </w:r>
      <w:bookmarkStart w:id="0" w:name="_GoBack"/>
      <w:bookmarkEnd w:id="0"/>
    </w:p>
    <w:p w:rsidR="002B4D54" w:rsidRPr="002B4D54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D54" w:rsidRPr="00B13006" w:rsidRDefault="002B4D54" w:rsidP="002B4D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муниципального образования «Онгудайский район», муниципальный долг муниципального образования</w:t>
      </w:r>
    </w:p>
    <w:p w:rsidR="002B4D54" w:rsidRPr="00B13006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Проектом решение бюджет  муниципального образования  на 2019 год сформирован с профицитом  в размере 634,0 </w:t>
      </w:r>
      <w:proofErr w:type="spell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 год бездефицитный (0,0 </w:t>
      </w:r>
      <w:proofErr w:type="spell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на 2021 год профицитом в размере 633 </w:t>
      </w:r>
      <w:proofErr w:type="spell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B13006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финансирования дефицита бюджета муниципального образования «Онгудайский район» сформированы исходя из необходимости обеспечения сбалансированности и устойчивости бюджета муниципального образования, соблюдая предельных ограничений объема муниципального долга  муниципального образования, установленных статьей 107 Бюджетного кодекса Российской Федерации.</w:t>
      </w:r>
    </w:p>
    <w:p w:rsidR="002B4D54" w:rsidRPr="00B13006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приложении 1  «Источники финансирования дефицита бюджета муниципального образования «Онгудайский район» на 2019 год» к  проекту решение,  на 2019 год планируется:</w:t>
      </w:r>
    </w:p>
    <w:p w:rsidR="002B4D54" w:rsidRPr="00B13006" w:rsidRDefault="002B4D54" w:rsidP="002B4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образования,  в сумме 5000,00 тыс. рублей;</w:t>
      </w:r>
    </w:p>
    <w:p w:rsidR="002B4D54" w:rsidRPr="00B13006" w:rsidRDefault="002B4D54" w:rsidP="002B4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бюджетных кредитов, полученных из республиканского бюджета Республики Алтай в сумме 634,0 </w:t>
      </w:r>
      <w:proofErr w:type="spell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графиков платежей по действующим соглашениям.</w:t>
      </w:r>
    </w:p>
    <w:p w:rsidR="002B4D54" w:rsidRPr="00B13006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«Источники финансирования дефицита бюджета муниципального образования «Онгудайский район» на плановый период 2020 и 2021 годов» к проекту решение планируется:</w:t>
      </w:r>
    </w:p>
    <w:p w:rsidR="002B4D54" w:rsidRPr="00B13006" w:rsidRDefault="002B4D54" w:rsidP="002B4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 на 2020 и 2021 годы  в сумме 5000,00 тыс. рублей соответственно;</w:t>
      </w:r>
    </w:p>
    <w:p w:rsidR="002B4D54" w:rsidRPr="00B13006" w:rsidRDefault="002B4D54" w:rsidP="002B4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погашение бюджетных кредитов в 2021 году, полученных из республиканского бюджета Республики Алтай в сумме 633,0 </w:t>
      </w:r>
      <w:proofErr w:type="spell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графиков платежей по действующим соглашениям.</w:t>
      </w:r>
    </w:p>
    <w:p w:rsidR="002B4D54" w:rsidRPr="00B13006" w:rsidRDefault="002B4D54" w:rsidP="002B4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статьей 107 и 184.1 Бюджетного кодекса Российской Федерации проектом решение  предлагается установить верхний предел муниципального внутреннего долга муниципального образования на 1 января 2020 года в сумме 633,0 </w:t>
      </w:r>
      <w:proofErr w:type="spell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января 2021 года в сумме 633,0 </w:t>
      </w:r>
      <w:proofErr w:type="spell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 января 2022 года в сумме 0,0 </w:t>
      </w:r>
      <w:proofErr w:type="spell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B13006" w:rsidRDefault="002B4D54" w:rsidP="002B4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муниципального внутреннего долга муниципального образования в 2019 году составляет 6267,0 </w:t>
      </w:r>
      <w:proofErr w:type="spell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2020 году-5633,0 </w:t>
      </w:r>
      <w:proofErr w:type="spell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2021 году -5633,0 </w:t>
      </w:r>
      <w:proofErr w:type="spell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54" w:rsidRPr="00811825" w:rsidRDefault="002B4D54" w:rsidP="002B4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предельных показателей объема муниципального долга произведен исходя из ограничений, установленных статьей 107 Бюджетного кодекса российской Федерации.  </w:t>
      </w:r>
    </w:p>
    <w:p w:rsidR="00101D01" w:rsidRDefault="00101D01" w:rsidP="002B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54" w:rsidRPr="002B4D54" w:rsidRDefault="002B4D54" w:rsidP="002B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бюджетные ассигнования, предусмотренные  проектом  Решения  на 2019 год и на плановый период 2020 и 2021 годов,  позволят обеспечить  финансирование расходных обязательств по первоочередным статьям и, прежде всего, выплату заработной платы работникам бюджетной сферы в соответствии с законодательством Российской  Федерации, Республики Алтай  и нормативно-правовыми актами муниципального образования «Онгудайский район». Финансирование других расходных обязательств МО «Онгудайский район», в том числе по предоставлению муниципальных услуг населению района будет осуществляться с учетом принципов оптимизации расходов и эффективности использования бюджетных средств.</w:t>
      </w:r>
    </w:p>
    <w:p w:rsidR="00EF704C" w:rsidRDefault="00EF704C" w:rsidP="00EF70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D01" w:rsidRDefault="00101D01" w:rsidP="00EF70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D01" w:rsidRDefault="00101D01" w:rsidP="0010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01" w:rsidRDefault="00101D01" w:rsidP="0010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01" w:rsidRDefault="00101D01" w:rsidP="0010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01" w:rsidRPr="00101D01" w:rsidRDefault="00101D01" w:rsidP="00101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101D01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Р.М.Рыжкина</w:t>
      </w:r>
      <w:proofErr w:type="spellEnd"/>
    </w:p>
    <w:p w:rsidR="00101D01" w:rsidRDefault="00101D01" w:rsidP="00EF70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01D01" w:rsidSect="004466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D21"/>
    <w:multiLevelType w:val="hybridMultilevel"/>
    <w:tmpl w:val="A2422A0A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AE5"/>
    <w:multiLevelType w:val="hybridMultilevel"/>
    <w:tmpl w:val="7370F808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5D14"/>
    <w:multiLevelType w:val="hybridMultilevel"/>
    <w:tmpl w:val="C15C6A5C"/>
    <w:lvl w:ilvl="0" w:tplc="D59E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4B0F"/>
    <w:multiLevelType w:val="hybridMultilevel"/>
    <w:tmpl w:val="0FC8E66E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723B2"/>
    <w:multiLevelType w:val="hybridMultilevel"/>
    <w:tmpl w:val="584257B0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06E58"/>
    <w:multiLevelType w:val="hybridMultilevel"/>
    <w:tmpl w:val="378683D0"/>
    <w:lvl w:ilvl="0" w:tplc="2E66520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ED7EEB"/>
    <w:multiLevelType w:val="hybridMultilevel"/>
    <w:tmpl w:val="86308316"/>
    <w:lvl w:ilvl="0" w:tplc="6888800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9DB6378"/>
    <w:multiLevelType w:val="hybridMultilevel"/>
    <w:tmpl w:val="5906D0CC"/>
    <w:lvl w:ilvl="0" w:tplc="F200A4F0">
      <w:start w:val="1"/>
      <w:numFmt w:val="bullet"/>
      <w:lvlText w:val=""/>
      <w:lvlJc w:val="left"/>
      <w:pPr>
        <w:ind w:left="4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8">
    <w:nsid w:val="71983409"/>
    <w:multiLevelType w:val="hybridMultilevel"/>
    <w:tmpl w:val="4F66686C"/>
    <w:lvl w:ilvl="0" w:tplc="F200A4F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9BA1F37"/>
    <w:multiLevelType w:val="hybridMultilevel"/>
    <w:tmpl w:val="A3AC8F1E"/>
    <w:lvl w:ilvl="0" w:tplc="F200A4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131F8C"/>
    <w:multiLevelType w:val="hybridMultilevel"/>
    <w:tmpl w:val="0BF03B0E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257F7"/>
    <w:multiLevelType w:val="hybridMultilevel"/>
    <w:tmpl w:val="06DA4BE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2">
    <w:nsid w:val="7F7459E6"/>
    <w:multiLevelType w:val="hybridMultilevel"/>
    <w:tmpl w:val="40124AD0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79"/>
    <w:rsid w:val="000021E1"/>
    <w:rsid w:val="0006464C"/>
    <w:rsid w:val="00067E18"/>
    <w:rsid w:val="000A246B"/>
    <w:rsid w:val="00101D01"/>
    <w:rsid w:val="00115632"/>
    <w:rsid w:val="001202A1"/>
    <w:rsid w:val="001516A3"/>
    <w:rsid w:val="001522E6"/>
    <w:rsid w:val="00173A37"/>
    <w:rsid w:val="00180EF8"/>
    <w:rsid w:val="0018447E"/>
    <w:rsid w:val="001A1686"/>
    <w:rsid w:val="001F021B"/>
    <w:rsid w:val="001F10BF"/>
    <w:rsid w:val="002201B8"/>
    <w:rsid w:val="002429AB"/>
    <w:rsid w:val="0025280E"/>
    <w:rsid w:val="002538E7"/>
    <w:rsid w:val="00293EB4"/>
    <w:rsid w:val="002A7C4B"/>
    <w:rsid w:val="002B4D54"/>
    <w:rsid w:val="002C7DDF"/>
    <w:rsid w:val="002F445D"/>
    <w:rsid w:val="00304B2A"/>
    <w:rsid w:val="00311CC2"/>
    <w:rsid w:val="00363EA2"/>
    <w:rsid w:val="003C4C69"/>
    <w:rsid w:val="003F47B5"/>
    <w:rsid w:val="004238AA"/>
    <w:rsid w:val="004429EC"/>
    <w:rsid w:val="004466A5"/>
    <w:rsid w:val="00450F57"/>
    <w:rsid w:val="0046284E"/>
    <w:rsid w:val="004662BD"/>
    <w:rsid w:val="00471FA2"/>
    <w:rsid w:val="004967AD"/>
    <w:rsid w:val="004A249E"/>
    <w:rsid w:val="004B411C"/>
    <w:rsid w:val="004B649A"/>
    <w:rsid w:val="004D1B09"/>
    <w:rsid w:val="004D5DED"/>
    <w:rsid w:val="004E6212"/>
    <w:rsid w:val="004F16C1"/>
    <w:rsid w:val="004F4E36"/>
    <w:rsid w:val="0050628D"/>
    <w:rsid w:val="00543A27"/>
    <w:rsid w:val="00576624"/>
    <w:rsid w:val="00595E4A"/>
    <w:rsid w:val="005C7E93"/>
    <w:rsid w:val="005D1423"/>
    <w:rsid w:val="005E0423"/>
    <w:rsid w:val="005F0230"/>
    <w:rsid w:val="005F462C"/>
    <w:rsid w:val="00601530"/>
    <w:rsid w:val="00611362"/>
    <w:rsid w:val="00617975"/>
    <w:rsid w:val="00632C2B"/>
    <w:rsid w:val="00633B85"/>
    <w:rsid w:val="00666410"/>
    <w:rsid w:val="00683669"/>
    <w:rsid w:val="006A73F2"/>
    <w:rsid w:val="006D68D9"/>
    <w:rsid w:val="006E5788"/>
    <w:rsid w:val="0070191E"/>
    <w:rsid w:val="00702E87"/>
    <w:rsid w:val="0070308F"/>
    <w:rsid w:val="007177DA"/>
    <w:rsid w:val="00742F26"/>
    <w:rsid w:val="00743124"/>
    <w:rsid w:val="00763479"/>
    <w:rsid w:val="00770725"/>
    <w:rsid w:val="007A2F77"/>
    <w:rsid w:val="007C2BFC"/>
    <w:rsid w:val="007F658D"/>
    <w:rsid w:val="00811825"/>
    <w:rsid w:val="00817FED"/>
    <w:rsid w:val="00837A4C"/>
    <w:rsid w:val="00846D86"/>
    <w:rsid w:val="00884123"/>
    <w:rsid w:val="008A0A7A"/>
    <w:rsid w:val="008D118E"/>
    <w:rsid w:val="009164C4"/>
    <w:rsid w:val="00917DE9"/>
    <w:rsid w:val="00951E6F"/>
    <w:rsid w:val="009530DA"/>
    <w:rsid w:val="00960B3F"/>
    <w:rsid w:val="00987D2D"/>
    <w:rsid w:val="009A78EC"/>
    <w:rsid w:val="009C14F3"/>
    <w:rsid w:val="009C70F8"/>
    <w:rsid w:val="00A33AD9"/>
    <w:rsid w:val="00A614CC"/>
    <w:rsid w:val="00A6709D"/>
    <w:rsid w:val="00A8245B"/>
    <w:rsid w:val="00A9141E"/>
    <w:rsid w:val="00AC085B"/>
    <w:rsid w:val="00AC2B9C"/>
    <w:rsid w:val="00B009C6"/>
    <w:rsid w:val="00B07EDC"/>
    <w:rsid w:val="00B12FA0"/>
    <w:rsid w:val="00B13006"/>
    <w:rsid w:val="00B30B84"/>
    <w:rsid w:val="00B40E94"/>
    <w:rsid w:val="00B61248"/>
    <w:rsid w:val="00B75037"/>
    <w:rsid w:val="00BC6142"/>
    <w:rsid w:val="00BE2236"/>
    <w:rsid w:val="00C05688"/>
    <w:rsid w:val="00C86533"/>
    <w:rsid w:val="00C90579"/>
    <w:rsid w:val="00C94489"/>
    <w:rsid w:val="00CA3AC6"/>
    <w:rsid w:val="00CA50BC"/>
    <w:rsid w:val="00CC2C31"/>
    <w:rsid w:val="00CC38A6"/>
    <w:rsid w:val="00CE5249"/>
    <w:rsid w:val="00D16A54"/>
    <w:rsid w:val="00D43D89"/>
    <w:rsid w:val="00D64FCA"/>
    <w:rsid w:val="00D6780B"/>
    <w:rsid w:val="00DB482E"/>
    <w:rsid w:val="00DB6ACD"/>
    <w:rsid w:val="00DD28BE"/>
    <w:rsid w:val="00DE2526"/>
    <w:rsid w:val="00DF63FE"/>
    <w:rsid w:val="00E07E90"/>
    <w:rsid w:val="00E31A34"/>
    <w:rsid w:val="00E3603C"/>
    <w:rsid w:val="00E471E0"/>
    <w:rsid w:val="00E863C0"/>
    <w:rsid w:val="00E95C8A"/>
    <w:rsid w:val="00EA1BA3"/>
    <w:rsid w:val="00EB3B92"/>
    <w:rsid w:val="00ED2850"/>
    <w:rsid w:val="00EE4E78"/>
    <w:rsid w:val="00EF704C"/>
    <w:rsid w:val="00F52CF3"/>
    <w:rsid w:val="00F76849"/>
    <w:rsid w:val="00F9175C"/>
    <w:rsid w:val="00F92072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8805-7647-420A-9517-A7E76854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8030</Words>
  <Characters>45772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finOtdeL</cp:lastModifiedBy>
  <cp:revision>10</cp:revision>
  <cp:lastPrinted>2018-12-17T03:25:00Z</cp:lastPrinted>
  <dcterms:created xsi:type="dcterms:W3CDTF">2018-12-16T05:04:00Z</dcterms:created>
  <dcterms:modified xsi:type="dcterms:W3CDTF">2018-12-17T03:27:00Z</dcterms:modified>
</cp:coreProperties>
</file>