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A5E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EE42E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="00EE42E2">
        <w:rPr>
          <w:rFonts w:ascii="Times New Roman" w:hAnsi="Times New Roman" w:cs="Times New Roman"/>
          <w:sz w:val="28"/>
          <w:szCs w:val="28"/>
          <w:lang w:eastAsia="ru-RU"/>
        </w:rPr>
        <w:t xml:space="preserve"> 780 – </w:t>
      </w:r>
      <w:proofErr w:type="gramStart"/>
      <w:r w:rsidR="00EE42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E4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Республика Алтай, </w:t>
      </w:r>
      <w:proofErr w:type="spellStart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 xml:space="preserve">. Каракол, ул. Г. </w:t>
      </w:r>
      <w:proofErr w:type="spellStart"/>
      <w:r w:rsidR="000B0915">
        <w:rPr>
          <w:rFonts w:ascii="Times New Roman" w:hAnsi="Times New Roman" w:cs="Times New Roman"/>
          <w:sz w:val="28"/>
          <w:szCs w:val="28"/>
          <w:lang w:eastAsia="ru-RU"/>
        </w:rPr>
        <w:t>Чорос</w:t>
      </w:r>
      <w:proofErr w:type="spellEnd"/>
      <w:r w:rsidR="000B09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B0915">
        <w:rPr>
          <w:rFonts w:ascii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 w:rsidR="000B0915">
        <w:rPr>
          <w:rFonts w:ascii="Times New Roman" w:hAnsi="Times New Roman" w:cs="Times New Roman"/>
          <w:sz w:val="28"/>
          <w:szCs w:val="28"/>
          <w:lang w:eastAsia="ru-RU"/>
        </w:rPr>
        <w:t>, 33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с к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:030108:21»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030108:21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с. Каракол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 xml:space="preserve">л. Г. </w:t>
      </w:r>
      <w:proofErr w:type="spellStart"/>
      <w:r w:rsidR="000B0915">
        <w:rPr>
          <w:rFonts w:ascii="Times New Roman" w:hAnsi="Times New Roman" w:cs="Times New Roman"/>
          <w:sz w:val="28"/>
          <w:szCs w:val="28"/>
          <w:lang w:eastAsia="ru-RU"/>
        </w:rPr>
        <w:t>Чорос</w:t>
      </w:r>
      <w:proofErr w:type="spellEnd"/>
      <w:r w:rsidR="000B091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0B0915">
        <w:rPr>
          <w:rFonts w:ascii="Times New Roman" w:hAnsi="Times New Roman" w:cs="Times New Roman"/>
          <w:sz w:val="28"/>
          <w:szCs w:val="28"/>
          <w:lang w:eastAsia="ru-RU"/>
        </w:rPr>
        <w:t>Гуркина</w:t>
      </w:r>
      <w:proofErr w:type="spellEnd"/>
      <w:r w:rsidR="000B0915">
        <w:rPr>
          <w:rFonts w:ascii="Times New Roman" w:hAnsi="Times New Roman" w:cs="Times New Roman"/>
          <w:sz w:val="28"/>
          <w:szCs w:val="28"/>
          <w:lang w:eastAsia="ru-RU"/>
        </w:rPr>
        <w:t>, 33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1489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>под строительство и размещение здания магазина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B12" w:rsidRDefault="005C0DE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земельного участка –  </w:t>
      </w:r>
      <w:r w:rsidR="000B0915" w:rsidRPr="000B0915">
        <w:rPr>
          <w:rFonts w:ascii="Times New Roman" w:hAnsi="Times New Roman" w:cs="Times New Roman"/>
          <w:sz w:val="28"/>
          <w:szCs w:val="28"/>
          <w:lang w:eastAsia="ru-RU"/>
        </w:rPr>
        <w:t>ограничения прав на земельный участок, предусмотренные статьей 56 Земельного кодекса Российской Федерации; срок действия: c 27.12.2021; реквизиты документа-основания: сопроводительное письмо от 24.11.2021 № 868-01-05/617 выдан: Инспекция по государственной охране объектов культурного наследия Республики Алтай; приказ "Об утверждении особенностей (предмета охраны), границ территории объекта культурного наследия федерального значения "Группа курганов и врытые в землю каменные столбы" от 22.11.2021 № 83 выдан: Инспекция по государственной охране объектов культурного наследия Республики Алтай.</w:t>
      </w:r>
    </w:p>
    <w:p w:rsidR="00A61B12" w:rsidRDefault="005C0DE1" w:rsidP="000B0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>) Согласно Правилам землепользо</w:t>
      </w:r>
      <w:r w:rsidR="000B0915">
        <w:rPr>
          <w:rFonts w:ascii="Times New Roman" w:hAnsi="Times New Roman" w:cs="Times New Roman"/>
          <w:sz w:val="28"/>
          <w:szCs w:val="28"/>
          <w:lang w:eastAsia="ru-RU"/>
        </w:rPr>
        <w:t xml:space="preserve">вания и застройки </w:t>
      </w:r>
      <w:proofErr w:type="spellStart"/>
      <w:r w:rsidR="000B0915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0B09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1B12" w:rsidRPr="00A61B1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параметры разрешенного использования по виду разрешен</w:t>
      </w:r>
      <w:r w:rsidR="00A61B12">
        <w:rPr>
          <w:rFonts w:ascii="Times New Roman" w:hAnsi="Times New Roman" w:cs="Times New Roman"/>
          <w:sz w:val="28"/>
          <w:szCs w:val="28"/>
          <w:lang w:eastAsia="ru-RU"/>
        </w:rPr>
        <w:t xml:space="preserve">ного использования – магазины: 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61B12">
        <w:rPr>
          <w:rFonts w:ascii="Times New Roman" w:hAnsi="Times New Roman" w:cs="Times New Roman"/>
          <w:sz w:val="28"/>
          <w:szCs w:val="28"/>
          <w:lang w:eastAsia="ru-RU"/>
        </w:rPr>
        <w:t>Продовольственные магазины: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минимальная площадь ЗУ – 0,02 га;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- предельное количество надземных этажей – 2 </w:t>
      </w:r>
      <w:proofErr w:type="spellStart"/>
      <w:r w:rsidRPr="00A61B12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A61B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максимальный процент застройки – 50%;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61B12">
        <w:rPr>
          <w:rFonts w:ascii="Times New Roman" w:hAnsi="Times New Roman" w:cs="Times New Roman"/>
          <w:sz w:val="28"/>
          <w:szCs w:val="28"/>
          <w:lang w:eastAsia="ru-RU"/>
        </w:rPr>
        <w:t>Непродовольственные магазины: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-минимальная площадь ЗУ - 0,08 га; 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A61B12" w:rsidRP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 xml:space="preserve">- предельное количество надземных этажей – 2 </w:t>
      </w:r>
      <w:proofErr w:type="spellStart"/>
      <w:r w:rsidRPr="00A61B12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A61B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B12" w:rsidRDefault="00A61B12" w:rsidP="00A61B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12">
        <w:rPr>
          <w:rFonts w:ascii="Times New Roman" w:hAnsi="Times New Roman" w:cs="Times New Roman"/>
          <w:sz w:val="28"/>
          <w:szCs w:val="28"/>
          <w:lang w:eastAsia="ru-RU"/>
        </w:rPr>
        <w:t>- максимальный процент застройки – 50%</w:t>
      </w:r>
    </w:p>
    <w:p w:rsidR="005C0DE1" w:rsidRDefault="005C0DE1" w:rsidP="005C0D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DE1"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 отсутствует. Заявка на технологическое присоединение подается арендатором через ежиный сервис – портал</w:t>
      </w:r>
      <w:proofErr w:type="gramStart"/>
      <w:r w:rsidRPr="005C0D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0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DE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C0DE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C0D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0DE1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5C0D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0B0915" w:rsidRPr="000B0915" w:rsidRDefault="000B0915" w:rsidP="000B0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915">
        <w:rPr>
          <w:rFonts w:ascii="Times New Roman" w:hAnsi="Times New Roman" w:cs="Times New Roman"/>
          <w:sz w:val="28"/>
          <w:szCs w:val="28"/>
          <w:lang w:eastAsia="ru-RU"/>
        </w:rPr>
        <w:t>а) начальная цена годовой арендной платы земельного участка на основании отчета об оценке №41/09/23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 xml:space="preserve"> от 11. 09.2023 г. </w:t>
      </w:r>
      <w:r w:rsidRPr="000B0915">
        <w:rPr>
          <w:rFonts w:ascii="Times New Roman" w:hAnsi="Times New Roman" w:cs="Times New Roman"/>
          <w:sz w:val="28"/>
          <w:szCs w:val="28"/>
          <w:lang w:eastAsia="ru-RU"/>
        </w:rPr>
        <w:t xml:space="preserve"> – 80000 (восемьдесят  тысяч) рублей 00 копеек без НДС;</w:t>
      </w:r>
    </w:p>
    <w:p w:rsidR="000B0915" w:rsidRPr="000B0915" w:rsidRDefault="000B0915" w:rsidP="000B0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915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16000 (шестнадцать тысяч) рублей 00 копеек;</w:t>
      </w:r>
    </w:p>
    <w:p w:rsidR="000B0915" w:rsidRDefault="000B0915" w:rsidP="000B09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915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2400 (две тыс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ячи четыреста) рублей 00 копеек;</w:t>
      </w:r>
    </w:p>
    <w:p w:rsidR="005C0DE1" w:rsidRDefault="005C0DE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DE1">
        <w:rPr>
          <w:rFonts w:ascii="Times New Roman" w:hAnsi="Times New Roman" w:cs="Times New Roman"/>
          <w:sz w:val="28"/>
          <w:szCs w:val="28"/>
          <w:lang w:eastAsia="ru-RU"/>
        </w:rPr>
        <w:t>г) срок аре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нды земельного участка – 3 года.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5C0DE1" w:rsidRDefault="005C0DE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E1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5C0DE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C0DE1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настоящей статьи, засчитываются в 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счет арендной платы за земельный участок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. Задатки, внесенные этими лицами, не заключившими в установленном настоящей статьей порядке 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</w:t>
      </w:r>
      <w:r w:rsidR="005C0DE1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0915"/>
    <w:rsid w:val="000B56E8"/>
    <w:rsid w:val="000D0C71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E4B68"/>
    <w:rsid w:val="003E51A4"/>
    <w:rsid w:val="00437048"/>
    <w:rsid w:val="004A1E43"/>
    <w:rsid w:val="004A263D"/>
    <w:rsid w:val="004B080F"/>
    <w:rsid w:val="00502B19"/>
    <w:rsid w:val="005B149A"/>
    <w:rsid w:val="005C0DE1"/>
    <w:rsid w:val="00607679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9E7221"/>
    <w:rsid w:val="00A61B12"/>
    <w:rsid w:val="00A76995"/>
    <w:rsid w:val="00AA10E7"/>
    <w:rsid w:val="00AB79BD"/>
    <w:rsid w:val="00AD180F"/>
    <w:rsid w:val="00BB2A2A"/>
    <w:rsid w:val="00BC423D"/>
    <w:rsid w:val="00BD313E"/>
    <w:rsid w:val="00C35112"/>
    <w:rsid w:val="00C4440C"/>
    <w:rsid w:val="00CC5924"/>
    <w:rsid w:val="00D86432"/>
    <w:rsid w:val="00D932D6"/>
    <w:rsid w:val="00DB42A6"/>
    <w:rsid w:val="00E22AEE"/>
    <w:rsid w:val="00E63EC8"/>
    <w:rsid w:val="00EA3134"/>
    <w:rsid w:val="00EB749F"/>
    <w:rsid w:val="00EC79E4"/>
    <w:rsid w:val="00EE0D93"/>
    <w:rsid w:val="00EE42E2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7553-228F-433C-A45A-CC7CCE0D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5</cp:revision>
  <cp:lastPrinted>2023-11-16T09:18:00Z</cp:lastPrinted>
  <dcterms:created xsi:type="dcterms:W3CDTF">2023-11-21T03:07:00Z</dcterms:created>
  <dcterms:modified xsi:type="dcterms:W3CDTF">2023-11-21T10:04:00Z</dcterms:modified>
</cp:coreProperties>
</file>