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493"/>
        <w:gridCol w:w="2465"/>
        <w:gridCol w:w="3767"/>
      </w:tblGrid>
      <w:tr w:rsidR="001A14A9" w:rsidTr="001A14A9">
        <w:trPr>
          <w:cantSplit/>
          <w:trHeight w:val="1970"/>
        </w:trPr>
        <w:tc>
          <w:tcPr>
            <w:tcW w:w="4495" w:type="dxa"/>
          </w:tcPr>
          <w:p w:rsidR="001A14A9" w:rsidRDefault="001A14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1A14A9" w:rsidRDefault="001A14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1A14A9" w:rsidRDefault="001A14A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Шашикманское </w:t>
            </w:r>
          </w:p>
          <w:p w:rsidR="001A14A9" w:rsidRDefault="001A1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1A14A9" w:rsidRDefault="001A14A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1A14A9" w:rsidRDefault="001A14A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pict>
                <v:line id="_x0000_s1026" style="position:absolute;left:0;text-align:left;z-index:251658240" from="9.85pt,19.8pt" to="521.05pt,19.8pt"/>
              </w:pict>
            </w: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1A14A9" w:rsidRDefault="001A1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1A14A9" w:rsidRDefault="001A14A9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769" w:type="dxa"/>
            <w:hideMark/>
          </w:tcPr>
          <w:p w:rsidR="001A14A9" w:rsidRDefault="001A14A9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1A14A9" w:rsidRDefault="001A14A9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1A14A9" w:rsidRDefault="001A14A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1A14A9" w:rsidRDefault="001A14A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1A14A9" w:rsidRDefault="001A14A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1A14A9" w:rsidRDefault="001A1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</w:t>
            </w:r>
          </w:p>
        </w:tc>
      </w:tr>
    </w:tbl>
    <w:p w:rsidR="001A14A9" w:rsidRDefault="001A14A9" w:rsidP="001A14A9">
      <w:pPr>
        <w:pStyle w:val="8"/>
      </w:pPr>
      <w:r>
        <w:t>ВТОРАЯ СЕССИЯ ТРЕТЬЕГО СОЗЫВА</w:t>
      </w:r>
    </w:p>
    <w:p w:rsidR="001A14A9" w:rsidRDefault="001A14A9" w:rsidP="001A14A9">
      <w:pPr>
        <w:jc w:val="center"/>
        <w:rPr>
          <w:b/>
          <w:bCs/>
          <w:sz w:val="28"/>
        </w:rPr>
      </w:pPr>
    </w:p>
    <w:p w:rsidR="001A14A9" w:rsidRDefault="001A14A9" w:rsidP="001A14A9">
      <w:pPr>
        <w:pStyle w:val="9"/>
      </w:pPr>
      <w:r>
        <w:t>РЕШЕНИЕ                                                                        ЧЕЧИМ</w:t>
      </w:r>
    </w:p>
    <w:p w:rsidR="001A14A9" w:rsidRDefault="001A14A9" w:rsidP="001A14A9">
      <w:pPr>
        <w:ind w:firstLine="0"/>
        <w:rPr>
          <w:b/>
          <w:bCs/>
        </w:rPr>
      </w:pPr>
      <w:r>
        <w:rPr>
          <w:b/>
          <w:bCs/>
        </w:rPr>
        <w:t>От 28.10.2013г.                                                                                                       № 2 / 5</w:t>
      </w:r>
    </w:p>
    <w:p w:rsidR="001A14A9" w:rsidRDefault="001A14A9" w:rsidP="001A14A9">
      <w:pPr>
        <w:jc w:val="center"/>
        <w:rPr>
          <w:b/>
          <w:bCs/>
        </w:rPr>
      </w:pPr>
    </w:p>
    <w:p w:rsidR="001A14A9" w:rsidRDefault="001A14A9" w:rsidP="001A14A9">
      <w:pPr>
        <w:jc w:val="center"/>
        <w:rPr>
          <w:b/>
          <w:bCs/>
        </w:rPr>
      </w:pPr>
      <w:r>
        <w:rPr>
          <w:b/>
          <w:bCs/>
        </w:rPr>
        <w:t>с. Шашикман</w:t>
      </w:r>
    </w:p>
    <w:p w:rsidR="001A14A9" w:rsidRDefault="001A14A9" w:rsidP="001A14A9">
      <w:pPr>
        <w:jc w:val="center"/>
        <w:rPr>
          <w:b/>
          <w:bCs/>
        </w:rPr>
      </w:pPr>
    </w:p>
    <w:p w:rsidR="001A14A9" w:rsidRDefault="001A14A9" w:rsidP="001A14A9">
      <w:r>
        <w:t>Об утверждении Положения  о порядке сбора и</w:t>
      </w:r>
    </w:p>
    <w:p w:rsidR="001A14A9" w:rsidRDefault="001A14A9" w:rsidP="001A14A9">
      <w:r>
        <w:t>вывоза бытовых отходов  и мусора на территории</w:t>
      </w:r>
    </w:p>
    <w:p w:rsidR="001A14A9" w:rsidRDefault="001A14A9" w:rsidP="001A14A9">
      <w:r>
        <w:t xml:space="preserve">муниципального образования </w:t>
      </w:r>
    </w:p>
    <w:p w:rsidR="001A14A9" w:rsidRDefault="001A14A9" w:rsidP="001A14A9">
      <w:r>
        <w:t>Шашикманское сельское поселение.</w:t>
      </w:r>
    </w:p>
    <w:p w:rsidR="001A14A9" w:rsidRDefault="001A14A9" w:rsidP="001A14A9">
      <w:pPr>
        <w:rPr>
          <w:b/>
          <w:bCs/>
        </w:rPr>
      </w:pP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06.10.2003 № 131-ФЗ "Об общих принципах организации местного самоуправления в Российской Федерации", статьями 8, 13 Федерального закона от 24.06.1998 № 89-ФЗ "Об отходах производства и потребления", Федеральным законом от 10.01.2002 № 7-ФЗ "Об охране окружающей среды", статьей 4 п. 19 Устава муниципального образования Шашикманское сельское поселение сельский Совет депутатов РЕШИЛ: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порядке сбора и вывоза бытовых отходов и мусора на территории муниципального образования  Шашикманское сельское поселение  (прилагается).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обнародования путем размещения на информационных стендах села Шашикман.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сельскую администрацию.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Шашикманского сельского поселения                                                       А.Я. Ачимов</w:t>
      </w: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 депутатов</w:t>
      </w:r>
    </w:p>
    <w:p w:rsidR="001A14A9" w:rsidRDefault="001A14A9" w:rsidP="001A14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28.10.2013 г. № 2 / 5</w:t>
      </w:r>
    </w:p>
    <w:p w:rsidR="001A14A9" w:rsidRDefault="001A14A9" w:rsidP="001A1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A14A9" w:rsidRDefault="001A14A9" w:rsidP="001A14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СБОРА И ВЫВОЗА БЫТОВЫХ ОТХОДОВ И МУСОРА</w:t>
      </w:r>
    </w:p>
    <w:p w:rsidR="001A14A9" w:rsidRDefault="001A14A9" w:rsidP="001A14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1A14A9" w:rsidRDefault="001A14A9" w:rsidP="001A14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ШАШИКМАНСКОЕ СЕЛЬСКОЕ  ПОСЕЛЕНИЕ </w:t>
      </w:r>
    </w:p>
    <w:p w:rsidR="001A14A9" w:rsidRDefault="001A14A9" w:rsidP="001A14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A14A9" w:rsidRDefault="001A14A9" w:rsidP="001A1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6.10.2003 № 131-ФЗ "Об общих принципах организации местного самоуправления в Российской Федерации", Федеральным законом от 10.01.1998 № 89-ФЗ "Об отходах производства и потребления", Федеральным законом от 10.01.2002 № 7-ФЗ "Об охране окружающей среды", Санитарными правилами содержания территорий населенных мест (СанПиН № 42-128-4690-88), в целях обеспечения экологического и санитарно-эпидемиологического благополучия населения на территории муниципального образования Шашикманское сельское поселение  и устанавливает общий порядок сбора и вывоза бытовых отходов и мусора на территории муниципального образования Шашикманское сельское поселение.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регламентирует механизм сбора и вывоза бытовых отходов и мусора, образующихся в процессе жизнедеятельности населения, деятельности индивидуальных предпринимателей и юридических лиц независимо от их организационно-правовых форм и форм собственности.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связанные с утилизацией и переработкой бытовых и промышленных отходов.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 бытовыми отходами понимаются остатки сырья, материалов, полуфабрикатов, тары,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Собственники сырья, материалов, полуфабрикатов, иных изделий или продуктов, а также товаров (продукции), в результате использования которых образуются бытовые отходы, являются собственниками бытовых отходов.</w:t>
      </w:r>
    </w:p>
    <w:p w:rsidR="001A14A9" w:rsidRDefault="001A14A9" w:rsidP="001A1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Сбор бытовых отходов и мусора</w:t>
      </w:r>
    </w:p>
    <w:p w:rsidR="001A14A9" w:rsidRDefault="001A14A9" w:rsidP="001A1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1A14A9" w:rsidRDefault="001A14A9" w:rsidP="001A1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Шашикманское сельское поселение  </w:t>
      </w:r>
    </w:p>
    <w:p w:rsidR="001A14A9" w:rsidRDefault="001A14A9" w:rsidP="001A1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Сбор бытовых отходов и мусора на территории муниципального образования Шашикманское сельское поселение   производится: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контейнеры для бытовых отходов, установленные на оборудованных контейнерных площадках;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урны для мусора.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Сбор крупногабаритных бытовых отходов (старая мебель, строительный мусор, предметы домашнего обихода) производится на оборудованных площадках, отведенных для этих целей.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Индивидуальные предприниматели и юридические лица независимо от их организационно-правовых форм и форм собственности, являющиеся собственниками бытовых отходов, обязаны иметь и размещать сборники бытовых отходов (контейнеры, </w:t>
      </w:r>
      <w:r>
        <w:rPr>
          <w:rFonts w:ascii="Times New Roman" w:hAnsi="Times New Roman" w:cs="Times New Roman"/>
          <w:sz w:val="24"/>
          <w:szCs w:val="24"/>
        </w:rPr>
        <w:lastRenderedPageBreak/>
        <w:t>урны) в установленных местах, в том числе в зданиях, сооружениях, на жилой, промышленной, ландшафтно-рекреационной территориях, в местах торговли, проведения массовых сельских, спортивных, культурно-оздоровительных мероприятий, а так же на иной территории, находящейся в аренде, собственности или выделенной под благоустройство и содержание.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Контейнеры для сбора бытовых отходов устанавливаются в количестве, соответствующем действующим санитарным нормам и правилам.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Месторасположение контейнеров индивидуального пользования определяется собственниками индивидуальных жилых домов на территории земельного участка, предоставленного для эксплуатации домовладения.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Месторасположение контейнеров коллективного пользования определяется  сельской администрацией муниципального образования Шашикманское сельское поселение.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 коллективного пользования должен быть установлен на специальной контейнерной площадке (с обеспечением условий для мойки и дезинфекции контейнеров).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установке контейнеров должны быть соблюдены санитарные и иные нормы действующего законодательства Российской Федерации и Республики Алтай.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Ответственность за содержание, чистоту контейнерных площадок и своевременный вывоз бытовых отходов и мусора с контейнерных площадок на территории муниципального образования Шашикманское сельское поселение  несут 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лица, осуществляющие эту деятельность по договору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Запрещается помещение в контейнеры для бытовых отходов отработанных горюче-смазочных материалов (ГСМ), автошин, аккумуляторов, металлолома, токсичных и опасных отходов, которые собираются в специально отведенных для этого местах и направляются на утилизацию в соответствии с действующим федеральным законодательством.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Запрещается размещение бытовых отходов в необорудованных контейнерами и иными мусоросборниками местах.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Запрещается складирование и сброс строительного мусора, веток, листвы на контейнерные площадки и в мусоросборные контейнеры.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Запрещается выливать жидкие бытовые отходы в контейнеры, предназначенные для сбора твердых бытовых отходов.</w:t>
      </w:r>
    </w:p>
    <w:p w:rsidR="001A14A9" w:rsidRDefault="001A14A9" w:rsidP="001A1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Вывоз бытовых отходов и мусора</w:t>
      </w:r>
    </w:p>
    <w:p w:rsidR="001A14A9" w:rsidRDefault="001A14A9" w:rsidP="001A14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территории индивидуальных жилых домов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Вывоз отходов с территории индивидуальных жилых домов осуществляется самостоятельно владельцем индивидуального жилого дома.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Ответственность за организацию сбора и вывоза отходов с территории индивидуальных жилых домов в соответствии с действующим законодательством возлагается на собственников индивидуальных жилых домов.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4.Сбор и вывоз отходов с территории объектов торговли, общественного питания</w:t>
      </w:r>
    </w:p>
    <w:p w:rsidR="001A14A9" w:rsidRDefault="001A14A9" w:rsidP="001A14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Вывоз отходов с территории объектов торговли, общественного питания осуществляется самостоятельно собственниками этих объектов.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4.2.Сбор и хранение отходов на предприятиях торговли, общественного питания осуществляются в соответствии с требованиями санитарных правил, регламентирующих данную деятельность.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Ответственность за организацию сбора и вывоза отходов в соответствии с настоящим Порядком возлагается на владельца помещения, в котором располагается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 торговли, общественного питания, или на пользователя земельного участка, если объект торговли, общественного питания расположен на открытой местности.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b/>
          <w:sz w:val="24"/>
          <w:szCs w:val="24"/>
        </w:rPr>
        <w:t>Сбор и вывоз жидких отходов из неканализированных объектов торговли, общественного питания, мест отдыха (биотуалеты) осуществляются специализированным транспортом на канализационные очистные сооружения не реже одного раза в месяц. Влажная уборка туалетных кабинок производится ежедневно. Не реже одного раза в неделю помещение кабинки необходимо промывать горячей водой с дезинфицирующими средствами.</w:t>
      </w:r>
    </w:p>
    <w:p w:rsidR="001A14A9" w:rsidRDefault="001A14A9" w:rsidP="001A14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Сбор и вывоз отходов на сельской территории общего пользования</w:t>
      </w:r>
    </w:p>
    <w:p w:rsidR="001A14A9" w:rsidRDefault="001A14A9" w:rsidP="001A14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Очистку  тротуаров, дорог, придорожных территорий от снега и мусора организует сельская администрация путем заключения с подрядными организациями муниципальных контрактов на выполнение данных работ.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Снег с улиц сел собирается и вывозится на  снежную свалку.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Растительные остатки (обрезь, скошенная трава, ветки и т.п.) вывозятся на полигон захоронения отходов.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Запрещается сжигание отходов и растительных остатков на сельской территории, размещение отходов, растительных остатков, дорожного смета и снега на территории села  вне  свалок.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 Ответственность за удаление отходов из урн и контейнеров на сельской территории возлагается на организацию (индивидуального предпринимателя), обеспечивающую благоустройство, чистоту и порядок соответствующей территории в соответствии с муниципальным контрактом, заключенным с сельской администрацией.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Допускается в местах, согласованных с сельской администрацией и предусмотренных технологией зимнего содержания, применять перемещение снежных масс на обочину дороги, предназначенной </w:t>
      </w:r>
      <w:r>
        <w:rPr>
          <w:rFonts w:ascii="Times New Roman" w:hAnsi="Times New Roman" w:cs="Times New Roman"/>
          <w:b/>
          <w:sz w:val="24"/>
          <w:szCs w:val="24"/>
        </w:rPr>
        <w:t>для роторной перекидки.</w:t>
      </w:r>
    </w:p>
    <w:p w:rsidR="001A14A9" w:rsidRDefault="001A14A9" w:rsidP="001A1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за нарушение настоящего Положения</w:t>
      </w:r>
    </w:p>
    <w:p w:rsidR="001A14A9" w:rsidRDefault="001A14A9" w:rsidP="001A14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требований настоящего Положения юридические лица, должностные лица и граждане несут ответственность в соответствии с федеральными законами и Законом Республики Алтай "Об административных правонарушениях в Республике Алтай".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Юридические лица, должностные лица и граждане, причинившие вред в результате нарушения настоящего Положения, обязаны возместить его в полном объеме в соответствии с действующим федеральным законодательством.</w:t>
      </w:r>
    </w:p>
    <w:p w:rsidR="001A14A9" w:rsidRDefault="001A14A9" w:rsidP="001A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A14A9" w:rsidRDefault="001A14A9" w:rsidP="001A14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4A9"/>
    <w:rsid w:val="0018275B"/>
    <w:rsid w:val="00182AB7"/>
    <w:rsid w:val="001A14A9"/>
    <w:rsid w:val="002577EF"/>
    <w:rsid w:val="007B195A"/>
    <w:rsid w:val="008039AC"/>
    <w:rsid w:val="009570E5"/>
    <w:rsid w:val="00AC25C4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A9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A14A9"/>
    <w:pPr>
      <w:keepNext/>
      <w:ind w:left="-71" w:firstLine="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A14A9"/>
    <w:pPr>
      <w:keepNext/>
      <w:ind w:firstLine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A14A9"/>
    <w:pPr>
      <w:keepNext/>
      <w:ind w:firstLine="0"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1A14A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A14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A14A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1A1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8060</Characters>
  <Application>Microsoft Office Word</Application>
  <DocSecurity>0</DocSecurity>
  <Lines>67</Lines>
  <Paragraphs>18</Paragraphs>
  <ScaleCrop>false</ScaleCrop>
  <Company>2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2014-01-30T13:27:00Z</dcterms:created>
  <dcterms:modified xsi:type="dcterms:W3CDTF">2014-01-30T13:27:00Z</dcterms:modified>
</cp:coreProperties>
</file>