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A4E07" w:rsidTr="001A4E07">
        <w:trPr>
          <w:cantSplit/>
          <w:trHeight w:val="2610"/>
        </w:trPr>
        <w:tc>
          <w:tcPr>
            <w:tcW w:w="4395" w:type="dxa"/>
          </w:tcPr>
          <w:p w:rsidR="001A4E07" w:rsidRDefault="001A4E07">
            <w:pPr>
              <w:spacing w:after="0"/>
              <w:ind w:left="-71" w:right="-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1A4E07" w:rsidRDefault="001A4E0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1A4E07" w:rsidRDefault="00905A78">
            <w:pPr>
              <w:pStyle w:val="8"/>
              <w:spacing w:line="276" w:lineRule="auto"/>
            </w:pPr>
            <w:r>
              <w:t>Шашикманское</w:t>
            </w:r>
            <w:r w:rsidR="001A4E07">
              <w:t xml:space="preserve"> 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07" w:rsidRDefault="001E27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752"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1A4E07" w:rsidRDefault="001A4E07">
            <w:pPr>
              <w:spacing w:after="0"/>
              <w:ind w:left="-2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1A4E07" w:rsidRDefault="001A4E07">
            <w:pPr>
              <w:spacing w:after="0"/>
              <w:ind w:left="-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1A4E07" w:rsidRDefault="001A4E07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1A4E07" w:rsidRDefault="00905A78">
            <w:pPr>
              <w:pStyle w:val="8"/>
              <w:spacing w:line="276" w:lineRule="auto"/>
            </w:pPr>
            <w:proofErr w:type="spellStart"/>
            <w:r>
              <w:t>Шашикмннын</w:t>
            </w:r>
            <w:proofErr w:type="spellEnd"/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1A4E07" w:rsidRDefault="001A4E07" w:rsidP="001A4E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4E07" w:rsidRDefault="00F34440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Шестнадцатая</w:t>
      </w:r>
      <w:r w:rsidR="001A4E07">
        <w:rPr>
          <w:rFonts w:ascii="Times New Roman" w:hAnsi="Times New Roman" w:cs="Times New Roman"/>
          <w:b/>
          <w:bCs/>
          <w:sz w:val="28"/>
          <w:szCs w:val="28"/>
        </w:rPr>
        <w:t xml:space="preserve"> сессия третьего созыва</w:t>
      </w: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E07" w:rsidRDefault="001A4E07" w:rsidP="001A4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ЧЕЧИМ                      </w:t>
      </w:r>
    </w:p>
    <w:p w:rsidR="001A4E07" w:rsidRDefault="00F34440" w:rsidP="001A4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30.03.</w:t>
      </w:r>
      <w:r w:rsidR="001A4E0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905A7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1A4E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A4E0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16/3</w:t>
      </w: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905A78">
        <w:rPr>
          <w:rFonts w:ascii="Times New Roman" w:hAnsi="Times New Roman" w:cs="Times New Roman"/>
          <w:b/>
          <w:bCs/>
          <w:sz w:val="28"/>
          <w:szCs w:val="28"/>
        </w:rPr>
        <w:t>Шашикман</w:t>
      </w: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A4E07" w:rsidRDefault="00402B0D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от 01.12.2015г №14/</w:t>
      </w:r>
      <w:r w:rsidR="003B0FE3">
        <w:rPr>
          <w:sz w:val="28"/>
          <w:szCs w:val="28"/>
        </w:rPr>
        <w:t>3</w:t>
      </w:r>
      <w:r w:rsidR="001A4E07">
        <w:rPr>
          <w:sz w:val="28"/>
          <w:szCs w:val="28"/>
        </w:rPr>
        <w:t xml:space="preserve"> «О </w:t>
      </w: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налоге</w:t>
      </w:r>
      <w:proofErr w:type="gramEnd"/>
      <w:r>
        <w:rPr>
          <w:sz w:val="28"/>
          <w:szCs w:val="28"/>
        </w:rPr>
        <w:t xml:space="preserve"> </w:t>
      </w:r>
      <w:r w:rsidR="003B0FE3">
        <w:rPr>
          <w:sz w:val="28"/>
          <w:szCs w:val="28"/>
        </w:rPr>
        <w:t xml:space="preserve">на имущество </w:t>
      </w:r>
      <w:r>
        <w:rPr>
          <w:sz w:val="28"/>
          <w:szCs w:val="28"/>
        </w:rPr>
        <w:t xml:space="preserve">на территории </w:t>
      </w:r>
      <w:r w:rsidR="00905A78">
        <w:rPr>
          <w:sz w:val="28"/>
          <w:szCs w:val="28"/>
        </w:rPr>
        <w:t>Шашикман</w:t>
      </w:r>
      <w:r>
        <w:rPr>
          <w:sz w:val="28"/>
          <w:szCs w:val="28"/>
        </w:rPr>
        <w:t>ского</w:t>
      </w:r>
    </w:p>
    <w:p w:rsidR="001A4E07" w:rsidRDefault="001A4E07" w:rsidP="001A4E07">
      <w:pPr>
        <w:pStyle w:val="ConsPlusTitle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»</w:t>
      </w:r>
    </w:p>
    <w:p w:rsidR="001A4E07" w:rsidRDefault="001A4E07" w:rsidP="001A4E0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4E07" w:rsidRPr="00FB2F1B" w:rsidRDefault="001A4E07" w:rsidP="001A4E0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1B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23 ноября 2015г. №320-ФЗ «О внесении изменений в часть вторую Налогового кодекса Российской Федерации», Федеральным законом от 04.11.2015 г. № 347-ФЗ «О внесении изменений в части первую и вторую Налогового кодекса Российской Федерации» Сельский совет депутатов </w:t>
      </w:r>
      <w:r w:rsidR="00905A78" w:rsidRPr="00FB2F1B">
        <w:rPr>
          <w:rFonts w:ascii="Times New Roman" w:hAnsi="Times New Roman" w:cs="Times New Roman"/>
          <w:sz w:val="24"/>
          <w:szCs w:val="24"/>
        </w:rPr>
        <w:t>Шашикманского</w:t>
      </w:r>
      <w:r w:rsidRPr="00FB2F1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402B0D" w:rsidRPr="00FB2F1B" w:rsidRDefault="001A4E07" w:rsidP="003B0FE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B2F1B">
        <w:rPr>
          <w:rFonts w:ascii="Times New Roman" w:hAnsi="Times New Roman" w:cs="Times New Roman"/>
          <w:sz w:val="24"/>
          <w:szCs w:val="24"/>
        </w:rPr>
        <w:t xml:space="preserve">Внести изменения в решение от </w:t>
      </w:r>
      <w:r w:rsidR="00402B0D" w:rsidRPr="00FB2F1B">
        <w:rPr>
          <w:rFonts w:ascii="Times New Roman" w:hAnsi="Times New Roman" w:cs="Times New Roman"/>
          <w:sz w:val="24"/>
          <w:szCs w:val="24"/>
        </w:rPr>
        <w:t>01.12.2015г. №14/</w:t>
      </w:r>
      <w:r w:rsidR="003B0FE3" w:rsidRPr="00FB2F1B">
        <w:rPr>
          <w:rFonts w:ascii="Times New Roman" w:hAnsi="Times New Roman" w:cs="Times New Roman"/>
          <w:sz w:val="24"/>
          <w:szCs w:val="24"/>
        </w:rPr>
        <w:t>3</w:t>
      </w:r>
      <w:r w:rsidRPr="00FB2F1B">
        <w:rPr>
          <w:rFonts w:ascii="Times New Roman" w:hAnsi="Times New Roman" w:cs="Times New Roman"/>
          <w:sz w:val="24"/>
          <w:szCs w:val="24"/>
        </w:rPr>
        <w:t xml:space="preserve"> «О </w:t>
      </w:r>
      <w:r w:rsidR="00402B0D" w:rsidRPr="00FB2F1B">
        <w:rPr>
          <w:rFonts w:ascii="Times New Roman" w:hAnsi="Times New Roman" w:cs="Times New Roman"/>
          <w:sz w:val="24"/>
          <w:szCs w:val="24"/>
        </w:rPr>
        <w:t>налоге на</w:t>
      </w:r>
      <w:r w:rsidR="003B0FE3" w:rsidRPr="00FB2F1B">
        <w:rPr>
          <w:rFonts w:ascii="Times New Roman" w:hAnsi="Times New Roman" w:cs="Times New Roman"/>
          <w:sz w:val="24"/>
          <w:szCs w:val="24"/>
        </w:rPr>
        <w:t xml:space="preserve"> имущество на</w:t>
      </w:r>
      <w:r w:rsidR="00402B0D" w:rsidRPr="00FB2F1B">
        <w:rPr>
          <w:rFonts w:ascii="Times New Roman" w:hAnsi="Times New Roman" w:cs="Times New Roman"/>
          <w:sz w:val="24"/>
          <w:szCs w:val="24"/>
        </w:rPr>
        <w:t xml:space="preserve"> территории Шашикман</w:t>
      </w:r>
      <w:r w:rsidRPr="00FB2F1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 w:rsidRPr="00FB2F1B">
        <w:rPr>
          <w:rFonts w:ascii="Times New Roman" w:hAnsi="Times New Roman" w:cs="Times New Roman"/>
          <w:sz w:val="24"/>
          <w:szCs w:val="24"/>
        </w:rPr>
        <w:t>»:</w:t>
      </w:r>
      <w:r w:rsidR="00402B0D" w:rsidRPr="00FB2F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E07" w:rsidRPr="00FB2F1B" w:rsidRDefault="001A4E07" w:rsidP="003B0FE3">
      <w:pPr>
        <w:jc w:val="both"/>
        <w:rPr>
          <w:rFonts w:ascii="Times New Roman" w:hAnsi="Times New Roman" w:cs="Times New Roman"/>
          <w:sz w:val="24"/>
          <w:szCs w:val="24"/>
        </w:rPr>
      </w:pPr>
      <w:r w:rsidRPr="00FB2F1B">
        <w:rPr>
          <w:rFonts w:ascii="Times New Roman" w:hAnsi="Times New Roman" w:cs="Times New Roman"/>
          <w:sz w:val="24"/>
          <w:szCs w:val="24"/>
        </w:rPr>
        <w:t>Статью 4. Порядок и сроки уплаты налога и авансовых платежей по налогу изложить в следующей редакции:</w:t>
      </w:r>
    </w:p>
    <w:p w:rsidR="001A4E07" w:rsidRPr="00FB2F1B" w:rsidRDefault="001A4E07" w:rsidP="001A4E07">
      <w:pPr>
        <w:pStyle w:val="ConsPlusNormal"/>
        <w:numPr>
          <w:ilvl w:val="0"/>
          <w:numId w:val="1"/>
        </w:numPr>
        <w:ind w:left="-142" w:firstLine="502"/>
        <w:jc w:val="both"/>
        <w:rPr>
          <w:sz w:val="24"/>
          <w:szCs w:val="24"/>
        </w:rPr>
      </w:pPr>
      <w:r w:rsidRPr="00FB2F1B">
        <w:rPr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 Налогоплательщики - физические лица уплачивают налог не более чем за три налоговых периода, предшествующих календарному году</w:t>
      </w:r>
      <w:proofErr w:type="gramStart"/>
      <w:r w:rsidRPr="00FB2F1B">
        <w:rPr>
          <w:sz w:val="24"/>
          <w:szCs w:val="24"/>
        </w:rPr>
        <w:t>.».</w:t>
      </w:r>
      <w:proofErr w:type="gramEnd"/>
    </w:p>
    <w:p w:rsidR="001A4E07" w:rsidRPr="00FB2F1B" w:rsidRDefault="001A4E07" w:rsidP="001A4E07">
      <w:pPr>
        <w:pStyle w:val="ConsPlusNormal"/>
        <w:jc w:val="both"/>
        <w:rPr>
          <w:sz w:val="24"/>
          <w:szCs w:val="24"/>
        </w:rPr>
      </w:pPr>
    </w:p>
    <w:p w:rsidR="001A4E07" w:rsidRPr="00FB2F1B" w:rsidRDefault="001A4E07" w:rsidP="001A4E07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  <w:r w:rsidRPr="00FB2F1B">
        <w:rPr>
          <w:sz w:val="24"/>
          <w:szCs w:val="24"/>
        </w:rPr>
        <w:t>2.Настоящее решение вступает в силу со дня его официального опубликования.</w:t>
      </w:r>
    </w:p>
    <w:p w:rsidR="001A4E07" w:rsidRPr="00FB2F1B" w:rsidRDefault="001A4E07" w:rsidP="001A4E07">
      <w:pPr>
        <w:pStyle w:val="ConsPlusNormal"/>
        <w:jc w:val="both"/>
        <w:rPr>
          <w:sz w:val="24"/>
          <w:szCs w:val="24"/>
        </w:rPr>
      </w:pPr>
    </w:p>
    <w:p w:rsidR="001A4E07" w:rsidRPr="00FB2F1B" w:rsidRDefault="001A4E07" w:rsidP="001A4E07">
      <w:pPr>
        <w:pStyle w:val="ConsPlusNormal"/>
        <w:jc w:val="both"/>
        <w:rPr>
          <w:sz w:val="24"/>
          <w:szCs w:val="24"/>
        </w:rPr>
      </w:pPr>
    </w:p>
    <w:p w:rsidR="001A4E07" w:rsidRPr="00FB2F1B" w:rsidRDefault="001A4E07" w:rsidP="001A4E07">
      <w:pPr>
        <w:pStyle w:val="ConsPlusNormal"/>
        <w:jc w:val="both"/>
        <w:rPr>
          <w:sz w:val="24"/>
          <w:szCs w:val="24"/>
        </w:rPr>
      </w:pPr>
    </w:p>
    <w:p w:rsidR="001A4E07" w:rsidRPr="00FB2F1B" w:rsidRDefault="001A4E07" w:rsidP="001A4E07">
      <w:pPr>
        <w:pStyle w:val="ConsPlusNormal"/>
        <w:jc w:val="both"/>
        <w:rPr>
          <w:sz w:val="24"/>
          <w:szCs w:val="24"/>
        </w:rPr>
      </w:pPr>
      <w:r w:rsidRPr="00FB2F1B">
        <w:rPr>
          <w:sz w:val="24"/>
          <w:szCs w:val="24"/>
        </w:rPr>
        <w:t xml:space="preserve">Глава </w:t>
      </w:r>
      <w:r w:rsidR="00A71E2D" w:rsidRPr="00FB2F1B">
        <w:rPr>
          <w:sz w:val="24"/>
          <w:szCs w:val="24"/>
        </w:rPr>
        <w:t>Шашикман</w:t>
      </w:r>
      <w:r w:rsidRPr="00FB2F1B">
        <w:rPr>
          <w:sz w:val="24"/>
          <w:szCs w:val="24"/>
        </w:rPr>
        <w:t xml:space="preserve">ского сельского поселения    </w:t>
      </w:r>
      <w:r w:rsidR="00A71E2D" w:rsidRPr="00FB2F1B">
        <w:rPr>
          <w:sz w:val="24"/>
          <w:szCs w:val="24"/>
        </w:rPr>
        <w:t xml:space="preserve">                               </w:t>
      </w:r>
      <w:proofErr w:type="spellStart"/>
      <w:r w:rsidRPr="00FB2F1B">
        <w:rPr>
          <w:sz w:val="24"/>
          <w:szCs w:val="24"/>
        </w:rPr>
        <w:t>А.</w:t>
      </w:r>
      <w:r w:rsidR="00A71E2D" w:rsidRPr="00FB2F1B">
        <w:rPr>
          <w:sz w:val="24"/>
          <w:szCs w:val="24"/>
        </w:rPr>
        <w:t>Я.Ачимов</w:t>
      </w:r>
      <w:proofErr w:type="spellEnd"/>
      <w:r w:rsidR="00A71E2D" w:rsidRPr="00FB2F1B">
        <w:rPr>
          <w:sz w:val="24"/>
          <w:szCs w:val="24"/>
        </w:rPr>
        <w:t>.</w:t>
      </w:r>
    </w:p>
    <w:p w:rsidR="001A4E07" w:rsidRPr="00FB2F1B" w:rsidRDefault="001A4E07" w:rsidP="001A4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7D0" w:rsidRPr="001A4E07" w:rsidRDefault="007647D0" w:rsidP="001A4E07"/>
    <w:sectPr w:rsidR="007647D0" w:rsidRPr="001A4E07" w:rsidSect="0008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8AC"/>
    <w:multiLevelType w:val="multilevel"/>
    <w:tmpl w:val="C8AE4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7D0"/>
    <w:rsid w:val="0008788D"/>
    <w:rsid w:val="000B07A1"/>
    <w:rsid w:val="000D1D76"/>
    <w:rsid w:val="001A4E07"/>
    <w:rsid w:val="001E2752"/>
    <w:rsid w:val="00274888"/>
    <w:rsid w:val="003840DE"/>
    <w:rsid w:val="003B0FE3"/>
    <w:rsid w:val="00402B0D"/>
    <w:rsid w:val="007647D0"/>
    <w:rsid w:val="00905A78"/>
    <w:rsid w:val="00A71E2D"/>
    <w:rsid w:val="00F34440"/>
    <w:rsid w:val="00FB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8D"/>
  </w:style>
  <w:style w:type="paragraph" w:styleId="5">
    <w:name w:val="heading 5"/>
    <w:basedOn w:val="a"/>
    <w:next w:val="a"/>
    <w:link w:val="51"/>
    <w:semiHidden/>
    <w:unhideWhenUsed/>
    <w:qFormat/>
    <w:rsid w:val="007647D0"/>
    <w:pPr>
      <w:keepNext/>
      <w:spacing w:after="0" w:line="240" w:lineRule="auto"/>
      <w:ind w:left="-71"/>
      <w:jc w:val="center"/>
      <w:outlineLvl w:val="4"/>
    </w:pPr>
    <w:rPr>
      <w:rFonts w:ascii="Arial" w:eastAsia="Calibri" w:hAnsi="Arial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7647D0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647D0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647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647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647D0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ConsPlusTitle">
    <w:name w:val="ConsPlusTitle"/>
    <w:rsid w:val="00764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1"/>
    <w:link w:val="5"/>
    <w:semiHidden/>
    <w:locked/>
    <w:rsid w:val="007647D0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7647D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A4E07"/>
    <w:pPr>
      <w:ind w:left="720"/>
      <w:contextualSpacing/>
    </w:pPr>
  </w:style>
  <w:style w:type="paragraph" w:customStyle="1" w:styleId="ConsPlusNormal">
    <w:name w:val="ConsPlusNormal"/>
    <w:rsid w:val="001A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7920-2ED3-4D70-B066-78C5F92B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2016-02-15T10:44:00Z</dcterms:created>
  <dcterms:modified xsi:type="dcterms:W3CDTF">2016-07-13T09:34:00Z</dcterms:modified>
</cp:coreProperties>
</file>