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3" w:rsidRDefault="006C5D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D13" w:rsidRDefault="006C5D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5D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5D13" w:rsidRDefault="006C5D13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5D13" w:rsidRDefault="006C5D13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6C5D13" w:rsidRDefault="006C5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D13" w:rsidRDefault="006C5D13">
      <w:pPr>
        <w:pStyle w:val="ConsPlusNormal"/>
        <w:jc w:val="center"/>
      </w:pPr>
    </w:p>
    <w:p w:rsidR="006C5D13" w:rsidRDefault="006C5D13">
      <w:pPr>
        <w:pStyle w:val="ConsPlusTitle"/>
        <w:jc w:val="center"/>
      </w:pPr>
      <w:r>
        <w:t>РОССИЙСКАЯ ФЕДЕРАЦИЯ</w:t>
      </w:r>
    </w:p>
    <w:p w:rsidR="006C5D13" w:rsidRDefault="006C5D13">
      <w:pPr>
        <w:pStyle w:val="ConsPlusTitle"/>
        <w:jc w:val="center"/>
      </w:pPr>
    </w:p>
    <w:p w:rsidR="006C5D13" w:rsidRDefault="006C5D13">
      <w:pPr>
        <w:pStyle w:val="ConsPlusTitle"/>
        <w:jc w:val="center"/>
      </w:pPr>
      <w:r>
        <w:t>ФЕДЕРАЛЬНЫЙ ЗАКОН</w:t>
      </w:r>
    </w:p>
    <w:p w:rsidR="006C5D13" w:rsidRDefault="006C5D13">
      <w:pPr>
        <w:pStyle w:val="ConsPlusTitle"/>
        <w:jc w:val="center"/>
      </w:pPr>
    </w:p>
    <w:p w:rsidR="006C5D13" w:rsidRDefault="006C5D13">
      <w:pPr>
        <w:pStyle w:val="ConsPlusTitle"/>
        <w:jc w:val="center"/>
      </w:pPr>
      <w:r>
        <w:t>О РАЗВИТИИ СЕЛЬСКОГО ХОЗЯЙСТВА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jc w:val="right"/>
      </w:pPr>
      <w:proofErr w:type="gramStart"/>
      <w:r>
        <w:t>Принят</w:t>
      </w:r>
      <w:proofErr w:type="gramEnd"/>
    </w:p>
    <w:p w:rsidR="006C5D13" w:rsidRDefault="006C5D13">
      <w:pPr>
        <w:pStyle w:val="ConsPlusNormal"/>
        <w:jc w:val="right"/>
      </w:pPr>
      <w:r>
        <w:t>Государственной Думой</w:t>
      </w:r>
    </w:p>
    <w:p w:rsidR="006C5D13" w:rsidRDefault="006C5D13">
      <w:pPr>
        <w:pStyle w:val="ConsPlusNormal"/>
        <w:jc w:val="right"/>
      </w:pPr>
      <w:r>
        <w:t>22 декабря 2006 года</w:t>
      </w:r>
    </w:p>
    <w:p w:rsidR="006C5D13" w:rsidRDefault="006C5D13">
      <w:pPr>
        <w:pStyle w:val="ConsPlusNormal"/>
        <w:jc w:val="right"/>
      </w:pPr>
    </w:p>
    <w:p w:rsidR="006C5D13" w:rsidRDefault="006C5D13">
      <w:pPr>
        <w:pStyle w:val="ConsPlusNormal"/>
        <w:jc w:val="right"/>
      </w:pPr>
      <w:r>
        <w:t>Одобрен</w:t>
      </w:r>
    </w:p>
    <w:p w:rsidR="006C5D13" w:rsidRDefault="006C5D13">
      <w:pPr>
        <w:pStyle w:val="ConsPlusNormal"/>
        <w:jc w:val="right"/>
      </w:pPr>
      <w:r>
        <w:t>Советом Федерации</w:t>
      </w:r>
    </w:p>
    <w:p w:rsidR="006C5D13" w:rsidRDefault="006C5D13">
      <w:pPr>
        <w:pStyle w:val="ConsPlusNormal"/>
        <w:jc w:val="right"/>
      </w:pPr>
      <w:r>
        <w:t>27 декабря 2006 года</w:t>
      </w:r>
    </w:p>
    <w:p w:rsidR="006C5D13" w:rsidRDefault="006C5D13">
      <w:pPr>
        <w:pStyle w:val="ConsPlusNormal"/>
        <w:jc w:val="center"/>
      </w:pPr>
      <w:r>
        <w:t>Список изменяющих документов</w:t>
      </w:r>
    </w:p>
    <w:p w:rsidR="006C5D13" w:rsidRDefault="006C5D13">
      <w:pPr>
        <w:pStyle w:val="ConsPlusNormal"/>
        <w:jc w:val="center"/>
      </w:pPr>
      <w:proofErr w:type="gramStart"/>
      <w:r>
        <w:t xml:space="preserve">(в ред. Федеральных законов от 11.06.2008 </w:t>
      </w:r>
      <w:hyperlink r:id="rId6" w:history="1">
        <w:r>
          <w:rPr>
            <w:color w:val="0000FF"/>
          </w:rPr>
          <w:t>N 83-ФЗ</w:t>
        </w:r>
      </w:hyperlink>
      <w:r>
        <w:t>,</w:t>
      </w:r>
      <w:proofErr w:type="gramEnd"/>
    </w:p>
    <w:p w:rsidR="006C5D13" w:rsidRDefault="006C5D13">
      <w:pPr>
        <w:pStyle w:val="ConsPlusNormal"/>
        <w:jc w:val="center"/>
      </w:pPr>
      <w:r>
        <w:t xml:space="preserve">от 23.07.2008 </w:t>
      </w:r>
      <w:hyperlink r:id="rId7" w:history="1">
        <w:r>
          <w:rPr>
            <w:color w:val="0000FF"/>
          </w:rPr>
          <w:t>N 160-ФЗ</w:t>
        </w:r>
      </w:hyperlink>
      <w:r>
        <w:t xml:space="preserve">, от 03.12.2008 </w:t>
      </w:r>
      <w:hyperlink r:id="rId8" w:history="1">
        <w:r>
          <w:rPr>
            <w:color w:val="0000FF"/>
          </w:rPr>
          <w:t>N 250-ФЗ</w:t>
        </w:r>
      </w:hyperlink>
      <w:r>
        <w:t>,</w:t>
      </w:r>
    </w:p>
    <w:p w:rsidR="006C5D13" w:rsidRDefault="006C5D13">
      <w:pPr>
        <w:pStyle w:val="ConsPlusNormal"/>
        <w:jc w:val="center"/>
      </w:pPr>
      <w:r>
        <w:t xml:space="preserve">от 30.12.2008 </w:t>
      </w:r>
      <w:hyperlink r:id="rId9" w:history="1">
        <w:r>
          <w:rPr>
            <w:color w:val="0000FF"/>
          </w:rPr>
          <w:t>N 318-ФЗ</w:t>
        </w:r>
      </w:hyperlink>
      <w:r>
        <w:t xml:space="preserve">, от 05.04.2009 </w:t>
      </w:r>
      <w:hyperlink r:id="rId10" w:history="1">
        <w:r>
          <w:rPr>
            <w:color w:val="0000FF"/>
          </w:rPr>
          <w:t>N 46-ФЗ</w:t>
        </w:r>
      </w:hyperlink>
      <w:r>
        <w:t>,</w:t>
      </w:r>
    </w:p>
    <w:p w:rsidR="006C5D13" w:rsidRDefault="006C5D13">
      <w:pPr>
        <w:pStyle w:val="ConsPlusNormal"/>
        <w:jc w:val="center"/>
      </w:pPr>
      <w:r>
        <w:t xml:space="preserve">от 24.07.2009 </w:t>
      </w:r>
      <w:hyperlink r:id="rId11" w:history="1">
        <w:r>
          <w:rPr>
            <w:color w:val="0000FF"/>
          </w:rPr>
          <w:t>N 209-ФЗ</w:t>
        </w:r>
      </w:hyperlink>
      <w:r>
        <w:t xml:space="preserve">, от 25.07.2011 </w:t>
      </w:r>
      <w:hyperlink r:id="rId12" w:history="1">
        <w:r>
          <w:rPr>
            <w:color w:val="0000FF"/>
          </w:rPr>
          <w:t>N 260-ФЗ</w:t>
        </w:r>
      </w:hyperlink>
      <w:r>
        <w:t>,</w:t>
      </w:r>
    </w:p>
    <w:p w:rsidR="006C5D13" w:rsidRDefault="006C5D13">
      <w:pPr>
        <w:pStyle w:val="ConsPlusNormal"/>
        <w:jc w:val="center"/>
      </w:pPr>
      <w:r>
        <w:t xml:space="preserve">от 28.02.2012 </w:t>
      </w:r>
      <w:hyperlink r:id="rId13" w:history="1">
        <w:r>
          <w:rPr>
            <w:color w:val="0000FF"/>
          </w:rPr>
          <w:t>N 6-ФЗ</w:t>
        </w:r>
      </w:hyperlink>
      <w:r>
        <w:t xml:space="preserve">, от 02.07.2013 </w:t>
      </w:r>
      <w:hyperlink r:id="rId14" w:history="1">
        <w:r>
          <w:rPr>
            <w:color w:val="0000FF"/>
          </w:rPr>
          <w:t>N 185-ФЗ</w:t>
        </w:r>
      </w:hyperlink>
      <w:r>
        <w:t>,</w:t>
      </w:r>
    </w:p>
    <w:p w:rsidR="006C5D13" w:rsidRDefault="006C5D13">
      <w:pPr>
        <w:pStyle w:val="ConsPlusNormal"/>
        <w:jc w:val="center"/>
      </w:pPr>
      <w:r>
        <w:t xml:space="preserve">от 23.07.2013 </w:t>
      </w:r>
      <w:hyperlink r:id="rId15" w:history="1">
        <w:r>
          <w:rPr>
            <w:color w:val="0000FF"/>
          </w:rPr>
          <w:t>N 236-ФЗ</w:t>
        </w:r>
      </w:hyperlink>
      <w:r>
        <w:t xml:space="preserve">, от 29.12.2014 </w:t>
      </w:r>
      <w:hyperlink r:id="rId16" w:history="1">
        <w:r>
          <w:rPr>
            <w:color w:val="0000FF"/>
          </w:rPr>
          <w:t>N 467-ФЗ</w:t>
        </w:r>
      </w:hyperlink>
      <w:r>
        <w:t>,</w:t>
      </w:r>
    </w:p>
    <w:p w:rsidR="006C5D13" w:rsidRDefault="006C5D13">
      <w:pPr>
        <w:pStyle w:val="ConsPlusNormal"/>
        <w:jc w:val="center"/>
      </w:pPr>
      <w:r>
        <w:t xml:space="preserve">от 12.02.2015 </w:t>
      </w:r>
      <w:hyperlink r:id="rId17" w:history="1">
        <w:r>
          <w:rPr>
            <w:color w:val="0000FF"/>
          </w:rPr>
          <w:t>N 10-ФЗ</w:t>
        </w:r>
      </w:hyperlink>
      <w:r>
        <w:t xml:space="preserve">, от 12.02.2015 </w:t>
      </w:r>
      <w:hyperlink r:id="rId18" w:history="1">
        <w:r>
          <w:rPr>
            <w:color w:val="0000FF"/>
          </w:rPr>
          <w:t>N 11-ФЗ</w:t>
        </w:r>
      </w:hyperlink>
      <w:r>
        <w:t>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6C5D13" w:rsidRDefault="006C5D13">
      <w:pPr>
        <w:pStyle w:val="ConsPlusNormal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2. Правовое регулирование отношений в сфере развития сельского хозяйства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3. Сельскохозяйственный товаропроизводитель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</w:t>
      </w:r>
      <w:r>
        <w:lastRenderedPageBreak/>
        <w:t xml:space="preserve">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t xml:space="preserve"> продукции составляет не менее чем семьдесят процентов за календарный год.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6C5D13" w:rsidRDefault="006C5D13">
      <w:pPr>
        <w:pStyle w:val="ConsPlusNormal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6C5D13" w:rsidRDefault="006C5D13">
      <w:pPr>
        <w:pStyle w:val="ConsPlusNormal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6C5D13" w:rsidRDefault="006C5D13">
      <w:pPr>
        <w:pStyle w:val="ConsPlusNormal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6C5D13" w:rsidRDefault="006C5D13">
      <w:pPr>
        <w:pStyle w:val="ConsPlusNormal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6C5D13" w:rsidRDefault="006C5D13">
      <w:pPr>
        <w:pStyle w:val="ConsPlusNormal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5. Государственная аграрная политика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6C5D13" w:rsidRDefault="006C5D13">
      <w:pPr>
        <w:pStyle w:val="ConsPlusNormal"/>
        <w:ind w:firstLine="540"/>
        <w:jc w:val="both"/>
      </w:pPr>
      <w:r>
        <w:t>2. Основными целями государственной аграрной политики являются:</w:t>
      </w:r>
    </w:p>
    <w:p w:rsidR="006C5D13" w:rsidRDefault="006C5D13">
      <w:pPr>
        <w:pStyle w:val="ConsPlusNormal"/>
        <w:ind w:firstLine="540"/>
        <w:jc w:val="both"/>
      </w:pPr>
      <w:r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6C5D13" w:rsidRDefault="006C5D13">
      <w:pPr>
        <w:pStyle w:val="ConsPlusNormal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6C5D13" w:rsidRDefault="006C5D13">
      <w:pPr>
        <w:pStyle w:val="ConsPlusNormal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6C5D13" w:rsidRDefault="006C5D13">
      <w:pPr>
        <w:pStyle w:val="ConsPlusNormal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6C5D13" w:rsidRDefault="006C5D13">
      <w:pPr>
        <w:pStyle w:val="ConsPlusNormal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6C5D13" w:rsidRDefault="006C5D13">
      <w:pPr>
        <w:pStyle w:val="ConsPlusNormal"/>
        <w:ind w:firstLine="540"/>
        <w:jc w:val="both"/>
      </w:pPr>
      <w:r>
        <w:t xml:space="preserve"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</w:t>
      </w:r>
      <w:r>
        <w:lastRenderedPageBreak/>
        <w:t>товаропроизводителями, и поддержание паритета индексов таких цен (тарифов).</w:t>
      </w:r>
    </w:p>
    <w:p w:rsidR="006C5D13" w:rsidRDefault="006C5D13">
      <w:pPr>
        <w:pStyle w:val="ConsPlusNormal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6C5D13" w:rsidRDefault="006C5D13">
      <w:pPr>
        <w:pStyle w:val="ConsPlusNormal"/>
        <w:ind w:firstLine="540"/>
        <w:jc w:val="both"/>
      </w:pPr>
      <w:r>
        <w:t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продукции;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6C5D13" w:rsidRDefault="006C5D13">
      <w:pPr>
        <w:pStyle w:val="ConsPlusNormal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6C5D13" w:rsidRDefault="006C5D13">
      <w:pPr>
        <w:pStyle w:val="ConsPlusNormal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6C5D13" w:rsidRDefault="006C5D13">
      <w:pPr>
        <w:pStyle w:val="ConsPlusNormal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6C5D13" w:rsidRDefault="006C5D13">
      <w:pPr>
        <w:pStyle w:val="ConsPlusNormal"/>
        <w:ind w:firstLine="540"/>
        <w:jc w:val="both"/>
      </w:pPr>
      <w:r>
        <w:t>4. Основные направления государственной аграрной политики:</w:t>
      </w:r>
    </w:p>
    <w:p w:rsidR="006C5D13" w:rsidRDefault="006C5D13">
      <w:pPr>
        <w:pStyle w:val="ConsPlusNormal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6C5D13" w:rsidRDefault="006C5D13">
      <w:pPr>
        <w:pStyle w:val="ConsPlusNormal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6C5D13" w:rsidRDefault="006C5D13">
      <w:pPr>
        <w:pStyle w:val="ConsPlusNormal"/>
        <w:ind w:firstLine="540"/>
        <w:jc w:val="both"/>
      </w:pPr>
      <w:r>
        <w:t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продукции;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рынках;</w:t>
      </w:r>
    </w:p>
    <w:p w:rsidR="006C5D13" w:rsidRDefault="006C5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D13" w:rsidRDefault="006C5D1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C5D13" w:rsidRDefault="006C5D13">
      <w:pPr>
        <w:pStyle w:val="ConsPlusNormal"/>
        <w:ind w:firstLine="540"/>
        <w:jc w:val="both"/>
      </w:pPr>
      <w:r>
        <w:rPr>
          <w:color w:val="0A2666"/>
        </w:rPr>
        <w:t xml:space="preserve">О Концепции развития аграрной науки и научного обеспечения АПК России до 2025 года см. </w:t>
      </w:r>
      <w:hyperlink r:id="rId2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Минсельхоза РФ от 25.06.2007 N 342.</w:t>
      </w:r>
    </w:p>
    <w:p w:rsidR="006C5D13" w:rsidRDefault="006C5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D13" w:rsidRDefault="006C5D13">
      <w:pPr>
        <w:pStyle w:val="ConsPlusNormal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6C5D13" w:rsidRDefault="006C5D13">
      <w:pPr>
        <w:pStyle w:val="ConsPlusNormal"/>
        <w:ind w:firstLine="540"/>
        <w:jc w:val="both"/>
      </w:pPr>
      <w:r>
        <w:t>6) устойчивое развитие сельских территорий;</w:t>
      </w:r>
    </w:p>
    <w:p w:rsidR="006C5D13" w:rsidRDefault="006C5D13">
      <w:pPr>
        <w:pStyle w:val="ConsPlusNormal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6. Меры по реализации государственной аграрной политики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6C5D13" w:rsidRDefault="006C5D13">
      <w:pPr>
        <w:pStyle w:val="ConsPlusNormal"/>
        <w:ind w:firstLine="540"/>
        <w:jc w:val="both"/>
      </w:pPr>
      <w:r>
        <w:t>1) предоставление бюджетных средств сельскохозяйственным товаропроизводителям в соответствии с законодательством Российской Федерации;</w:t>
      </w:r>
    </w:p>
    <w:p w:rsidR="006C5D13" w:rsidRDefault="006C5D13">
      <w:pPr>
        <w:pStyle w:val="ConsPlusNormal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6C5D13" w:rsidRDefault="006C5D13">
      <w:pPr>
        <w:pStyle w:val="ConsPlusNormal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6C5D13" w:rsidRDefault="006C5D13">
      <w:pPr>
        <w:pStyle w:val="ConsPlusNormal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6C5D13" w:rsidRDefault="006C5D13">
      <w:pPr>
        <w:pStyle w:val="ConsPlusNormal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6C5D13" w:rsidRDefault="006C5D13">
      <w:pPr>
        <w:pStyle w:val="ConsPlusNormal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6C5D13" w:rsidRDefault="006C5D13">
      <w:pPr>
        <w:pStyle w:val="ConsPlusNormal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6C5D13" w:rsidRDefault="006C5D13">
      <w:pPr>
        <w:pStyle w:val="ConsPlusNormal"/>
        <w:ind w:firstLine="540"/>
        <w:jc w:val="both"/>
      </w:pPr>
      <w:r>
        <w:lastRenderedPageBreak/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6C5D13" w:rsidRDefault="006C5D13">
      <w:pPr>
        <w:pStyle w:val="ConsPlusNormal"/>
        <w:ind w:firstLine="540"/>
        <w:jc w:val="both"/>
      </w:pPr>
      <w:r>
        <w:t>9) другие меры, предусмотренные законодательством Российской Федерации.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7. Основные направления государственной поддержки в сфере развития сельского хозяйства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bookmarkStart w:id="0" w:name="P96"/>
      <w:bookmarkEnd w:id="0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  <w:proofErr w:type="gramStart"/>
      <w:r>
        <w:t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</w:t>
      </w:r>
      <w:proofErr w:type="gramEnd"/>
      <w:r>
        <w:t xml:space="preserve">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  <w:r>
        <w:t>2) развитие системы страхования рисков в сельском хозяйстве;</w:t>
      </w:r>
    </w:p>
    <w:p w:rsidR="006C5D13" w:rsidRDefault="006C5D13">
      <w:pPr>
        <w:pStyle w:val="ConsPlusNormal"/>
        <w:ind w:firstLine="540"/>
        <w:jc w:val="both"/>
      </w:pPr>
      <w:r>
        <w:t>3) развитие племенного животноводства;</w:t>
      </w:r>
    </w:p>
    <w:p w:rsidR="006C5D13" w:rsidRDefault="006C5D13">
      <w:pPr>
        <w:pStyle w:val="ConsPlusNormal"/>
        <w:ind w:firstLine="540"/>
        <w:jc w:val="both"/>
      </w:pPr>
      <w:r>
        <w:t>4) развитие элитного семеноводства;</w:t>
      </w:r>
    </w:p>
    <w:p w:rsidR="006C5D13" w:rsidRDefault="006C5D13">
      <w:pPr>
        <w:pStyle w:val="ConsPlusNormal"/>
        <w:ind w:firstLine="540"/>
        <w:jc w:val="both"/>
      </w:pPr>
      <w:r>
        <w:t>5) обеспечение производства продукции животноводства;</w:t>
      </w:r>
    </w:p>
    <w:p w:rsidR="006C5D13" w:rsidRDefault="006C5D13">
      <w:pPr>
        <w:pStyle w:val="ConsPlusNormal"/>
        <w:ind w:firstLine="540"/>
        <w:jc w:val="both"/>
      </w:pPr>
      <w:r>
        <w:t>6) обеспечение закладки многолетних насаждений и уход за ними;</w:t>
      </w:r>
    </w:p>
    <w:p w:rsidR="006C5D13" w:rsidRDefault="006C5D13">
      <w:pPr>
        <w:pStyle w:val="ConsPlusNormal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6C5D13" w:rsidRDefault="006C5D13">
      <w:pPr>
        <w:pStyle w:val="ConsPlusNormal"/>
        <w:ind w:firstLine="540"/>
        <w:jc w:val="both"/>
      </w:pPr>
      <w:r>
        <w:t>8) обеспечение мероприятий по повышению плодородия почв;</w:t>
      </w:r>
    </w:p>
    <w:p w:rsidR="006C5D13" w:rsidRDefault="006C5D13">
      <w:pPr>
        <w:pStyle w:val="ConsPlusNormal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6C5D13" w:rsidRDefault="006C5D13">
      <w:pPr>
        <w:pStyle w:val="ConsPlusNormal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6C5D13" w:rsidRDefault="006C5D13">
      <w:pPr>
        <w:pStyle w:val="ConsPlusNormal"/>
        <w:ind w:firstLine="540"/>
        <w:jc w:val="both"/>
      </w:pPr>
      <w:r>
        <w:t>11) информационное обеспечение при реализации государственной аграрной политики;</w:t>
      </w:r>
    </w:p>
    <w:p w:rsidR="006C5D13" w:rsidRDefault="006C5D13">
      <w:pPr>
        <w:pStyle w:val="ConsPlusNormal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</w:t>
      </w:r>
      <w:proofErr w:type="gramStart"/>
      <w:r>
        <w:t>Неблагоприятными для производства сельскохозяйственной продукции территориями в целях настоящего Федерального закона признаются территория субъекта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</w:t>
      </w:r>
      <w:proofErr w:type="gramEnd"/>
      <w:r>
        <w:t xml:space="preserve"> традиций. </w:t>
      </w:r>
      <w:hyperlink r:id="rId30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6C5D13" w:rsidRDefault="006C5D13">
      <w:pPr>
        <w:pStyle w:val="ConsPlusNormal"/>
        <w:ind w:firstLine="540"/>
        <w:jc w:val="both"/>
      </w:pPr>
      <w:r>
        <w:t xml:space="preserve">2. Финансирование мероприятий, указанных в </w:t>
      </w:r>
      <w:hyperlink w:anchor="P9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  <w:r>
        <w:lastRenderedPageBreak/>
        <w:t xml:space="preserve">3. Правительство Российской Федерации вправе </w:t>
      </w:r>
      <w:proofErr w:type="gramStart"/>
      <w:r>
        <w:t>устанавливать условия</w:t>
      </w:r>
      <w:proofErr w:type="gramEnd"/>
      <w:r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33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  <w:proofErr w:type="gramEnd"/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6C5D13" w:rsidRDefault="006C5D13">
      <w:pPr>
        <w:pStyle w:val="ConsPlusNormal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6C5D13" w:rsidRDefault="006C5D13">
      <w:pPr>
        <w:pStyle w:val="ConsPlusNormal"/>
        <w:ind w:firstLine="540"/>
        <w:jc w:val="both"/>
      </w:pPr>
      <w:r>
        <w:t xml:space="preserve">2. Государственная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36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37" w:history="1">
        <w:r>
          <w:rPr>
            <w:color w:val="0000FF"/>
          </w:rPr>
          <w:t>N 6-ФЗ</w:t>
        </w:r>
      </w:hyperlink>
      <w:r>
        <w:t>)</w:t>
      </w:r>
    </w:p>
    <w:p w:rsidR="006C5D13" w:rsidRDefault="006C5D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Основные показатели проекта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</w:t>
      </w:r>
      <w:proofErr w:type="gramEnd"/>
      <w:r>
        <w:t>.</w:t>
      </w:r>
    </w:p>
    <w:p w:rsidR="006C5D13" w:rsidRDefault="006C5D13">
      <w:pPr>
        <w:pStyle w:val="ConsPlusNormal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6C5D13" w:rsidRDefault="006C5D13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40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41" w:history="1">
        <w:r>
          <w:rPr>
            <w:color w:val="0000FF"/>
          </w:rPr>
          <w:t>N 6-ФЗ</w:t>
        </w:r>
      </w:hyperlink>
      <w:r>
        <w:t>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lastRenderedPageBreak/>
        <w:t>Статья 9. Реализация государственной программы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10. Национальный доклад о ходе и результатах реализации государственной программы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ежегодно, до 15 мая, готовит и опубликовывает национальный доклад о ходе и результатах реализации государственной программы в предыдущем году (далее - национальный доклад).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6C5D13" w:rsidRDefault="006C5D13">
      <w:pPr>
        <w:pStyle w:val="ConsPlusNormal"/>
        <w:ind w:firstLine="540"/>
        <w:jc w:val="both"/>
      </w:pPr>
      <w:r>
        <w:t>3. Национальный доклад о ходе и результатах реализации государственной программы содержит:</w:t>
      </w:r>
    </w:p>
    <w:p w:rsidR="006C5D13" w:rsidRDefault="006C5D13">
      <w:pPr>
        <w:pStyle w:val="ConsPlusNormal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6C5D13" w:rsidRDefault="006C5D13">
      <w:pPr>
        <w:pStyle w:val="ConsPlusNormal"/>
        <w:ind w:firstLine="540"/>
        <w:jc w:val="both"/>
      </w:pPr>
      <w:proofErr w:type="gramStart"/>
      <w:r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показатели;</w:t>
      </w:r>
    </w:p>
    <w:p w:rsidR="006C5D13" w:rsidRDefault="006C5D13">
      <w:pPr>
        <w:pStyle w:val="ConsPlusNormal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6C5D13" w:rsidRDefault="006C5D13">
      <w:pPr>
        <w:pStyle w:val="ConsPlusNormal"/>
        <w:ind w:firstLine="540"/>
        <w:jc w:val="both"/>
      </w:pPr>
      <w:r>
        <w:t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отраслевых ассоциаций сельскохозяйственных производителей и потребителей сельскохозяйственной продукции, сырья и продовольствия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6C5D13" w:rsidRDefault="006C5D13">
      <w:pPr>
        <w:pStyle w:val="ConsPlusNormal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C5D13" w:rsidRDefault="006C5D13">
      <w:pPr>
        <w:pStyle w:val="ConsPlusNormal"/>
        <w:ind w:firstLine="540"/>
        <w:jc w:val="both"/>
      </w:pPr>
      <w:r>
        <w:t xml:space="preserve"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</w:t>
      </w:r>
      <w:r>
        <w:lastRenderedPageBreak/>
        <w:t>достижения целей государственной аграрной политики, а также рекомендации об изменении таких подпрограмм.</w:t>
      </w:r>
    </w:p>
    <w:p w:rsidR="006C5D13" w:rsidRDefault="006C5D13">
      <w:pPr>
        <w:pStyle w:val="ConsPlusNormal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11. Государственная поддержка кредитования в сфере развития сельского хозяйства</w:t>
      </w:r>
    </w:p>
    <w:p w:rsidR="006C5D13" w:rsidRDefault="006C5D13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bookmarkStart w:id="1" w:name="P154"/>
      <w:bookmarkEnd w:id="1"/>
      <w:r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(займ),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>
        <w:t xml:space="preserve">) </w:t>
      </w:r>
      <w:proofErr w:type="gramStart"/>
      <w:r>
        <w:t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6C5D13" w:rsidRDefault="006C5D13">
      <w:pPr>
        <w:pStyle w:val="ConsPlusNormal"/>
        <w:ind w:firstLine="540"/>
        <w:jc w:val="both"/>
      </w:pPr>
      <w:bookmarkStart w:id="2" w:name="P155"/>
      <w:bookmarkEnd w:id="2"/>
      <w:r>
        <w:t xml:space="preserve">2. </w:t>
      </w:r>
      <w:proofErr w:type="gramStart"/>
      <w:r>
        <w:t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>
        <w:t xml:space="preserve"> менее чем семьдесят процентов за календарный год. </w:t>
      </w:r>
      <w:proofErr w:type="gramStart"/>
      <w:r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6C5D13" w:rsidRDefault="006C5D13">
      <w:pPr>
        <w:pStyle w:val="ConsPlusNormal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12. Сельскохозяйственное страхование, осуществляемое с государственной поддержкой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48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Статья 13. Государственная поддержка мероприятий по повышению плодородия земель, </w:t>
      </w:r>
      <w:r>
        <w:lastRenderedPageBreak/>
        <w:t>охране сельскохозяйственных земель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  <w:proofErr w:type="gramEnd"/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6C5D13" w:rsidRDefault="006C5D13">
      <w:pPr>
        <w:pStyle w:val="ConsPlusNormal"/>
        <w:ind w:firstLine="540"/>
        <w:jc w:val="both"/>
      </w:pPr>
      <w:r>
        <w:t>2. 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 или путем проведения залоговых операций в отношении данной продукции.</w:t>
      </w:r>
    </w:p>
    <w:p w:rsidR="006C5D13" w:rsidRDefault="006C5D13">
      <w:pPr>
        <w:pStyle w:val="ConsPlusNormal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6C5D13" w:rsidRDefault="006C5D13">
      <w:pPr>
        <w:pStyle w:val="ConsPlusNormal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49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 xml:space="preserve">5. Предельные уровни </w:t>
      </w:r>
      <w:hyperlink r:id="rId51" w:history="1">
        <w:r>
          <w:rPr>
            <w:color w:val="0000FF"/>
          </w:rPr>
          <w:t>минимальных</w:t>
        </w:r>
      </w:hyperlink>
      <w:r>
        <w:t xml:space="preserve">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2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>
        <w:t>информации</w:t>
      </w:r>
      <w:proofErr w:type="gramEnd"/>
      <w:r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7. Приобретение сельскохозяйственной продукции у сельскохозяйственных товаропроизводителей в процессе проведения закупочных интервенций и ее реализация осуществляются в порядке и на условиях, которые устанавливаются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12.02.2015 N 11-ФЗ)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6C5D13" w:rsidRDefault="006C5D13">
      <w:pPr>
        <w:pStyle w:val="ConsPlusNormal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6C5D13" w:rsidRDefault="006C5D13">
      <w:pPr>
        <w:pStyle w:val="ConsPlusNormal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6C5D13" w:rsidRDefault="006C5D13">
      <w:pPr>
        <w:pStyle w:val="ConsPlusNormal"/>
        <w:ind w:firstLine="540"/>
        <w:jc w:val="both"/>
      </w:pPr>
      <w:r>
        <w:t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Порядок организации указанных работ и критерии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6C5D13" w:rsidRDefault="006C5D13">
      <w:pPr>
        <w:pStyle w:val="ConsPlusNormal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>
        <w:t xml:space="preserve"> и реализации государственной аграрной политики.</w:t>
      </w:r>
    </w:p>
    <w:p w:rsidR="006C5D13" w:rsidRDefault="006C5D13">
      <w:pPr>
        <w:pStyle w:val="ConsPlusNormal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6C5D13" w:rsidRDefault="006C5D13">
      <w:pPr>
        <w:pStyle w:val="ConsPlusNormal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6C5D13" w:rsidRDefault="006C5D13">
      <w:pPr>
        <w:pStyle w:val="ConsPlusNormal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6C5D13" w:rsidRDefault="006C5D13">
      <w:pPr>
        <w:pStyle w:val="ConsPlusNormal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6C5D13" w:rsidRDefault="006C5D13">
      <w:pPr>
        <w:pStyle w:val="ConsPlusNormal"/>
        <w:ind w:firstLine="540"/>
        <w:jc w:val="both"/>
      </w:pPr>
      <w:r>
        <w:t xml:space="preserve">3) предоставление необходимой информации для формирования и реализации </w:t>
      </w:r>
      <w:r>
        <w:lastRenderedPageBreak/>
        <w:t>государственной аграрной политики;</w:t>
      </w:r>
    </w:p>
    <w:p w:rsidR="006C5D13" w:rsidRDefault="006C5D13">
      <w:pPr>
        <w:pStyle w:val="ConsPlusNormal"/>
        <w:ind w:firstLine="540"/>
        <w:jc w:val="both"/>
      </w:pPr>
      <w:r>
        <w:t>4) выработка рекомендаций для органов государственной власти;</w:t>
      </w:r>
    </w:p>
    <w:p w:rsidR="006C5D13" w:rsidRDefault="006C5D13">
      <w:pPr>
        <w:pStyle w:val="ConsPlusNormal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17. Система государственного информационного обеспечения в сфере сельского хозяйства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 xml:space="preserve">2. </w:t>
      </w:r>
      <w:proofErr w:type="gramStart"/>
      <w:r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информации, федерального органа исполнительной власти, осуществляющего функции по контролю и надзору в</w:t>
      </w:r>
      <w:proofErr w:type="gramEnd"/>
      <w:r>
        <w:t xml:space="preserve">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6C5D13" w:rsidRDefault="006C5D13">
      <w:pPr>
        <w:pStyle w:val="ConsPlusNormal"/>
        <w:ind w:firstLine="540"/>
        <w:jc w:val="both"/>
      </w:pPr>
      <w:r>
        <w:t>1) о реализации федеральных и отраслевых целевых программ;</w:t>
      </w:r>
    </w:p>
    <w:p w:rsidR="006C5D13" w:rsidRDefault="006C5D13">
      <w:pPr>
        <w:pStyle w:val="ConsPlusNormal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6C5D13" w:rsidRDefault="006C5D13">
      <w:pPr>
        <w:pStyle w:val="ConsPlusNormal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6C5D13" w:rsidRDefault="006C5D13">
      <w:pPr>
        <w:pStyle w:val="ConsPlusNormal"/>
        <w:ind w:firstLine="540"/>
        <w:jc w:val="both"/>
      </w:pPr>
      <w:r>
        <w:t>4) о химизации и мелиорации земель в сельском хозяйстве;</w:t>
      </w:r>
    </w:p>
    <w:p w:rsidR="006C5D13" w:rsidRDefault="006C5D13">
      <w:pPr>
        <w:pStyle w:val="ConsPlusNormal"/>
        <w:ind w:firstLine="540"/>
        <w:jc w:val="both"/>
      </w:pPr>
      <w:r>
        <w:t>5) о мониторинге земель сельскохозяйственного назначения;</w:t>
      </w:r>
    </w:p>
    <w:p w:rsidR="006C5D13" w:rsidRDefault="006C5D13">
      <w:pPr>
        <w:pStyle w:val="ConsPlusNormal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6C5D13" w:rsidRDefault="006C5D13">
      <w:pPr>
        <w:pStyle w:val="ConsPlusNormal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6C5D13" w:rsidRDefault="006C5D13">
      <w:pPr>
        <w:pStyle w:val="ConsPlusNormal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6C5D13" w:rsidRDefault="006C5D13">
      <w:pPr>
        <w:pStyle w:val="ConsPlusNormal"/>
        <w:ind w:firstLine="540"/>
        <w:jc w:val="both"/>
      </w:pPr>
      <w:r>
        <w:t>9) о состоянии пищевой и перерабатывающей промышленности;</w:t>
      </w:r>
    </w:p>
    <w:p w:rsidR="006C5D13" w:rsidRDefault="006C5D13">
      <w:pPr>
        <w:pStyle w:val="ConsPlusNormal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6C5D13" w:rsidRDefault="006C5D13">
      <w:pPr>
        <w:pStyle w:val="ConsPlusNormal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62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bookmarkStart w:id="3" w:name="P224"/>
      <w:bookmarkEnd w:id="3"/>
      <w:r>
        <w:t xml:space="preserve">4. </w:t>
      </w:r>
      <w:proofErr w:type="gramStart"/>
      <w:r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lastRenderedPageBreak/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6C5D13" w:rsidRDefault="006C5D13">
      <w:pPr>
        <w:pStyle w:val="ConsPlusNormal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6C5D13" w:rsidRDefault="006C5D13">
      <w:pPr>
        <w:pStyle w:val="ConsPlusNormal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6C5D13" w:rsidRDefault="006C5D13">
      <w:pPr>
        <w:pStyle w:val="ConsPlusNormal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6C5D13" w:rsidRDefault="006C5D13">
      <w:pPr>
        <w:pStyle w:val="ConsPlusNormal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6C5D13" w:rsidRDefault="006C5D13">
      <w:pPr>
        <w:pStyle w:val="ConsPlusNormal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6C5D13" w:rsidRDefault="006C5D13">
      <w:pPr>
        <w:pStyle w:val="ConsPlusNormal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6C5D13" w:rsidRDefault="006C5D13">
      <w:pPr>
        <w:pStyle w:val="ConsPlusNormal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6C5D13" w:rsidRDefault="006C5D13">
      <w:pPr>
        <w:pStyle w:val="ConsPlusNormal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6C5D13" w:rsidRDefault="006C5D13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6C5D13" w:rsidRDefault="006C5D13">
      <w:pPr>
        <w:pStyle w:val="ConsPlusNormal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6C5D13" w:rsidRDefault="006C5D1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6C5D13" w:rsidRDefault="006C5D13">
      <w:pPr>
        <w:pStyle w:val="ConsPlusNormal"/>
        <w:ind w:firstLine="540"/>
        <w:jc w:val="both"/>
      </w:pPr>
      <w:r>
        <w:t xml:space="preserve">5. Указанная в </w:t>
      </w:r>
      <w:hyperlink w:anchor="P224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C5D13" w:rsidRDefault="006C5D13">
      <w:pPr>
        <w:pStyle w:val="ConsPlusNormal"/>
        <w:ind w:firstLine="540"/>
        <w:jc w:val="both"/>
      </w:pPr>
      <w:r>
        <w:t xml:space="preserve">2. Порядок предоставления субсидий на возмещение части затрат на уплату процентов, указанных в </w:t>
      </w:r>
      <w:hyperlink w:anchor="P15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55" w:history="1">
        <w:r>
          <w:rPr>
            <w:color w:val="0000FF"/>
          </w:rPr>
          <w:t>2 статьи 11</w:t>
        </w:r>
      </w:hyperlink>
      <w:r>
        <w:t xml:space="preserve"> настоящего Федерального закона, распространяется на кредиты (займы), полученные до 1 января 2021 года.</w:t>
      </w:r>
    </w:p>
    <w:p w:rsidR="006C5D13" w:rsidRDefault="006C5D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6C5D13" w:rsidRDefault="006C5D13">
      <w:pPr>
        <w:pStyle w:val="ConsPlusNormal"/>
        <w:ind w:firstLine="540"/>
        <w:jc w:val="both"/>
      </w:pPr>
    </w:p>
    <w:p w:rsidR="006C5D13" w:rsidRDefault="006C5D13">
      <w:pPr>
        <w:pStyle w:val="ConsPlusNormal"/>
        <w:jc w:val="right"/>
      </w:pPr>
      <w:r>
        <w:t>Президент</w:t>
      </w:r>
    </w:p>
    <w:p w:rsidR="006C5D13" w:rsidRDefault="006C5D13">
      <w:pPr>
        <w:pStyle w:val="ConsPlusNormal"/>
        <w:jc w:val="right"/>
      </w:pPr>
      <w:r>
        <w:t>Российской Федерации</w:t>
      </w:r>
    </w:p>
    <w:p w:rsidR="006C5D13" w:rsidRDefault="006C5D13">
      <w:pPr>
        <w:pStyle w:val="ConsPlusNormal"/>
        <w:jc w:val="right"/>
      </w:pPr>
      <w:r>
        <w:t>В.ПУТИН</w:t>
      </w:r>
    </w:p>
    <w:p w:rsidR="006C5D13" w:rsidRDefault="006C5D13">
      <w:pPr>
        <w:pStyle w:val="ConsPlusNormal"/>
      </w:pPr>
      <w:r>
        <w:t>Москва, Кремль</w:t>
      </w:r>
    </w:p>
    <w:p w:rsidR="006C5D13" w:rsidRDefault="006C5D13">
      <w:pPr>
        <w:pStyle w:val="ConsPlusNormal"/>
      </w:pPr>
      <w:r>
        <w:t>29 декабря 2006 года</w:t>
      </w:r>
    </w:p>
    <w:p w:rsidR="006C5D13" w:rsidRDefault="006C5D13">
      <w:pPr>
        <w:pStyle w:val="ConsPlusNormal"/>
      </w:pPr>
      <w:r>
        <w:t>N 264-ФЗ</w:t>
      </w:r>
    </w:p>
    <w:p w:rsidR="006C5D13" w:rsidRDefault="006C5D13">
      <w:pPr>
        <w:pStyle w:val="ConsPlusNormal"/>
      </w:pPr>
    </w:p>
    <w:p w:rsidR="006C5D13" w:rsidRDefault="006C5D13">
      <w:pPr>
        <w:pStyle w:val="ConsPlusNormal"/>
      </w:pPr>
    </w:p>
    <w:p w:rsidR="006C5D13" w:rsidRDefault="006C5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4B7" w:rsidRDefault="008F54B7">
      <w:bookmarkStart w:id="4" w:name="_GoBack"/>
      <w:bookmarkEnd w:id="4"/>
    </w:p>
    <w:sectPr w:rsidR="008F54B7" w:rsidSect="00B9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3"/>
    <w:rsid w:val="006C5D13"/>
    <w:rsid w:val="008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41E93CF6C4BC1618AA4BBFFD0495597078B11F7283FF81A091A1E199840E2744632991DB65CF91y2X6M" TargetMode="External"/><Relationship Id="rId18" Type="http://schemas.openxmlformats.org/officeDocument/2006/relationships/hyperlink" Target="consultantplus://offline/ref=2341E93CF6C4BC1618AA4BBFFD049559707DB2187486FF81A091A1E199840E2744632991DB65CF91y2X7M" TargetMode="External"/><Relationship Id="rId26" Type="http://schemas.openxmlformats.org/officeDocument/2006/relationships/hyperlink" Target="consultantplus://offline/ref=2341E93CF6C4BC1618AA42A6FA049559757AB4197D87FF81A091A1E199y8X4M" TargetMode="External"/><Relationship Id="rId39" Type="http://schemas.openxmlformats.org/officeDocument/2006/relationships/hyperlink" Target="consultantplus://offline/ref=2341E93CF6C4BC1618AA4BBFFD0495597072B5127582FF81A091A1E199840E2744632991DB65CC95y2X7M" TargetMode="External"/><Relationship Id="rId21" Type="http://schemas.openxmlformats.org/officeDocument/2006/relationships/hyperlink" Target="consultantplus://offline/ref=2341E93CF6C4BC1618AA4BBFFD049559707BB2197280FF81A091A1E199y8X4M" TargetMode="External"/><Relationship Id="rId34" Type="http://schemas.openxmlformats.org/officeDocument/2006/relationships/hyperlink" Target="consultantplus://offline/ref=2341E93CF6C4BC1618AA4BBFFD0495597072B3197484FF81A091A1E199840E2744632991DB65CE91y2XEM" TargetMode="External"/><Relationship Id="rId42" Type="http://schemas.openxmlformats.org/officeDocument/2006/relationships/hyperlink" Target="consultantplus://offline/ref=2341E93CF6C4BC1618AA4BBFFD0495597072B5127582FF81A091A1E199840E2744632991DB65CC95y2X6M" TargetMode="External"/><Relationship Id="rId47" Type="http://schemas.openxmlformats.org/officeDocument/2006/relationships/hyperlink" Target="consultantplus://offline/ref=2341E93CF6C4BC1618AA4BBFFD0495597072B3197484FF81A091A1E199840E2744632991DB65CE91y2XDM" TargetMode="External"/><Relationship Id="rId50" Type="http://schemas.openxmlformats.org/officeDocument/2006/relationships/hyperlink" Target="consultantplus://offline/ref=2341E93CF6C4BC1618AA4BBFFD0495597072B5127582FF81A091A1E199840E2744632991DB65CC94y2XEM" TargetMode="External"/><Relationship Id="rId55" Type="http://schemas.openxmlformats.org/officeDocument/2006/relationships/hyperlink" Target="consultantplus://offline/ref=2341E93CF6C4BC1618AA4BBFFD049559707DB2187486FF81A091A1E199840E2744632991DB65CF91y2X7M" TargetMode="External"/><Relationship Id="rId63" Type="http://schemas.openxmlformats.org/officeDocument/2006/relationships/hyperlink" Target="consultantplus://offline/ref=2341E93CF6C4BC1618AA4BBFFD0495597072B5127582FF81A091A1E199840E2744632991DB65CC94y2XCM" TargetMode="External"/><Relationship Id="rId68" Type="http://schemas.openxmlformats.org/officeDocument/2006/relationships/hyperlink" Target="consultantplus://offline/ref=2341E93CF6C4BC1618AA4BBFFD049559707DB5127282FF81A091A1E199840E2744632991DB65CF93y2XCM" TargetMode="External"/><Relationship Id="rId7" Type="http://schemas.openxmlformats.org/officeDocument/2006/relationships/hyperlink" Target="consultantplus://offline/ref=2341E93CF6C4BC1618AA4BBFFD0495597072B4197285FF81A091A1E199840E2744632991DB65C890y2X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41E93CF6C4BC1618AA4BBFFD049559707DB5127282FF81A091A1E199840E2744632991DB65CF91y2X6M" TargetMode="External"/><Relationship Id="rId29" Type="http://schemas.openxmlformats.org/officeDocument/2006/relationships/hyperlink" Target="consultantplus://offline/ref=2341E93CF6C4BC1618AA4BBFFD049559707DB5127282FF81A091A1E199840E2744632991DB65CF90y2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1E93CF6C4BC1618AA4BBFFD049559767DB1187C8AA28BA8C8ADE39E8B5130432A2590DB65CFy9X9M" TargetMode="External"/><Relationship Id="rId11" Type="http://schemas.openxmlformats.org/officeDocument/2006/relationships/hyperlink" Target="consultantplus://offline/ref=2341E93CF6C4BC1618AA4BBFFD049559787FB0137D8AA28BA8C8ADE39E8B5130432A2590DB62CFy9X3M" TargetMode="External"/><Relationship Id="rId24" Type="http://schemas.openxmlformats.org/officeDocument/2006/relationships/hyperlink" Target="consultantplus://offline/ref=2341E93CF6C4BC1618AA4BBFFD049559707DB5127282FF81A091A1E199840E2744632991DB65CF90y2XEM" TargetMode="External"/><Relationship Id="rId32" Type="http://schemas.openxmlformats.org/officeDocument/2006/relationships/hyperlink" Target="consultantplus://offline/ref=2341E93CF6C4BC1618AA4BBFFD049559707DB5127282FF81A091A1E199840E2744632991DB65CF90y2X8M" TargetMode="External"/><Relationship Id="rId37" Type="http://schemas.openxmlformats.org/officeDocument/2006/relationships/hyperlink" Target="consultantplus://offline/ref=2341E93CF6C4BC1618AA4BBFFD0495597078B11F7283FF81A091A1E199840E2744632991DB65CF90y2XFM" TargetMode="External"/><Relationship Id="rId40" Type="http://schemas.openxmlformats.org/officeDocument/2006/relationships/hyperlink" Target="consultantplus://offline/ref=2341E93CF6C4BC1618AA4BBFFD0495597072B5127582FF81A091A1E199840E2744632991DB65CC95y2X7M" TargetMode="External"/><Relationship Id="rId45" Type="http://schemas.openxmlformats.org/officeDocument/2006/relationships/hyperlink" Target="consultantplus://offline/ref=2341E93CF6C4BC1618AA4BBFFD049559707DB5127282FF81A091A1E199840E2744632991DB65CF90y2X7M" TargetMode="External"/><Relationship Id="rId53" Type="http://schemas.openxmlformats.org/officeDocument/2006/relationships/hyperlink" Target="consultantplus://offline/ref=2341E93CF6C4BC1618AA4BBFFD0495597072B5127582FF81A091A1E199840E2744632991DB65CC94y2XEM" TargetMode="External"/><Relationship Id="rId58" Type="http://schemas.openxmlformats.org/officeDocument/2006/relationships/hyperlink" Target="consultantplus://offline/ref=2341E93CF6C4BC1618AA4BBFFD0495597072B5187584FF81A091A1E199840E2744632991DB65CF90y2XFM" TargetMode="External"/><Relationship Id="rId66" Type="http://schemas.openxmlformats.org/officeDocument/2006/relationships/hyperlink" Target="consultantplus://offline/ref=2341E93CF6C4BC1618AA4BBFFD049559707DB2187484FF81A091A1E199840E2744632991DB65CF90y2X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41E93CF6C4BC1618AA4BBFFD049559707EBE1C7D88FF81A091A1E199840E2744632991DB65CF91y2X6M" TargetMode="External"/><Relationship Id="rId23" Type="http://schemas.openxmlformats.org/officeDocument/2006/relationships/hyperlink" Target="consultantplus://offline/ref=2341E93CF6C4BC1618AA4BBFFD049559707CBF197585FF81A091A1E199840E2744632991DB65CF90y2XEM" TargetMode="External"/><Relationship Id="rId28" Type="http://schemas.openxmlformats.org/officeDocument/2006/relationships/hyperlink" Target="consultantplus://offline/ref=2341E93CF6C4BC1618AA4BBFFD049559707DB5127282FF81A091A1E199840E2744632991DB65CF90y2XAM" TargetMode="External"/><Relationship Id="rId36" Type="http://schemas.openxmlformats.org/officeDocument/2006/relationships/hyperlink" Target="consultantplus://offline/ref=2341E93CF6C4BC1618AA4BBFFD0495597072B5127582FF81A091A1E199840E2744632991DB65CC95y2X7M" TargetMode="External"/><Relationship Id="rId49" Type="http://schemas.openxmlformats.org/officeDocument/2006/relationships/hyperlink" Target="consultantplus://offline/ref=2341E93CF6C4BC1618AA4BBFFD0495597878BF12718AA28BA8C8ADE39E8B5130432A2590DB65CFy9X8M" TargetMode="External"/><Relationship Id="rId57" Type="http://schemas.openxmlformats.org/officeDocument/2006/relationships/hyperlink" Target="consultantplus://offline/ref=2341E93CF6C4BC1618AA4BBFFD049559707DB2187484FF81A091A1E199840E2744632991DB65CF90y2XFM" TargetMode="External"/><Relationship Id="rId61" Type="http://schemas.openxmlformats.org/officeDocument/2006/relationships/hyperlink" Target="consultantplus://offline/ref=2341E93CF6C4BC1618AA4BBFFD049559787FB0137D8AA28BA8C8ADE39E8B5130432A2590DB62CFy9X3M" TargetMode="External"/><Relationship Id="rId10" Type="http://schemas.openxmlformats.org/officeDocument/2006/relationships/hyperlink" Target="consultantplus://offline/ref=2341E93CF6C4BC1618AA4BBFFD049559797CB31D728AA28BA8C8ADE39E8B5130432A2590DB65CFy9X9M" TargetMode="External"/><Relationship Id="rId19" Type="http://schemas.openxmlformats.org/officeDocument/2006/relationships/hyperlink" Target="consultantplus://offline/ref=2341E93CF6C4BC1618AA4BBFFD049559707DB71F7386FF81A091A1E199840E2744632991DB65CF91y2X7M" TargetMode="External"/><Relationship Id="rId31" Type="http://schemas.openxmlformats.org/officeDocument/2006/relationships/hyperlink" Target="consultantplus://offline/ref=2341E93CF6C4BC1618AA4BBFFD049559707EBE1C7D88FF81A091A1E199840E2744632991DB65CF91y2X6M" TargetMode="External"/><Relationship Id="rId44" Type="http://schemas.openxmlformats.org/officeDocument/2006/relationships/hyperlink" Target="consultantplus://offline/ref=2341E93CF6C4BC1618AA4BBFFD0495597072B4197285FF81A091A1E199840E2744632991DB65C890y2XFM" TargetMode="External"/><Relationship Id="rId52" Type="http://schemas.openxmlformats.org/officeDocument/2006/relationships/hyperlink" Target="consultantplus://offline/ref=2341E93CF6C4BC1618AA4BBFFD0495597072B21D7089FF81A091A1E199840E2744632991DB65CF99y2X9M" TargetMode="External"/><Relationship Id="rId60" Type="http://schemas.openxmlformats.org/officeDocument/2006/relationships/hyperlink" Target="consultantplus://offline/ref=2341E93CF6C4BC1618AA4BBFFD0495597072B5127582FF81A091A1E199840E2744632991DB65CC94y2XCM" TargetMode="External"/><Relationship Id="rId65" Type="http://schemas.openxmlformats.org/officeDocument/2006/relationships/hyperlink" Target="consultantplus://offline/ref=2341E93CF6C4BC1618AA4BBFFD0495597072B5127582FF81A091A1E199840E2744632991DB65CC94y2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1E93CF6C4BC1618AA4BBFFD0495597979B61D758AA28BA8C8ADE39E8B5130432A2590DB65CFy9X8M" TargetMode="External"/><Relationship Id="rId14" Type="http://schemas.openxmlformats.org/officeDocument/2006/relationships/hyperlink" Target="consultantplus://offline/ref=2341E93CF6C4BC1618AA4BBFFD049559707CBF1B7188FF81A091A1E199840E2744632991DB64C998y2X6M" TargetMode="External"/><Relationship Id="rId22" Type="http://schemas.openxmlformats.org/officeDocument/2006/relationships/hyperlink" Target="consultantplus://offline/ref=2341E93CF6C4BC1618AA4BBFFD0495597072BE1C7080FF81A091A1E199840E2744632991DB65CF95y2X9M" TargetMode="External"/><Relationship Id="rId27" Type="http://schemas.openxmlformats.org/officeDocument/2006/relationships/hyperlink" Target="consultantplus://offline/ref=2341E93CF6C4BC1618AA4BBFFD049559707CBF1B7188FF81A091A1E199840E2744632991DB64C998y2X6M" TargetMode="External"/><Relationship Id="rId30" Type="http://schemas.openxmlformats.org/officeDocument/2006/relationships/hyperlink" Target="consultantplus://offline/ref=2341E93CF6C4BC1618AA4BBFFD049559707DB31C7183FF81A091A1E199840E2744632991DB65CF91y2X7M" TargetMode="External"/><Relationship Id="rId35" Type="http://schemas.openxmlformats.org/officeDocument/2006/relationships/hyperlink" Target="consultantplus://offline/ref=2341E93CF6C4BC1618AA4BBFFD049559707DB41F7285FF81A091A1E199840E2744632991DB65CF90y2XDM" TargetMode="External"/><Relationship Id="rId43" Type="http://schemas.openxmlformats.org/officeDocument/2006/relationships/hyperlink" Target="consultantplus://offline/ref=2341E93CF6C4BC1618AA4BBFFD0495597072B5127582FF81A091A1E199840E2744632991DB65CC94y2XFM" TargetMode="External"/><Relationship Id="rId48" Type="http://schemas.openxmlformats.org/officeDocument/2006/relationships/hyperlink" Target="consultantplus://offline/ref=2341E93CF6C4BC1618AA4BBFFD0495597072B3197484FF81A091A1E199y8X4M" TargetMode="External"/><Relationship Id="rId56" Type="http://schemas.openxmlformats.org/officeDocument/2006/relationships/hyperlink" Target="consultantplus://offline/ref=2341E93CF6C4BC1618AA4BBFFD0495597072B5127582FF81A091A1E199840E2744632991DB65CC94y2XDM" TargetMode="External"/><Relationship Id="rId64" Type="http://schemas.openxmlformats.org/officeDocument/2006/relationships/hyperlink" Target="consultantplus://offline/ref=2341E93CF6C4BC1618AA4BBFFD0495597072B5127582FF81A091A1E199840E2744632991DB65CC94y2XC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341E93CF6C4BC1618AA4BBFFD0495597072B5127582FF81A091A1E199840E2744632991DB65CC95y2X8M" TargetMode="External"/><Relationship Id="rId51" Type="http://schemas.openxmlformats.org/officeDocument/2006/relationships/hyperlink" Target="consultantplus://offline/ref=2341E93CF6C4BC1618AA4BBFFD0495597072B0197283FF81A091A1E199840E2744632991DB65CF91y2X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41E93CF6C4BC1618AA4BBFFD0495597072B3197484FF81A091A1E199840E2744632991DB65CE91y2XFM" TargetMode="External"/><Relationship Id="rId17" Type="http://schemas.openxmlformats.org/officeDocument/2006/relationships/hyperlink" Target="consultantplus://offline/ref=2341E93CF6C4BC1618AA4BBFFD049559707DB2187484FF81A091A1E199840E2744632991DB65CF91y2X6M" TargetMode="External"/><Relationship Id="rId25" Type="http://schemas.openxmlformats.org/officeDocument/2006/relationships/hyperlink" Target="consultantplus://offline/ref=2341E93CF6C4BC1618AA4BBFFD049559707DB5127282FF81A091A1E199840E2744632991DB65CF90y2XDM" TargetMode="External"/><Relationship Id="rId33" Type="http://schemas.openxmlformats.org/officeDocument/2006/relationships/hyperlink" Target="consultantplus://offline/ref=2341E93CF6C4BC1618AA4BBFFD0495597072B3197484FF81A091A1E199840E2744632991DB65CF92y2XBM" TargetMode="External"/><Relationship Id="rId38" Type="http://schemas.openxmlformats.org/officeDocument/2006/relationships/hyperlink" Target="consultantplus://offline/ref=2341E93CF6C4BC1618AA4BBFFD0495597078BE1B7D84FF81A091A1E199840E2744632991DB65CF90y2XCM" TargetMode="External"/><Relationship Id="rId46" Type="http://schemas.openxmlformats.org/officeDocument/2006/relationships/hyperlink" Target="consultantplus://offline/ref=2341E93CF6C4BC1618AA4BBFFD0495597072B4137481FF81A091A1E199840E2744632991DB65CF93y2XBM" TargetMode="External"/><Relationship Id="rId59" Type="http://schemas.openxmlformats.org/officeDocument/2006/relationships/hyperlink" Target="consultantplus://offline/ref=2341E93CF6C4BC1618AA4BBFFD0495597072B5127582FF81A091A1E199840E2744632991DB65CC94y2XCM" TargetMode="External"/><Relationship Id="rId67" Type="http://schemas.openxmlformats.org/officeDocument/2006/relationships/hyperlink" Target="consultantplus://offline/ref=2341E93CF6C4BC1618AA4BBFFD0495597072B5127582FF81A091A1E199840E2744632991DB65CC94y2XCM" TargetMode="External"/><Relationship Id="rId20" Type="http://schemas.openxmlformats.org/officeDocument/2006/relationships/hyperlink" Target="consultantplus://offline/ref=2341E93CF6C4BC1618AA4BBFFD049559797CB31D728AA28BA8C8ADE39E8B5130432A2590DB65CFy9X9M" TargetMode="External"/><Relationship Id="rId41" Type="http://schemas.openxmlformats.org/officeDocument/2006/relationships/hyperlink" Target="consultantplus://offline/ref=2341E93CF6C4BC1618AA4BBFFD0495597078B11F7283FF81A091A1E199840E2744632991DB65CF90y2XEM" TargetMode="External"/><Relationship Id="rId54" Type="http://schemas.openxmlformats.org/officeDocument/2006/relationships/hyperlink" Target="consultantplus://offline/ref=2341E93CF6C4BC1618AA4BBFFD0495597072B5127582FF81A091A1E199840E2744632991DB65CC94y2XEM" TargetMode="External"/><Relationship Id="rId62" Type="http://schemas.openxmlformats.org/officeDocument/2006/relationships/hyperlink" Target="consultantplus://offline/ref=2341E93CF6C4BC1618AA4BBFFD0495597078B31D7286FF81A091A1E199840E2744632991DB65CF90y2XE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2016-02-10T12:23:00Z</dcterms:created>
  <dcterms:modified xsi:type="dcterms:W3CDTF">2016-02-10T12:24:00Z</dcterms:modified>
</cp:coreProperties>
</file>