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                      Приложение № 1 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к  Распоряжению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Главы администрации                    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МО «Онгудайский район» 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«</w:t>
      </w:r>
      <w:r>
        <w:rPr>
          <w:rFonts w:eastAsia="Calibri"/>
          <w:sz w:val="22"/>
          <w:szCs w:val="22"/>
          <w:lang w:eastAsia="en-US"/>
        </w:rPr>
        <w:t>08</w:t>
      </w:r>
      <w:r w:rsidRPr="002E172D">
        <w:rPr>
          <w:rFonts w:eastAsia="Calibri"/>
          <w:sz w:val="22"/>
          <w:szCs w:val="22"/>
          <w:lang w:eastAsia="en-US"/>
        </w:rPr>
        <w:t>»</w:t>
      </w:r>
      <w:r>
        <w:rPr>
          <w:rFonts w:eastAsia="Calibri"/>
          <w:sz w:val="22"/>
          <w:szCs w:val="22"/>
          <w:lang w:eastAsia="en-US"/>
        </w:rPr>
        <w:t xml:space="preserve"> декабря </w:t>
      </w:r>
      <w:r w:rsidRPr="002E172D">
        <w:rPr>
          <w:rFonts w:eastAsia="Calibri"/>
          <w:sz w:val="22"/>
          <w:szCs w:val="22"/>
          <w:lang w:eastAsia="en-US"/>
        </w:rPr>
        <w:t>2015г. №</w:t>
      </w:r>
      <w:r>
        <w:rPr>
          <w:rFonts w:eastAsia="Calibri"/>
          <w:sz w:val="22"/>
          <w:szCs w:val="22"/>
          <w:lang w:eastAsia="en-US"/>
        </w:rPr>
        <w:t>357/1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2E172D">
        <w:rPr>
          <w:rFonts w:eastAsia="Calibri"/>
          <w:b/>
          <w:bCs/>
          <w:sz w:val="20"/>
          <w:szCs w:val="20"/>
        </w:rPr>
        <w:t xml:space="preserve">ПОРЯДОК 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2E172D">
        <w:rPr>
          <w:rFonts w:eastAsia="Calibri"/>
          <w:b/>
          <w:bCs/>
          <w:sz w:val="20"/>
          <w:szCs w:val="20"/>
        </w:rPr>
        <w:t>предоставления субсидий на грантовую поддержку начинающи</w:t>
      </w:r>
      <w:r>
        <w:rPr>
          <w:rFonts w:eastAsia="Calibri"/>
          <w:b/>
          <w:bCs/>
          <w:sz w:val="20"/>
          <w:szCs w:val="20"/>
        </w:rPr>
        <w:t>м</w:t>
      </w:r>
      <w:r w:rsidRPr="002E172D">
        <w:rPr>
          <w:rFonts w:eastAsia="Calibri"/>
          <w:b/>
          <w:bCs/>
          <w:sz w:val="20"/>
          <w:szCs w:val="20"/>
        </w:rPr>
        <w:t xml:space="preserve"> субъект</w:t>
      </w:r>
      <w:r>
        <w:rPr>
          <w:rFonts w:eastAsia="Calibri"/>
          <w:b/>
          <w:bCs/>
          <w:sz w:val="20"/>
          <w:szCs w:val="20"/>
        </w:rPr>
        <w:t>ам</w:t>
      </w:r>
      <w:r w:rsidRPr="002E172D">
        <w:rPr>
          <w:rFonts w:eastAsia="Calibri"/>
          <w:b/>
          <w:bCs/>
          <w:sz w:val="20"/>
          <w:szCs w:val="20"/>
        </w:rPr>
        <w:t xml:space="preserve"> малого и среднего предпринимательства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2E172D">
        <w:rPr>
          <w:rFonts w:eastAsia="Calibri"/>
          <w:b/>
          <w:sz w:val="20"/>
          <w:szCs w:val="20"/>
        </w:rPr>
        <w:t>I. Общие положения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1.</w:t>
      </w:r>
      <w:r w:rsidRPr="002E172D">
        <w:rPr>
          <w:rFonts w:eastAsia="Calibri"/>
          <w:color w:val="FFFFFF"/>
          <w:sz w:val="22"/>
          <w:szCs w:val="22"/>
        </w:rPr>
        <w:t>_</w:t>
      </w:r>
      <w:r w:rsidRPr="002E172D">
        <w:rPr>
          <w:rFonts w:eastAsia="Calibri"/>
          <w:sz w:val="22"/>
          <w:szCs w:val="22"/>
        </w:rPr>
        <w:t>Субсидия на грантовую поддержку проектов предоставляется на развитие предпринимательской деятельности хозяйствующим субъектам (далее-субсидия), срок государственной регистрации которых к моменту подачи документов на конкурсный отбор не превышает одного года (далее по тексту - начинающим хозяйствующим субъектам).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2. Субсидия предоставляются муниципальным образованием хозяйствующим субъектам  на конкурсной основе.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3.</w:t>
      </w:r>
      <w:r w:rsidRPr="002E172D">
        <w:rPr>
          <w:rFonts w:eastAsia="Calibri"/>
          <w:color w:val="FFFFFF"/>
          <w:sz w:val="22"/>
          <w:szCs w:val="22"/>
        </w:rPr>
        <w:t>_</w:t>
      </w:r>
      <w:r w:rsidRPr="002E172D">
        <w:rPr>
          <w:rFonts w:eastAsia="Calibri"/>
          <w:sz w:val="22"/>
          <w:szCs w:val="22"/>
        </w:rPr>
        <w:t>Организация проведения конкурса осуществляется Управлением по экономике и финансам Администрации МО «Онгудайский район» (отделом экономики).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4. Субсидия предоставляется муниципальным образованием начинающим хозяйствующим субъектам с учетом следующих условий: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- гранты направляются вновь зарегистрированным и действующим </w:t>
      </w:r>
      <w:r>
        <w:rPr>
          <w:rFonts w:eastAsia="Calibri"/>
          <w:sz w:val="22"/>
          <w:szCs w:val="22"/>
        </w:rPr>
        <w:t>менее</w:t>
      </w:r>
      <w:r w:rsidRPr="002E172D">
        <w:rPr>
          <w:rFonts w:eastAsia="Calibri"/>
          <w:sz w:val="22"/>
          <w:szCs w:val="22"/>
        </w:rPr>
        <w:t xml:space="preserve"> 1 (одного) года субъектам малого предпринимательства, включая крестьянские (фермерские) хозяйства и потребительские кооперативы;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максимальный размер гранта не превышает 0,5 млн. рублей на одного получателя поддержки;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15% от максимального размера получаемого гранта;</w:t>
      </w:r>
    </w:p>
    <w:p w:rsidR="00283F5A" w:rsidRPr="002E172D" w:rsidRDefault="00283F5A" w:rsidP="00283F5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</w:t>
      </w:r>
      <w:r w:rsidRPr="002E172D">
        <w:rPr>
          <w:rFonts w:eastAsia="Calibri"/>
          <w:color w:val="FFFFFF"/>
          <w:sz w:val="22"/>
          <w:szCs w:val="22"/>
        </w:rPr>
        <w:t>_</w:t>
      </w:r>
      <w:r w:rsidRPr="002E172D">
        <w:rPr>
          <w:rFonts w:eastAsia="Calibri"/>
          <w:sz w:val="22"/>
          <w:szCs w:val="22"/>
        </w:rPr>
        <w:t>гранты предоставляются после прохождения претендентом (индивидуальным предпринимателем или учредителе</w:t>
      </w:r>
      <w:proofErr w:type="gramStart"/>
      <w:r w:rsidRPr="002E172D">
        <w:rPr>
          <w:rFonts w:eastAsia="Calibri"/>
          <w:sz w:val="22"/>
          <w:szCs w:val="22"/>
        </w:rPr>
        <w:t>м(</w:t>
      </w:r>
      <w:proofErr w:type="spellStart"/>
      <w:proofErr w:type="gramEnd"/>
      <w:r w:rsidRPr="002E172D">
        <w:rPr>
          <w:rFonts w:eastAsia="Calibri"/>
          <w:sz w:val="22"/>
          <w:szCs w:val="22"/>
        </w:rPr>
        <w:t>ями</w:t>
      </w:r>
      <w:proofErr w:type="spellEnd"/>
      <w:r w:rsidRPr="002E172D">
        <w:rPr>
          <w:rFonts w:eastAsia="Calibri"/>
          <w:sz w:val="22"/>
          <w:szCs w:val="22"/>
        </w:rPr>
        <w:t xml:space="preserve">) юридического лица) краткосрочного обучения </w:t>
      </w:r>
      <w:r>
        <w:rPr>
          <w:rFonts w:eastAsia="Calibri"/>
          <w:sz w:val="22"/>
          <w:szCs w:val="22"/>
        </w:rPr>
        <w:t xml:space="preserve">по основам предпринимательской деятельности </w:t>
      </w:r>
      <w:r w:rsidRPr="002E172D">
        <w:rPr>
          <w:rFonts w:eastAsia="Calibri"/>
          <w:sz w:val="22"/>
          <w:szCs w:val="22"/>
        </w:rPr>
        <w:t>и при наличии бизнес-проекта. Прохождение претендентом (индивидуальным предпринимателем или учредителе</w:t>
      </w:r>
      <w:proofErr w:type="gramStart"/>
      <w:r w:rsidRPr="002E172D">
        <w:rPr>
          <w:rFonts w:eastAsia="Calibri"/>
          <w:sz w:val="22"/>
          <w:szCs w:val="22"/>
        </w:rPr>
        <w:t>м(</w:t>
      </w:r>
      <w:proofErr w:type="spellStart"/>
      <w:proofErr w:type="gramEnd"/>
      <w:r w:rsidRPr="002E172D">
        <w:rPr>
          <w:rFonts w:eastAsia="Calibri"/>
          <w:sz w:val="22"/>
          <w:szCs w:val="22"/>
        </w:rPr>
        <w:t>ями</w:t>
      </w:r>
      <w:proofErr w:type="spellEnd"/>
      <w:r w:rsidRPr="002E172D">
        <w:rPr>
          <w:rFonts w:eastAsia="Calibri"/>
          <w:sz w:val="22"/>
          <w:szCs w:val="22"/>
        </w:rPr>
        <w:t xml:space="preserve">) юридического лица) краткосрочного обучения не требуется для начинающих предпринимателей, имеющих диплом о средне профессиональном, высшем юридическом и (или) экономическом </w:t>
      </w:r>
      <w:proofErr w:type="gramStart"/>
      <w:r w:rsidRPr="002E172D">
        <w:rPr>
          <w:rFonts w:eastAsia="Calibri"/>
          <w:sz w:val="22"/>
          <w:szCs w:val="22"/>
        </w:rPr>
        <w:t>образовании</w:t>
      </w:r>
      <w:proofErr w:type="gramEnd"/>
      <w:r w:rsidRPr="002E172D">
        <w:rPr>
          <w:rFonts w:eastAsia="Calibri"/>
          <w:sz w:val="22"/>
          <w:szCs w:val="22"/>
        </w:rPr>
        <w:t xml:space="preserve"> (профильной переподготовке);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</w:t>
      </w:r>
      <w:r w:rsidRPr="002E172D">
        <w:rPr>
          <w:rFonts w:eastAsia="Calibri"/>
          <w:color w:val="FFFFFF"/>
          <w:sz w:val="22"/>
          <w:szCs w:val="22"/>
        </w:rPr>
        <w:t>_</w:t>
      </w:r>
      <w:r w:rsidRPr="002E172D">
        <w:rPr>
          <w:rFonts w:eastAsia="Calibri"/>
          <w:sz w:val="22"/>
          <w:szCs w:val="22"/>
        </w:rPr>
        <w:t>гранты могут предоставляться в денежной (непосредственная выплата субсидии получателю поддержки) и в натуральной формах (оплата за счет сре</w:t>
      </w:r>
      <w:proofErr w:type="gramStart"/>
      <w:r w:rsidRPr="002E172D">
        <w:rPr>
          <w:rFonts w:eastAsia="Calibri"/>
          <w:sz w:val="22"/>
          <w:szCs w:val="22"/>
        </w:rPr>
        <w:t>дств гр</w:t>
      </w:r>
      <w:proofErr w:type="gramEnd"/>
      <w:r w:rsidRPr="002E172D">
        <w:rPr>
          <w:rFonts w:eastAsia="Calibri"/>
          <w:sz w:val="22"/>
          <w:szCs w:val="22"/>
        </w:rPr>
        <w:t>анта услуг по предоставлению в пользование помещений, основных средств);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5. В случае превышения объемов заявок на получение государственной поддержки над лимитом бюджетных средств, предусмотренных на эти цели, муниципальным образованием принимается решение о предоставлении государственной поддержки претендентам, бизнес-планы которых набрали большее количество баллов, подавших заявки ранее, а также направление </w:t>
      </w:r>
      <w:proofErr w:type="gramStart"/>
      <w:r w:rsidRPr="002E172D">
        <w:rPr>
          <w:rFonts w:eastAsia="Calibri"/>
          <w:sz w:val="22"/>
          <w:szCs w:val="22"/>
        </w:rPr>
        <w:t>деятельности</w:t>
      </w:r>
      <w:proofErr w:type="gramEnd"/>
      <w:r w:rsidRPr="002E172D">
        <w:rPr>
          <w:rFonts w:eastAsia="Calibri"/>
          <w:sz w:val="22"/>
          <w:szCs w:val="22"/>
        </w:rPr>
        <w:t xml:space="preserve"> которых соответствует следующим критериям: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 переработка сельскохозяйственной продукции;</w:t>
      </w: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развитие народных художественных промыслов, ремесел и производства сувенирной продукции;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-  переработка </w:t>
      </w:r>
      <w:proofErr w:type="spellStart"/>
      <w:r w:rsidRPr="002E172D">
        <w:rPr>
          <w:rFonts w:eastAsia="Calibri"/>
          <w:sz w:val="22"/>
          <w:szCs w:val="22"/>
        </w:rPr>
        <w:t>лектехсырья</w:t>
      </w:r>
      <w:proofErr w:type="spellEnd"/>
      <w:r>
        <w:rPr>
          <w:rFonts w:eastAsia="Calibri"/>
          <w:sz w:val="22"/>
          <w:szCs w:val="22"/>
        </w:rPr>
        <w:t>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 социально ориентированные  проекты.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2"/>
          <w:szCs w:val="22"/>
        </w:rPr>
      </w:pPr>
      <w:r w:rsidRPr="002E172D">
        <w:rPr>
          <w:rFonts w:eastAsia="Calibri"/>
          <w:b/>
          <w:sz w:val="22"/>
          <w:szCs w:val="22"/>
        </w:rPr>
        <w:t xml:space="preserve">II. Порядок проведения конкурсного отбора </w:t>
      </w:r>
      <w:proofErr w:type="gramStart"/>
      <w:r w:rsidRPr="002E172D">
        <w:rPr>
          <w:rFonts w:eastAsia="Calibri"/>
          <w:b/>
          <w:sz w:val="22"/>
          <w:szCs w:val="22"/>
        </w:rPr>
        <w:t>бизнес-проектов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1. Для получения субсидии хозяйствующий субъект представляет </w:t>
      </w:r>
      <w:hyperlink r:id="rId6" w:history="1">
        <w:r w:rsidRPr="002E172D">
          <w:rPr>
            <w:rFonts w:eastAsia="Calibri"/>
            <w:color w:val="0000FF"/>
            <w:sz w:val="22"/>
            <w:szCs w:val="22"/>
          </w:rPr>
          <w:t>заявку</w:t>
        </w:r>
      </w:hyperlink>
      <w:r w:rsidRPr="002E172D">
        <w:rPr>
          <w:rFonts w:eastAsia="Calibri"/>
          <w:sz w:val="22"/>
          <w:szCs w:val="22"/>
        </w:rPr>
        <w:t xml:space="preserve"> согласно приложению N 1 к настоящим Правилам, документы по </w:t>
      </w:r>
      <w:hyperlink r:id="rId7" w:history="1">
        <w:r w:rsidRPr="002E172D">
          <w:rPr>
            <w:rFonts w:eastAsia="Calibri"/>
            <w:color w:val="0000FF"/>
            <w:sz w:val="22"/>
            <w:szCs w:val="22"/>
          </w:rPr>
          <w:t>перечню</w:t>
        </w:r>
      </w:hyperlink>
      <w:r w:rsidRPr="002E172D">
        <w:rPr>
          <w:rFonts w:eastAsia="Calibri"/>
          <w:sz w:val="22"/>
          <w:szCs w:val="22"/>
        </w:rPr>
        <w:t xml:space="preserve"> согласно приложению N 2 к настоящим Правилам, </w:t>
      </w:r>
      <w:hyperlink r:id="rId8" w:history="1">
        <w:r w:rsidRPr="002E172D">
          <w:rPr>
            <w:rFonts w:eastAsia="Calibri"/>
            <w:color w:val="0000FF"/>
            <w:sz w:val="22"/>
            <w:szCs w:val="22"/>
          </w:rPr>
          <w:t>бизнес-проект</w:t>
        </w:r>
      </w:hyperlink>
      <w:r w:rsidRPr="002E172D">
        <w:rPr>
          <w:rFonts w:eastAsia="Calibri"/>
          <w:sz w:val="22"/>
          <w:szCs w:val="22"/>
        </w:rPr>
        <w:t xml:space="preserve"> по форме согласно приложению N 3 к настоящим Правилам;</w:t>
      </w:r>
    </w:p>
    <w:p w:rsidR="00283F5A" w:rsidRPr="00F578D4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lastRenderedPageBreak/>
        <w:t xml:space="preserve">2. По системе межведомственного взаимодействия муниципальное образование запрашивает от Управления Федеральной налоговой службы России по Республике Алтай </w:t>
      </w:r>
      <w:r w:rsidRPr="00F578D4">
        <w:rPr>
          <w:color w:val="333333"/>
          <w:sz w:val="22"/>
          <w:szCs w:val="22"/>
          <w:shd w:val="clear" w:color="auto" w:fill="FFFFFF"/>
        </w:rPr>
        <w:t xml:space="preserve">справку об исполнении налогоплательщиком обязанности по уплате налогов, сборов, страховых взносов, пеней и штрафов, по претенденту на получение субсидий. 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(</w:t>
      </w:r>
      <w:proofErr w:type="spellStart"/>
      <w:r w:rsidRPr="002E172D">
        <w:rPr>
          <w:rFonts w:eastAsia="Calibri"/>
          <w:sz w:val="22"/>
          <w:szCs w:val="22"/>
        </w:rPr>
        <w:t>пп</w:t>
      </w:r>
      <w:proofErr w:type="spellEnd"/>
      <w:r w:rsidRPr="002E172D">
        <w:rPr>
          <w:rFonts w:eastAsia="Calibri"/>
          <w:sz w:val="22"/>
          <w:szCs w:val="22"/>
        </w:rPr>
        <w:t xml:space="preserve">. 9 введен </w:t>
      </w:r>
      <w:hyperlink r:id="rId9" w:history="1">
        <w:r w:rsidRPr="002E172D">
          <w:rPr>
            <w:rFonts w:eastAsia="Calibri"/>
            <w:color w:val="0000FF"/>
            <w:sz w:val="22"/>
            <w:szCs w:val="22"/>
          </w:rPr>
          <w:t>Постановлением</w:t>
        </w:r>
      </w:hyperlink>
      <w:r w:rsidRPr="002E172D">
        <w:rPr>
          <w:rFonts w:eastAsia="Calibri"/>
          <w:sz w:val="22"/>
          <w:szCs w:val="22"/>
        </w:rPr>
        <w:t xml:space="preserve"> Правительства Республики Алтай от 27.06.2012 N 168)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3. Конкурсная комиссия при отборе </w:t>
      </w:r>
      <w:proofErr w:type="gramStart"/>
      <w:r w:rsidRPr="002E172D">
        <w:rPr>
          <w:rFonts w:eastAsia="Calibri"/>
          <w:sz w:val="22"/>
          <w:szCs w:val="22"/>
        </w:rPr>
        <w:t>бизнес-проектов</w:t>
      </w:r>
      <w:proofErr w:type="gramEnd"/>
      <w:r w:rsidRPr="002E172D">
        <w:rPr>
          <w:rFonts w:eastAsia="Calibri"/>
          <w:sz w:val="22"/>
          <w:szCs w:val="22"/>
        </w:rPr>
        <w:t xml:space="preserve"> начинающих хозяйствующих субъектов учитывает приоритетную целевую группу получателей субсидии: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зарегистрированные безработные;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физические лица в возрасте до 30 лет (включительно);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- юридические лица, в уставном капитале которых </w:t>
      </w:r>
      <w:proofErr w:type="gramStart"/>
      <w:r w:rsidRPr="002E172D">
        <w:rPr>
          <w:rFonts w:eastAsia="Calibri"/>
          <w:sz w:val="22"/>
          <w:szCs w:val="22"/>
        </w:rPr>
        <w:t>доля, принадлежащая физическим лицам составляет</w:t>
      </w:r>
      <w:proofErr w:type="gramEnd"/>
      <w:r w:rsidRPr="002E172D">
        <w:rPr>
          <w:rFonts w:eastAsia="Calibri"/>
          <w:sz w:val="22"/>
          <w:szCs w:val="22"/>
        </w:rPr>
        <w:t xml:space="preserve"> более 50 процентов;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- субъекты малого и среднего предпринимательства, относящиеся к субъектам социального предпринимательства;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Pr="002E172D">
        <w:rPr>
          <w:rFonts w:eastAsia="Calibri"/>
          <w:sz w:val="22"/>
          <w:szCs w:val="22"/>
        </w:rPr>
        <w:t>другие приоритетные группы, определенные государственными программами (подпрограммами) субъектов Российской Федерации или муниципальными программами, содержащими мероприятия, направленные на развитие малого и среднего предпринимательства.</w:t>
      </w:r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r w:rsidRPr="002E172D">
        <w:rPr>
          <w:rFonts w:eastAsia="Calibri"/>
          <w:sz w:val="22"/>
          <w:szCs w:val="22"/>
        </w:rPr>
        <w:t>4</w:t>
      </w:r>
      <w:r w:rsidRPr="002E172D">
        <w:rPr>
          <w:rFonts w:eastAsia="Calibri"/>
          <w:sz w:val="20"/>
          <w:szCs w:val="20"/>
        </w:rPr>
        <w:t>.</w:t>
      </w:r>
      <w:r w:rsidRPr="002E172D">
        <w:rPr>
          <w:sz w:val="20"/>
          <w:szCs w:val="20"/>
        </w:rPr>
        <w:t xml:space="preserve"> </w:t>
      </w:r>
      <w:r w:rsidRPr="002E172D">
        <w:rPr>
          <w:sz w:val="22"/>
          <w:szCs w:val="22"/>
        </w:rPr>
        <w:t xml:space="preserve">Не допускаются к участию в конкурсном отборе </w:t>
      </w:r>
      <w:proofErr w:type="gramStart"/>
      <w:r w:rsidRPr="002E172D">
        <w:rPr>
          <w:sz w:val="22"/>
          <w:szCs w:val="22"/>
        </w:rPr>
        <w:t>бизнес-проекты</w:t>
      </w:r>
      <w:proofErr w:type="gramEnd"/>
      <w:r w:rsidRPr="002E172D">
        <w:rPr>
          <w:sz w:val="22"/>
          <w:szCs w:val="22"/>
        </w:rPr>
        <w:t xml:space="preserve"> начинающих хозяйствующих субъектов:</w:t>
      </w:r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r w:rsidRPr="002E172D">
        <w:rPr>
          <w:sz w:val="22"/>
          <w:szCs w:val="22"/>
        </w:rPr>
        <w:t xml:space="preserve">- </w:t>
      </w:r>
      <w:proofErr w:type="gramStart"/>
      <w:r w:rsidRPr="002E172D">
        <w:rPr>
          <w:sz w:val="22"/>
          <w:szCs w:val="22"/>
        </w:rPr>
        <w:t>имеющих</w:t>
      </w:r>
      <w:proofErr w:type="gramEnd"/>
      <w:r w:rsidRPr="002E172D">
        <w:rPr>
          <w:sz w:val="22"/>
          <w:szCs w:val="22"/>
        </w:rPr>
        <w:t xml:space="preserve"> просроченную задолженность по налоговым платежам и иным обязательным платежам в бюджеты бюджетной системы Российской Федерации;</w:t>
      </w:r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r w:rsidRPr="002E172D">
        <w:rPr>
          <w:sz w:val="22"/>
          <w:szCs w:val="22"/>
        </w:rPr>
        <w:t xml:space="preserve">- </w:t>
      </w:r>
      <w:proofErr w:type="gramStart"/>
      <w:r w:rsidRPr="002E172D">
        <w:rPr>
          <w:sz w:val="22"/>
          <w:szCs w:val="22"/>
        </w:rPr>
        <w:t>находящихся</w:t>
      </w:r>
      <w:proofErr w:type="gramEnd"/>
      <w:r w:rsidRPr="002E172D">
        <w:rPr>
          <w:sz w:val="22"/>
          <w:szCs w:val="22"/>
        </w:rPr>
        <w:t xml:space="preserve"> в стадии реорганизации, ликвидации или в состоянии банкротства;</w:t>
      </w:r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proofErr w:type="gramStart"/>
      <w:r w:rsidRPr="002E172D">
        <w:rPr>
          <w:sz w:val="22"/>
          <w:szCs w:val="22"/>
        </w:rPr>
        <w:t>- сообщивших о себе недостоверные сведения;</w:t>
      </w:r>
      <w:proofErr w:type="gramEnd"/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r w:rsidRPr="002E172D">
        <w:rPr>
          <w:sz w:val="22"/>
          <w:szCs w:val="22"/>
        </w:rPr>
        <w:t>- не представивших полный перечень документов в соответствии с Приложением №2 настоящего Порядка;</w:t>
      </w:r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proofErr w:type="gramStart"/>
      <w:r w:rsidRPr="002E172D">
        <w:rPr>
          <w:sz w:val="22"/>
          <w:szCs w:val="22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283F5A" w:rsidRPr="002E172D" w:rsidRDefault="00283F5A" w:rsidP="00283F5A">
      <w:pPr>
        <w:tabs>
          <w:tab w:val="num" w:pos="1134"/>
        </w:tabs>
        <w:autoSpaceDE w:val="0"/>
        <w:ind w:firstLine="567"/>
        <w:jc w:val="both"/>
        <w:rPr>
          <w:sz w:val="22"/>
          <w:szCs w:val="22"/>
        </w:rPr>
      </w:pPr>
      <w:r w:rsidRPr="002E172D">
        <w:rPr>
          <w:sz w:val="22"/>
          <w:szCs w:val="22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3F5A" w:rsidRPr="002E172D" w:rsidRDefault="00283F5A" w:rsidP="00283F5A">
      <w:pPr>
        <w:autoSpaceDE w:val="0"/>
        <w:autoSpaceDN w:val="0"/>
        <w:adjustRightInd w:val="0"/>
        <w:ind w:left="540"/>
        <w:jc w:val="both"/>
        <w:rPr>
          <w:rFonts w:eastAsia="Calibri"/>
          <w:color w:val="FF0000"/>
          <w:sz w:val="22"/>
          <w:szCs w:val="22"/>
        </w:rPr>
      </w:pPr>
      <w:r w:rsidRPr="002E172D">
        <w:rPr>
          <w:sz w:val="22"/>
          <w:szCs w:val="22"/>
        </w:rPr>
        <w:t xml:space="preserve">- </w:t>
      </w:r>
      <w:proofErr w:type="gramStart"/>
      <w:r w:rsidRPr="002E172D">
        <w:rPr>
          <w:sz w:val="22"/>
          <w:szCs w:val="22"/>
        </w:rPr>
        <w:t>осуществляющих</w:t>
      </w:r>
      <w:proofErr w:type="gramEnd"/>
      <w:r w:rsidRPr="002E172D">
        <w:rPr>
          <w:sz w:val="22"/>
          <w:szCs w:val="22"/>
        </w:rPr>
        <w:t xml:space="preserve"> предпринимательскую деятельность в сфере игорного бизнеса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5. Для проведения комплексной экспертизы пакет документов Претендента направляется членам экспертной группы, состав которой утверждается распоряжением Главы район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а(</w:t>
      </w:r>
      <w:proofErr w:type="gramEnd"/>
      <w:r w:rsidRPr="002E172D">
        <w:rPr>
          <w:rFonts w:eastAsia="Calibri"/>
          <w:sz w:val="22"/>
          <w:szCs w:val="22"/>
          <w:lang w:eastAsia="en-US"/>
        </w:rPr>
        <w:t>аймака).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6. Проведение комплексной экспертизы и составление экспертного заключения членами экспертной группы осуществляются в соответствии с </w:t>
      </w:r>
      <w:hyperlink r:id="rId10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перечнем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вопросов по составлению экспертного заключения на бизнес-проект согласно приложению N 4 к настоящим Правилам.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Максимальный срок проведения комплексной экспертизы - </w:t>
      </w:r>
      <w:r>
        <w:rPr>
          <w:rFonts w:eastAsia="Calibri"/>
          <w:sz w:val="22"/>
          <w:szCs w:val="22"/>
          <w:lang w:eastAsia="en-US"/>
        </w:rPr>
        <w:t>5</w:t>
      </w:r>
      <w:r w:rsidRPr="002E172D">
        <w:rPr>
          <w:rFonts w:eastAsia="Calibri"/>
          <w:sz w:val="22"/>
          <w:szCs w:val="22"/>
          <w:lang w:eastAsia="en-US"/>
        </w:rPr>
        <w:t xml:space="preserve"> дней со дня передачи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на экспертизу.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7. Инвестиционная комиссия осуществляет оценку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бизнес-проектов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по 5-балльной шкале с занесением данных в </w:t>
      </w:r>
      <w:hyperlink r:id="rId11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оценочную ведомость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(приложение N 5 к настоящим Правилам);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8. На основании оценочных ведомостей членов конкурсной комиссии по каждому рассматриваемому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бизнес-проекту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заполняется </w:t>
      </w:r>
      <w:hyperlink r:id="rId12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сводная матрица оценки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(приложение N 6 к настоящим Правилам), выводятся средний балл по каждому критерию и итоговый балл.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Итоговые баллы по всем рассматриваемым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бизнес-проектам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заносятся в </w:t>
      </w:r>
      <w:hyperlink r:id="rId13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сводную ведомость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(приложение N 7 к настоящим Правилам).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9. По результатам оценки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членами конкурсной комиссии: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 бизнес-проекту,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набравшему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в итоге от 4 до 5 баллов, принимается решение о предоставлении субсидий на грантовую поддержку;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 бизнес-проекту,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набравшему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в итоге менее 4 баллов, принимается решение о признании его неэффективным.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Решение Комиссии оформляется протоколом, который утверждается председателем Комиссии.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10. На основании решения конкурсной комиссии УЭФ  заключает с победителями конкурса договор о предоставлении субсидий на грантовую поддержку проектов в течение 3 рабочих дней.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lastRenderedPageBreak/>
        <w:t>11. Для получения субсидии на грантовую поддержку проекта начинающий хозяйствующий субъект представляет в УЭФ заявление о предоставлении субсидии с указанием банковских реквизитов для перечисления субсидии с приложением следующих документов: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а) заверенные руководителем начинающего хозяйствующего субъекта копии договоров о поставке оборудования, товаров, выполнении работ, оказании услуг, заключенных в любой предусмотренной для совершения сделок форме, если законодательством не установлена определенная форма;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б) заверенные руководителем начинающего хозяйствующего субъекта копии документов (платежные, расчетные), подтверждающие направление и (или) использование собственных средств начинающим хозяйствующим субъектом в размере, установленном в </w:t>
      </w:r>
      <w:hyperlink r:id="rId14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пункте 2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настоящих Правил.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12.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 xml:space="preserve">УЭФ не позднее трех рабочих дней, следующих за днем представления документов, установленного </w:t>
      </w:r>
      <w:hyperlink r:id="rId15" w:history="1">
        <w:r w:rsidRPr="002E172D">
          <w:rPr>
            <w:rFonts w:eastAsia="Calibri"/>
            <w:color w:val="0000FF"/>
            <w:sz w:val="22"/>
            <w:szCs w:val="22"/>
            <w:lang w:eastAsia="en-US"/>
          </w:rPr>
          <w:t>пунктом 19</w:t>
        </w:r>
      </w:hyperlink>
      <w:r w:rsidRPr="002E172D">
        <w:rPr>
          <w:rFonts w:eastAsia="Calibri"/>
          <w:sz w:val="22"/>
          <w:szCs w:val="22"/>
          <w:lang w:eastAsia="en-US"/>
        </w:rPr>
        <w:t xml:space="preserve"> настоящих Правил, после удовлетворительной их проверки перечисляет субсидии на расчетные счета начинающих хозяйствующих субъектов, открытые в кредитных организациях.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13. Начинающий хозяйствующий субъект ежегодно представляет в УЭФ отчет о реализации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согласно договору о предоставлении субсидии на грантовую поддержку проекта.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lastRenderedPageBreak/>
        <w:t>Приложение N 1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предоставления субсидий </w:t>
      </w:r>
      <w:proofErr w:type="gramStart"/>
      <w:r w:rsidRPr="002E172D">
        <w:rPr>
          <w:rFonts w:eastAsia="Calibri"/>
          <w:sz w:val="22"/>
          <w:szCs w:val="22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грантовую поддержку проектов,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proofErr w:type="gramStart"/>
      <w:r w:rsidRPr="002E172D">
        <w:rPr>
          <w:rFonts w:eastAsia="Calibri"/>
          <w:sz w:val="22"/>
          <w:szCs w:val="22"/>
        </w:rPr>
        <w:t>направленных</w:t>
      </w:r>
      <w:proofErr w:type="gramEnd"/>
      <w:r w:rsidRPr="002E172D">
        <w:rPr>
          <w:rFonts w:eastAsia="Calibri"/>
          <w:sz w:val="22"/>
          <w:szCs w:val="22"/>
        </w:rPr>
        <w:t xml:space="preserve"> на развитие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предпринимательской деятельности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ЗАЯВКА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хозяйствующего субъекта о предоставлении субсидии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 грантовую поддержку проекта, направленного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 развитие предпринимательской деятельности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      </w:t>
      </w:r>
      <w:proofErr w:type="gramStart"/>
      <w:r w:rsidRPr="002E172D">
        <w:rPr>
          <w:rFonts w:eastAsia="Calibri"/>
          <w:sz w:val="20"/>
          <w:szCs w:val="20"/>
        </w:rPr>
        <w:t>(полное наименование юридического лица - заявителя с указанием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         организационно-правовой формы) (паспортные данные, Ф.И.О.,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               место жительства физического лица - заявителя)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представляет на рассмотрение комиссии по конкурсному отбору </w:t>
      </w:r>
      <w:proofErr w:type="gramStart"/>
      <w:r w:rsidRPr="002E172D">
        <w:rPr>
          <w:rFonts w:eastAsia="Calibri"/>
          <w:sz w:val="20"/>
          <w:szCs w:val="20"/>
        </w:rPr>
        <w:t>бизнес-проектов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для  предоставления  государственной  поддержки  начинающим   хозяйствующим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субъектам 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__________________________________________________________________________,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                      (наименование </w:t>
      </w:r>
      <w:proofErr w:type="gramStart"/>
      <w:r w:rsidRPr="002E172D">
        <w:rPr>
          <w:rFonts w:eastAsia="Calibri"/>
          <w:sz w:val="20"/>
          <w:szCs w:val="20"/>
        </w:rPr>
        <w:t>бизнес-проекта</w:t>
      </w:r>
      <w:proofErr w:type="gramEnd"/>
      <w:r w:rsidRPr="002E172D">
        <w:rPr>
          <w:rFonts w:eastAsia="Calibri"/>
          <w:sz w:val="20"/>
          <w:szCs w:val="20"/>
        </w:rPr>
        <w:t>)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претендующий на  получение  государственной  поддержки  за  счет  </w:t>
      </w:r>
      <w:proofErr w:type="gramStart"/>
      <w:r w:rsidRPr="002E172D">
        <w:rPr>
          <w:rFonts w:eastAsia="Calibri"/>
          <w:sz w:val="20"/>
          <w:szCs w:val="20"/>
        </w:rPr>
        <w:t>бюджетных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сре</w:t>
      </w:r>
      <w:proofErr w:type="gramStart"/>
      <w:r w:rsidRPr="002E172D">
        <w:rPr>
          <w:rFonts w:eastAsia="Calibri"/>
          <w:sz w:val="20"/>
          <w:szCs w:val="20"/>
        </w:rPr>
        <w:t>дств в с</w:t>
      </w:r>
      <w:proofErr w:type="gramEnd"/>
      <w:r w:rsidRPr="002E172D">
        <w:rPr>
          <w:rFonts w:eastAsia="Calibri"/>
          <w:sz w:val="20"/>
          <w:szCs w:val="20"/>
        </w:rPr>
        <w:t>умме _________________ рублей.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О себе сообщаем следующие сведения: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Дата регистрации организации  (индивидуального  предпринимателя),  основной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государственный   регистрационный  номер,  наименование  органа,  выдавшего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свидетельство о государственной регистрации: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Место нахождения юридического лица (индивидуального предпринимателя):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Банковские реквизиты: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ИНН субъекта малого и среднего предпринимательства: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Вид деятельности: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Состав учредителей: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Количество постоянных работников: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Руководитель   организации-заявителя    (индивидуальный    предприниматель)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(Ф.И.О., телефон): 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Руководитель бизнес-плана (контактное лицо, телефон): 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___________________________________________________________________________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 xml:space="preserve">Опись прилагаемых документов на ____ листах </w:t>
      </w:r>
      <w:hyperlink r:id="rId16" w:history="1">
        <w:r w:rsidRPr="002E172D">
          <w:rPr>
            <w:rFonts w:eastAsia="Calibri"/>
            <w:color w:val="0000FF"/>
            <w:sz w:val="20"/>
            <w:szCs w:val="20"/>
          </w:rPr>
          <w:t>(приложение N 3)</w:t>
        </w:r>
      </w:hyperlink>
      <w:r w:rsidRPr="002E172D">
        <w:rPr>
          <w:rFonts w:eastAsia="Calibri"/>
          <w:sz w:val="20"/>
          <w:szCs w:val="20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Подпись руководителя (наименование должности)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Печать организации-заявителя</w:t>
      </w:r>
    </w:p>
    <w:p w:rsidR="00283F5A" w:rsidRPr="002E172D" w:rsidRDefault="00283F5A" w:rsidP="00283F5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E172D">
        <w:rPr>
          <w:rFonts w:eastAsia="Calibri"/>
          <w:sz w:val="20"/>
          <w:szCs w:val="20"/>
        </w:rPr>
        <w:t>(индивидуального предпринимателя)</w:t>
      </w: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283F5A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lastRenderedPageBreak/>
        <w:t>Приложение N 2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предоставления субсидий </w:t>
      </w:r>
      <w:proofErr w:type="gramStart"/>
      <w:r w:rsidRPr="002E172D">
        <w:rPr>
          <w:rFonts w:eastAsia="Calibri"/>
          <w:sz w:val="22"/>
          <w:szCs w:val="22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грантовую поддержку проектов,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proofErr w:type="gramStart"/>
      <w:r w:rsidRPr="002E172D">
        <w:rPr>
          <w:rFonts w:eastAsia="Calibri"/>
          <w:sz w:val="22"/>
          <w:szCs w:val="22"/>
        </w:rPr>
        <w:t>направленных</w:t>
      </w:r>
      <w:proofErr w:type="gramEnd"/>
      <w:r w:rsidRPr="002E172D">
        <w:rPr>
          <w:rFonts w:eastAsia="Calibri"/>
          <w:sz w:val="22"/>
          <w:szCs w:val="22"/>
        </w:rPr>
        <w:t xml:space="preserve"> на развитие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предпринимательской деятельности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ПЕРЕЧЕНЬ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ДОКУМЕНТОВ, ПРЕДОСТАВЛЯЕМЫХ НАЧИНАЮЩИМ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ХОЗЯЙСТВУЮЩИМ СУБЪЕКТОМ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2E172D">
        <w:rPr>
          <w:rFonts w:eastAsia="Calibri"/>
          <w:sz w:val="22"/>
          <w:szCs w:val="22"/>
        </w:rPr>
        <w:t xml:space="preserve">(в ред. </w:t>
      </w:r>
      <w:hyperlink r:id="rId17" w:history="1">
        <w:r w:rsidRPr="002E172D">
          <w:rPr>
            <w:rFonts w:eastAsia="Calibri"/>
            <w:color w:val="0000FF"/>
            <w:sz w:val="22"/>
            <w:szCs w:val="22"/>
          </w:rPr>
          <w:t>Постановления</w:t>
        </w:r>
      </w:hyperlink>
      <w:r w:rsidRPr="002E172D">
        <w:rPr>
          <w:rFonts w:eastAsia="Calibri"/>
          <w:sz w:val="22"/>
          <w:szCs w:val="22"/>
        </w:rPr>
        <w:t xml:space="preserve"> Правительства Республики Алтай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от 27.06.2012 N 168)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5445">
        <w:rPr>
          <w:rFonts w:eastAsia="Calibri"/>
          <w:sz w:val="22"/>
          <w:szCs w:val="22"/>
        </w:rPr>
        <w:t xml:space="preserve">ЗАЯВКА хозяйствующего субъекта о предоставлении субсидии на грантовую поддержку проекта, направленного на развитие предпринимательской деятельности. Бланк заявки </w:t>
      </w:r>
      <w:r w:rsidRPr="005F5445">
        <w:rPr>
          <w:sz w:val="22"/>
          <w:szCs w:val="22"/>
        </w:rPr>
        <w:t xml:space="preserve"> (можно получить в отделе экономики или </w:t>
      </w:r>
      <w:r>
        <w:rPr>
          <w:sz w:val="22"/>
          <w:szCs w:val="22"/>
        </w:rPr>
        <w:t xml:space="preserve">скачать </w:t>
      </w:r>
      <w:r w:rsidRPr="005F5445">
        <w:rPr>
          <w:sz w:val="22"/>
          <w:szCs w:val="22"/>
        </w:rPr>
        <w:t>на сайте администрации МО «Онгудайский район»);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5445">
        <w:rPr>
          <w:sz w:val="22"/>
          <w:szCs w:val="22"/>
        </w:rPr>
        <w:t>копия свидетельства о постановке на учет в налоговом органе;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5445">
        <w:rPr>
          <w:sz w:val="22"/>
          <w:szCs w:val="22"/>
        </w:rPr>
        <w:t>копия свидетельства о внесении записи в Единый государственный реестр юридических лиц (индивидуальных предпринимателей);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5445">
        <w:rPr>
          <w:color w:val="333333"/>
          <w:sz w:val="22"/>
          <w:szCs w:val="22"/>
          <w:shd w:val="clear" w:color="auto" w:fill="FFFFFF"/>
        </w:rPr>
        <w:t>выписку из Единого государственного реестра юридических лиц (индивидуальных предпринимателей), выданную налоговым органом не ранее чем за 1 месяц до дня подачи заявления о предоставлении субсидии;</w:t>
      </w:r>
      <w:r w:rsidRPr="005F5445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hyperlink r:id="rId18" w:history="1">
        <w:r w:rsidRPr="005F5445">
          <w:rPr>
            <w:rFonts w:eastAsia="Calibri"/>
            <w:color w:val="0000FF"/>
            <w:sz w:val="22"/>
            <w:szCs w:val="22"/>
          </w:rPr>
          <w:t>Бизнес-проект</w:t>
        </w:r>
      </w:hyperlink>
      <w:r w:rsidRPr="005F5445">
        <w:rPr>
          <w:rFonts w:eastAsia="Calibri"/>
          <w:sz w:val="22"/>
          <w:szCs w:val="22"/>
        </w:rPr>
        <w:t>, отражающий основные производственные, экономические и социальные показатели (приложение N 3).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5445">
        <w:rPr>
          <w:rFonts w:eastAsia="Calibri"/>
          <w:sz w:val="22"/>
          <w:szCs w:val="22"/>
        </w:rPr>
        <w:t xml:space="preserve">Документы, подтверждающие вложение начинающим хозяйствующим субъектом в реализацию </w:t>
      </w:r>
      <w:proofErr w:type="gramStart"/>
      <w:r w:rsidRPr="005F5445">
        <w:rPr>
          <w:rFonts w:eastAsia="Calibri"/>
          <w:sz w:val="22"/>
          <w:szCs w:val="22"/>
        </w:rPr>
        <w:t>бизнес-проекта</w:t>
      </w:r>
      <w:proofErr w:type="gramEnd"/>
      <w:r w:rsidRPr="005F5445">
        <w:rPr>
          <w:rFonts w:eastAsia="Calibri"/>
          <w:sz w:val="22"/>
          <w:szCs w:val="22"/>
        </w:rPr>
        <w:t xml:space="preserve"> собственных средств в размере, установленном </w:t>
      </w:r>
      <w:hyperlink r:id="rId19" w:history="1">
        <w:r w:rsidRPr="005F5445">
          <w:rPr>
            <w:rFonts w:eastAsia="Calibri"/>
            <w:color w:val="0000FF"/>
            <w:sz w:val="22"/>
            <w:szCs w:val="22"/>
          </w:rPr>
          <w:t>пунктом 4</w:t>
        </w:r>
      </w:hyperlink>
      <w:r w:rsidRPr="005F5445">
        <w:rPr>
          <w:rFonts w:eastAsia="Calibri"/>
          <w:sz w:val="22"/>
          <w:szCs w:val="22"/>
        </w:rPr>
        <w:t xml:space="preserve"> Правил (копии договоров, счетов-фактур, накладных, актов, заверенные хозяйствующим субъектом, копии платежных поручений, заверенные кредитной организацией, подтверждающие факт оплаты расходов).</w:t>
      </w:r>
    </w:p>
    <w:p w:rsidR="00283F5A" w:rsidRPr="005F5445" w:rsidRDefault="00283F5A" w:rsidP="00283F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5445">
        <w:rPr>
          <w:rFonts w:eastAsia="Calibri"/>
          <w:sz w:val="22"/>
          <w:szCs w:val="22"/>
        </w:rPr>
        <w:t>Копии бухгалтерской отчетности за последний отчетный период с отметкой налогового органа об их принятии - для хозяйствующих субъектов, находящихся на традиционной форме налогообложения, копии налоговой отчетности за последний отчетный период с отметкой налогового органа об их принятии - для хозяйствующих субъектов, находящихся на специальных налоговых режимах.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Приложение N 3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предоставления субсидий </w:t>
      </w:r>
      <w:proofErr w:type="gramStart"/>
      <w:r w:rsidRPr="002E172D">
        <w:rPr>
          <w:rFonts w:eastAsia="Calibri"/>
          <w:sz w:val="22"/>
          <w:szCs w:val="22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грантовую поддержку проектов,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proofErr w:type="gramStart"/>
      <w:r w:rsidRPr="002E172D">
        <w:rPr>
          <w:rFonts w:eastAsia="Calibri"/>
          <w:sz w:val="22"/>
          <w:szCs w:val="22"/>
        </w:rPr>
        <w:t>направленных</w:t>
      </w:r>
      <w:proofErr w:type="gramEnd"/>
      <w:r w:rsidRPr="002E172D">
        <w:rPr>
          <w:rFonts w:eastAsia="Calibri"/>
          <w:sz w:val="22"/>
          <w:szCs w:val="22"/>
        </w:rPr>
        <w:t xml:space="preserve"> на развитие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предпринимательской деятельности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БИЗНЕС-ПРОЕКТ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 ПОЛУЧЕНИЕ ГОСУДАРСТВЕННОЙ ПОДДЕРЖКИ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I. Титульный лист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Наименование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Наименование и адрес организации (индивидуального предпринимателя).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Имена, адреса и телефоны основных учредителей с указанием доли в уставном капитале.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Фамилия, имя, отчество руководителя организации (индивидуального предпринимателя), телефон, факс.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Фамилия, имя, отчество лица для контакта, телефон, факс.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lastRenderedPageBreak/>
        <w:t xml:space="preserve">Суть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Направление инвестиций.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Сметная стоимость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Источники финансирования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собственные средства (в </w:t>
      </w:r>
      <w:proofErr w:type="spellStart"/>
      <w:r w:rsidRPr="002E172D">
        <w:rPr>
          <w:rFonts w:eastAsia="Calibri"/>
          <w:sz w:val="22"/>
          <w:szCs w:val="22"/>
        </w:rPr>
        <w:t>т.ч</w:t>
      </w:r>
      <w:proofErr w:type="spellEnd"/>
      <w:r w:rsidRPr="002E172D">
        <w:rPr>
          <w:rFonts w:eastAsia="Calibri"/>
          <w:sz w:val="22"/>
          <w:szCs w:val="22"/>
        </w:rPr>
        <w:t>. заемные средства отдельно отечественные и иностранные);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средства государственной поддержки, в том числе из республиканского бюджета Республики Алтай, из местного бюджета.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Форма государственной поддержки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Сроки реализации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Срок окупаемости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Кем и когда разработана и утверждена проектно-сметная документация (для строительства и реконструкции).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Наличие заключений государственной, а также экологической экспертизы (если ее наличие установлено законодательством). Заявление о конфиденциальности.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II. Вводная часть или резюме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Краткое описание организации (индивидуального предпринимателя) - инициатора бизнес-плана.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Краткое описание продукции, работ или услуг.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Общие сведения о потенциале рынка.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Краткая характеристика участников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Основные финансовые показатели организации (индивидуального предпринимателя) за последние отчетные периоды (если имеются).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Краткое описание стратегии развития бизнеса, рисков.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Сроки окупаемости.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Бюджетная эффективность.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Социальная эффективность.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Общественная полезность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 xml:space="preserve">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III. Анализ положения дел в отрасли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Общая характеристика потребности и объем производства продукции, выполнения работ, оказания услуг в Республике Алтай. Значимость данного производства или услуг для экономического и социального развития Республики Алтай.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Потенциальные конкуренты (наименования и адреса основных производителей товара, работ, оказания услуг, их сильные и слабые стороны, доли конкурентов на рынке).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IV. Производственный план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Программа производства и реализации продукции.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Влияние инвестиций на объемы производства.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Анализ основных средств.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Потенциальные альтернативные источники снабжения сырьем и материалами в случае возникновения проблем у партнеров предприятия.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В случае, если инвестиционный бизнес-проект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V. План маркетинга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1. Организация сбыта продукции, характеристика компаний, привлекаемых к ее реализации.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lastRenderedPageBreak/>
        <w:t>2. Конкурентная политика.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3. Расчет и прогноз оптовых и розничных цен на производимую продукцию.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4. Организация рекламной кампании и ориентировочный объем затрат на ее проведение.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VI. Финансовый план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1. Объем финансирования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 xml:space="preserve"> по источникам.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2. Финансовые результаты реализации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3. Движение денежных средств по годам реализации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4. Экономическая эффективность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 xml:space="preserve"> по показателям срока окупаемости, индекса рентабельности, внутренней нормы доходности, индекса доходности.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5. Срок окупаемости.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6. Прогноз баланса и отчета о прибылях и убытках.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VII. Оценка рисков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Рыночные риски.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Внешние риски.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Внутренние или ресурсные риски.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VIII. Приложения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В качестве приложений к бизнес-проекту могут быть </w:t>
      </w:r>
      <w:proofErr w:type="gramStart"/>
      <w:r w:rsidRPr="002E172D">
        <w:rPr>
          <w:rFonts w:eastAsia="Calibri"/>
          <w:sz w:val="22"/>
          <w:szCs w:val="22"/>
        </w:rPr>
        <w:t>представлены</w:t>
      </w:r>
      <w:proofErr w:type="gramEnd"/>
      <w:r w:rsidRPr="002E172D">
        <w:rPr>
          <w:rFonts w:eastAsia="Calibri"/>
          <w:sz w:val="22"/>
          <w:szCs w:val="22"/>
        </w:rPr>
        <w:t>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бухгалтерские и финансовые отчеты;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аудиторские заключения;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резюме владельцев и менеджеров;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 xml:space="preserve"> реализовать бизнес-проект;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 xml:space="preserve">копии договоров и протоколов о намерениях, которые в перспективе будут способствовать реализации </w:t>
      </w:r>
      <w:proofErr w:type="gramStart"/>
      <w:r w:rsidRPr="002E172D">
        <w:rPr>
          <w:rFonts w:eastAsia="Calibri"/>
          <w:sz w:val="22"/>
          <w:szCs w:val="22"/>
        </w:rPr>
        <w:t>бизнес-проекта</w:t>
      </w:r>
      <w:proofErr w:type="gramEnd"/>
      <w:r w:rsidRPr="002E172D">
        <w:rPr>
          <w:rFonts w:eastAsia="Calibri"/>
          <w:sz w:val="22"/>
          <w:szCs w:val="22"/>
        </w:rPr>
        <w:t>;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E172D">
        <w:rPr>
          <w:rFonts w:eastAsia="Calibri"/>
          <w:sz w:val="22"/>
          <w:szCs w:val="22"/>
        </w:rPr>
        <w:t>проектно-сметная документация.</w:t>
      </w: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lastRenderedPageBreak/>
        <w:t>Приложение N 4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предоставления субсидий на грантовую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поддержку проектов, направленных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развитие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предпринимательской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деятельности 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ПЕРЕЧЕНЬ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ВОПРОСОВ ПО СОСТАВЛЕНИЮ ЭКСПЕРТНОГО ЗАКЛЮЧЕНИЯ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НА БИЗНЕС-ПРОЕКТ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____________________________________________________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(наименование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>)</w:t>
      </w:r>
    </w:p>
    <w:p w:rsidR="00283F5A" w:rsidRPr="002E172D" w:rsidRDefault="00283F5A" w:rsidP="00283F5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1. Значимость целей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на основе прогнозируемых конечных результатов и потребности в них исходя из приоритетов развития отраслей экономики Республики Алтай, срок окупаемости затрат на реализацию бизнес-проекта.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2. Оценка инновационной составляющей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3. Подтверждение рыночной потребности, наличие экспортных возможностей.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4. Оценка приведенных в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бизнес-проекте</w:t>
      </w:r>
      <w:proofErr w:type="gramEnd"/>
      <w:r w:rsidRPr="002E172D">
        <w:rPr>
          <w:rFonts w:eastAsia="Calibri"/>
          <w:sz w:val="22"/>
          <w:szCs w:val="22"/>
          <w:lang w:eastAsia="en-US"/>
        </w:rPr>
        <w:t xml:space="preserve"> данных о его экономической, бюджетной и социальной эффективности, включая результаты маркетинговых исследований.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5. Оценка соответствия запрашиваемого объема финансирования и его распределения по статьям затрат.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6. Оценка надежности выполнения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2E172D">
        <w:rPr>
          <w:rFonts w:eastAsia="Calibri"/>
          <w:sz w:val="22"/>
          <w:szCs w:val="22"/>
          <w:lang w:eastAsia="en-US"/>
        </w:rPr>
        <w:t>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7. Выводы и рекомендации.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Подписи экспертов с указанием Ф.И.О., места работы и должности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lastRenderedPageBreak/>
        <w:t>Приложение N 5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предоставления субсидий на грантовую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поддержку проектов, направленных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развитие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предпринимательской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деятельности 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 ОЦЕНОЧНАЯ ВЕДОМОСТЬ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ПО </w:t>
      </w:r>
      <w:proofErr w:type="gramStart"/>
      <w:r w:rsidRPr="002E172D">
        <w:rPr>
          <w:sz w:val="20"/>
          <w:szCs w:val="20"/>
        </w:rPr>
        <w:t>БИЗНЕС-ПРОЕКТУ</w:t>
      </w:r>
      <w:proofErr w:type="gramEnd"/>
      <w:r w:rsidRPr="002E172D">
        <w:rPr>
          <w:sz w:val="20"/>
          <w:szCs w:val="20"/>
        </w:rPr>
        <w:t xml:space="preserve"> 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  (наименование </w:t>
      </w:r>
      <w:proofErr w:type="gramStart"/>
      <w:r w:rsidRPr="002E172D">
        <w:rPr>
          <w:sz w:val="20"/>
          <w:szCs w:val="20"/>
        </w:rPr>
        <w:t>бизнес-проекта</w:t>
      </w:r>
      <w:proofErr w:type="gramEnd"/>
      <w:r w:rsidRPr="002E172D">
        <w:rPr>
          <w:sz w:val="20"/>
          <w:szCs w:val="20"/>
        </w:rPr>
        <w:t>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Заседание комиссии по конкурсному отбору </w:t>
      </w:r>
      <w:proofErr w:type="gramStart"/>
      <w:r w:rsidRPr="002E172D">
        <w:rPr>
          <w:sz w:val="20"/>
          <w:szCs w:val="20"/>
        </w:rPr>
        <w:t>бизнес-проектов</w:t>
      </w:r>
      <w:proofErr w:type="gramEnd"/>
      <w:r w:rsidRPr="002E172D">
        <w:rPr>
          <w:sz w:val="20"/>
          <w:szCs w:val="20"/>
        </w:rPr>
        <w:t xml:space="preserve"> для предоставления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государственной поддержки хозяйствующим субъектам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от ____ _____________ 20__ г. N ______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71"/>
        <w:gridCol w:w="1418"/>
        <w:gridCol w:w="1626"/>
      </w:tblGrid>
      <w:tr w:rsidR="00283F5A" w:rsidRPr="002E172D" w:rsidTr="007D713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N </w:t>
            </w:r>
            <w:r w:rsidRPr="002E172D">
              <w:rPr>
                <w:sz w:val="22"/>
                <w:szCs w:val="22"/>
              </w:rPr>
              <w:br/>
            </w:r>
            <w:proofErr w:type="gramStart"/>
            <w:r w:rsidRPr="002E172D">
              <w:rPr>
                <w:sz w:val="22"/>
                <w:szCs w:val="22"/>
              </w:rPr>
              <w:t>п</w:t>
            </w:r>
            <w:proofErr w:type="gramEnd"/>
            <w:r w:rsidRPr="002E172D">
              <w:rPr>
                <w:sz w:val="22"/>
                <w:szCs w:val="22"/>
              </w:rPr>
              <w:t>/п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Наименование критериев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Параметры </w:t>
            </w:r>
            <w:r w:rsidRPr="002E172D">
              <w:rPr>
                <w:sz w:val="22"/>
                <w:szCs w:val="22"/>
              </w:rPr>
              <w:br/>
              <w:t xml:space="preserve">проекта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Оценка</w:t>
            </w:r>
            <w:r w:rsidRPr="002E172D">
              <w:rPr>
                <w:sz w:val="22"/>
                <w:szCs w:val="22"/>
              </w:rPr>
              <w:br/>
              <w:t xml:space="preserve">в   </w:t>
            </w:r>
            <w:r w:rsidRPr="002E172D">
              <w:rPr>
                <w:sz w:val="22"/>
                <w:szCs w:val="22"/>
              </w:rPr>
              <w:br/>
              <w:t>баллах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2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3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4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Маркетинг, производство                                                  </w:t>
            </w:r>
          </w:p>
        </w:tc>
      </w:tr>
      <w:tr w:rsidR="00283F5A" w:rsidRPr="002E172D" w:rsidTr="007D713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Конкурентоспособность   бизнес-плана   (проработка</w:t>
            </w:r>
            <w:r w:rsidRPr="002E172D">
              <w:rPr>
                <w:sz w:val="22"/>
                <w:szCs w:val="22"/>
              </w:rPr>
              <w:br/>
              <w:t xml:space="preserve">рыночной потребности)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2.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Наличие экспортных возможностей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3.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Готовность 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t xml:space="preserve">  к  внедрению  (наличие</w:t>
            </w:r>
            <w:r w:rsidRPr="002E172D">
              <w:rPr>
                <w:sz w:val="22"/>
                <w:szCs w:val="22"/>
              </w:rPr>
              <w:br/>
              <w:t>производителя   на  территории  Онгудайского района,</w:t>
            </w:r>
            <w:r w:rsidRPr="002E172D">
              <w:rPr>
                <w:sz w:val="22"/>
                <w:szCs w:val="22"/>
              </w:rPr>
              <w:br/>
              <w:t>проработка  вопроса   организации    производства,</w:t>
            </w:r>
            <w:r w:rsidRPr="002E172D">
              <w:rPr>
                <w:sz w:val="22"/>
                <w:szCs w:val="22"/>
              </w:rPr>
              <w:br/>
              <w:t>уровень    готовности    проекта    для    запуска</w:t>
            </w:r>
            <w:r w:rsidRPr="002E172D">
              <w:rPr>
                <w:sz w:val="22"/>
                <w:szCs w:val="22"/>
              </w:rPr>
              <w:br/>
              <w:t xml:space="preserve">производства)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Экономические критерии                                                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4.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Срок окупаемости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5.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Рентабельность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6.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Объем реализации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7.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Планируемая прибыль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Эффективность                                                         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Бюджетная эффективность                                               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8.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Рост налоговых поступлений в бюджетную систему РФ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Социальная эффективность                                              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9. 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Повышение заработной платы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Создание дополнительных  рабочих  мест,  в  первую</w:t>
            </w:r>
            <w:r w:rsidRPr="002E172D">
              <w:rPr>
                <w:sz w:val="22"/>
                <w:szCs w:val="22"/>
              </w:rPr>
              <w:br/>
              <w:t>очередь  для  молодежи  и  социально  незащищенных</w:t>
            </w:r>
            <w:r w:rsidRPr="002E172D">
              <w:rPr>
                <w:sz w:val="22"/>
                <w:szCs w:val="22"/>
              </w:rPr>
              <w:br/>
              <w:t xml:space="preserve">групп населения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Член комиссии ___________ 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(подпись)   (расшифровка подписи)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Примечания: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1. Для оценки  бизнес-плана  по каждому критерию применяется 5-балльная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шкала:</w:t>
      </w:r>
    </w:p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65"/>
        <w:gridCol w:w="1890"/>
        <w:gridCol w:w="1890"/>
      </w:tblGrid>
      <w:tr w:rsidR="00283F5A" w:rsidRPr="002E172D" w:rsidTr="007D713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Неудовлетворительно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Хорошо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Отлично   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1 - 2 балла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3 балла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4 балла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5 баллов   </w:t>
            </w:r>
          </w:p>
        </w:tc>
      </w:tr>
    </w:tbl>
    <w:p w:rsidR="00283F5A" w:rsidRPr="002E172D" w:rsidRDefault="00283F5A" w:rsidP="00283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2. Итоговый балл выводится секретарем комиссии.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3. Оценочная  ведомость  заполняется  по  каждому  рассматриваемому  </w:t>
      </w:r>
      <w:proofErr w:type="gramStart"/>
      <w:r w:rsidRPr="002E172D">
        <w:rPr>
          <w:sz w:val="20"/>
          <w:szCs w:val="20"/>
        </w:rPr>
        <w:t>на</w:t>
      </w:r>
      <w:proofErr w:type="gramEnd"/>
    </w:p>
    <w:p w:rsidR="00283F5A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E172D">
        <w:rPr>
          <w:sz w:val="20"/>
          <w:szCs w:val="20"/>
        </w:rPr>
        <w:t>заседании</w:t>
      </w:r>
      <w:proofErr w:type="gramEnd"/>
      <w:r w:rsidRPr="002E172D">
        <w:rPr>
          <w:sz w:val="20"/>
          <w:szCs w:val="20"/>
        </w:rPr>
        <w:t xml:space="preserve"> бизнес-проекту.</w:t>
      </w:r>
    </w:p>
    <w:p w:rsidR="00283F5A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lastRenderedPageBreak/>
        <w:t>Приложение N 6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предоставления субсидий на грантовую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поддержку проектов, направленных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развитие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предпринимательской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деятельности 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 СВОДНАЯ МАТРИЦА ОЦЕНКИ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ПО </w:t>
      </w:r>
      <w:proofErr w:type="gramStart"/>
      <w:r w:rsidRPr="002E172D">
        <w:rPr>
          <w:sz w:val="20"/>
          <w:szCs w:val="20"/>
        </w:rPr>
        <w:t>БИЗНЕС-ПРОЕКТУ</w:t>
      </w:r>
      <w:proofErr w:type="gramEnd"/>
      <w:r w:rsidRPr="002E172D">
        <w:rPr>
          <w:sz w:val="20"/>
          <w:szCs w:val="20"/>
        </w:rPr>
        <w:t xml:space="preserve"> ___________________________________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     (наименование </w:t>
      </w:r>
      <w:proofErr w:type="gramStart"/>
      <w:r w:rsidRPr="002E172D">
        <w:rPr>
          <w:sz w:val="20"/>
          <w:szCs w:val="20"/>
        </w:rPr>
        <w:t>бизнес-проекта</w:t>
      </w:r>
      <w:proofErr w:type="gramEnd"/>
      <w:r w:rsidRPr="002E172D">
        <w:rPr>
          <w:sz w:val="20"/>
          <w:szCs w:val="20"/>
        </w:rPr>
        <w:t>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Заседание   комиссии   по   конкурсному   отбору   бизнес-проектов  </w:t>
      </w:r>
      <w:proofErr w:type="gramStart"/>
      <w:r w:rsidRPr="002E172D">
        <w:rPr>
          <w:sz w:val="20"/>
          <w:szCs w:val="20"/>
        </w:rPr>
        <w:t>для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предоставления государственной поддержки начинающим хозяйствующим субъектам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от _____ _______________ 20__ г. N ______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675"/>
        <w:gridCol w:w="675"/>
        <w:gridCol w:w="810"/>
        <w:gridCol w:w="675"/>
        <w:gridCol w:w="1215"/>
      </w:tblGrid>
      <w:tr w:rsidR="00283F5A" w:rsidRPr="002E172D" w:rsidTr="007D713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N </w:t>
            </w:r>
            <w:r w:rsidRPr="002E172D">
              <w:rPr>
                <w:sz w:val="22"/>
                <w:szCs w:val="22"/>
              </w:rPr>
              <w:br/>
            </w:r>
            <w:proofErr w:type="gramStart"/>
            <w:r w:rsidRPr="002E172D">
              <w:rPr>
                <w:sz w:val="22"/>
                <w:szCs w:val="22"/>
              </w:rPr>
              <w:t>п</w:t>
            </w:r>
            <w:proofErr w:type="gramEnd"/>
            <w:r w:rsidRPr="002E172D">
              <w:rPr>
                <w:sz w:val="22"/>
                <w:szCs w:val="22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Наименование критериев     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Оценки членов    </w:t>
            </w:r>
            <w:r w:rsidRPr="002E172D">
              <w:rPr>
                <w:sz w:val="22"/>
                <w:szCs w:val="22"/>
              </w:rPr>
              <w:br/>
              <w:t xml:space="preserve">комиссии в баллах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Средний </w:t>
            </w:r>
            <w:r w:rsidRPr="002E172D">
              <w:rPr>
                <w:sz w:val="22"/>
                <w:szCs w:val="22"/>
              </w:rPr>
              <w:br/>
              <w:t xml:space="preserve">балл по </w:t>
            </w:r>
            <w:r w:rsidRPr="002E172D">
              <w:rPr>
                <w:sz w:val="22"/>
                <w:szCs w:val="22"/>
              </w:rPr>
              <w:br/>
              <w:t>критерию</w:t>
            </w: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2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7   </w:t>
            </w:r>
          </w:p>
        </w:tc>
      </w:tr>
      <w:tr w:rsidR="00283F5A" w:rsidRPr="002E172D" w:rsidTr="007D71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Конкурентоспособность   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br/>
              <w:t xml:space="preserve">(проработка рыночной потребности)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Наличие экспортных возможностей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Готовность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t xml:space="preserve">  к  внедрению</w:t>
            </w:r>
            <w:r w:rsidRPr="002E172D">
              <w:rPr>
                <w:sz w:val="22"/>
                <w:szCs w:val="22"/>
              </w:rPr>
              <w:br/>
              <w:t>(наличие  производителя  на  территории</w:t>
            </w:r>
            <w:r w:rsidRPr="002E172D">
              <w:rPr>
                <w:sz w:val="22"/>
                <w:szCs w:val="22"/>
              </w:rPr>
              <w:br/>
              <w:t>Республики  Алтай,  проработка  вопроса</w:t>
            </w:r>
            <w:r w:rsidRPr="002E172D">
              <w:rPr>
                <w:sz w:val="22"/>
                <w:szCs w:val="22"/>
              </w:rPr>
              <w:br/>
              <w:t>организации    производства,    уровень</w:t>
            </w:r>
            <w:r w:rsidRPr="002E172D">
              <w:rPr>
                <w:sz w:val="22"/>
                <w:szCs w:val="22"/>
              </w:rPr>
              <w:br/>
              <w:t>готовности    проекта    для    запуска</w:t>
            </w:r>
            <w:r w:rsidRPr="002E172D">
              <w:rPr>
                <w:sz w:val="22"/>
                <w:szCs w:val="22"/>
              </w:rPr>
              <w:br/>
              <w:t xml:space="preserve">производства)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Срок окупаемости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Рентабельность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Объем реализации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Планируемая прибыль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Бюджетная эффективность (рост налоговых</w:t>
            </w:r>
            <w:r w:rsidRPr="002E172D">
              <w:rPr>
                <w:sz w:val="22"/>
                <w:szCs w:val="22"/>
              </w:rPr>
              <w:br/>
              <w:t xml:space="preserve">поступлений в бюджетную систему РФ)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Социальная    эффективность  (повышение</w:t>
            </w:r>
            <w:r w:rsidRPr="002E172D">
              <w:rPr>
                <w:sz w:val="22"/>
                <w:szCs w:val="22"/>
              </w:rPr>
              <w:br/>
              <w:t xml:space="preserve">заработной платы)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>Социальная    эффективность   (создание</w:t>
            </w:r>
            <w:r w:rsidRPr="002E172D">
              <w:rPr>
                <w:sz w:val="22"/>
                <w:szCs w:val="22"/>
              </w:rPr>
              <w:br/>
              <w:t>дополнительных     рабочих    мест,   в</w:t>
            </w:r>
            <w:r w:rsidRPr="002E172D">
              <w:rPr>
                <w:sz w:val="22"/>
                <w:szCs w:val="22"/>
              </w:rPr>
              <w:br/>
              <w:t>первую   очередь   для    молодежи    и</w:t>
            </w:r>
            <w:r w:rsidRPr="002E172D">
              <w:rPr>
                <w:sz w:val="22"/>
                <w:szCs w:val="22"/>
              </w:rPr>
              <w:br/>
              <w:t>социально      незащищенных       групп</w:t>
            </w:r>
            <w:r w:rsidRPr="002E172D">
              <w:rPr>
                <w:sz w:val="22"/>
                <w:szCs w:val="22"/>
              </w:rPr>
              <w:br/>
              <w:t xml:space="preserve">населения)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Итоговый балл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3F5A" w:rsidRPr="002E172D" w:rsidTr="007D7136">
        <w:trPr>
          <w:cantSplit/>
          <w:trHeight w:val="240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Ф.И.О. членов комиссии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Примечания: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1. Секретарем комиссии заполняется  сводная матрица  оценки по  каждому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E172D">
        <w:rPr>
          <w:sz w:val="20"/>
          <w:szCs w:val="20"/>
        </w:rPr>
        <w:t>бизнес-проекту</w:t>
      </w:r>
      <w:proofErr w:type="gramEnd"/>
      <w:r w:rsidRPr="002E172D">
        <w:rPr>
          <w:sz w:val="20"/>
          <w:szCs w:val="20"/>
        </w:rPr>
        <w:t xml:space="preserve"> и выводится его итоговый балл.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2. Средний балл по каждому критерию выводится по следующей формуле: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E172D">
        <w:rPr>
          <w:sz w:val="20"/>
          <w:szCs w:val="20"/>
        </w:rPr>
        <w:t>Средний</w:t>
      </w:r>
      <w:proofErr w:type="gramEnd"/>
      <w:r w:rsidRPr="002E172D">
        <w:rPr>
          <w:sz w:val="20"/>
          <w:szCs w:val="20"/>
        </w:rPr>
        <w:t xml:space="preserve">     Сумма баллов всех членов комиссии по данному критерию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балл </w:t>
      </w:r>
      <w:proofErr w:type="gramStart"/>
      <w:r w:rsidRPr="002E172D">
        <w:rPr>
          <w:sz w:val="20"/>
          <w:szCs w:val="20"/>
        </w:rPr>
        <w:t>по</w:t>
      </w:r>
      <w:proofErr w:type="gramEnd"/>
      <w:r w:rsidRPr="002E172D">
        <w:rPr>
          <w:sz w:val="20"/>
          <w:szCs w:val="20"/>
        </w:rPr>
        <w:t xml:space="preserve">  = -------------------------------------------------------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критерию       Число проголосовавших по данному критерию членов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3. Итоговый балл выводится по следующей формуле: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2E172D">
        <w:rPr>
          <w:sz w:val="20"/>
          <w:szCs w:val="20"/>
        </w:rPr>
        <w:t>Итоговый</w:t>
      </w:r>
      <w:proofErr w:type="gramEnd"/>
      <w:r w:rsidRPr="002E172D">
        <w:rPr>
          <w:sz w:val="20"/>
          <w:szCs w:val="20"/>
        </w:rPr>
        <w:t xml:space="preserve">    Сумма средних баллов по критериям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балл     = -----------------------------------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Число критериев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lastRenderedPageBreak/>
        <w:t>Приложение N 7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к Правилам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предоставления субсидий на грантовую</w:t>
      </w:r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поддержку проектов, направленных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на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 xml:space="preserve">развитие </w:t>
      </w:r>
      <w:proofErr w:type="gramStart"/>
      <w:r w:rsidRPr="002E172D">
        <w:rPr>
          <w:rFonts w:eastAsia="Calibri"/>
          <w:sz w:val="22"/>
          <w:szCs w:val="22"/>
          <w:lang w:eastAsia="en-US"/>
        </w:rPr>
        <w:t>предпринимательской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2E172D">
        <w:rPr>
          <w:rFonts w:eastAsia="Calibri"/>
          <w:sz w:val="22"/>
          <w:szCs w:val="22"/>
          <w:lang w:eastAsia="en-US"/>
        </w:rPr>
        <w:t>деятельности хозяйствующих субъектов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СВОДНАЯ ВЕДОМОСТЬ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ПО </w:t>
      </w:r>
      <w:proofErr w:type="gramStart"/>
      <w:r w:rsidRPr="002E172D">
        <w:rPr>
          <w:sz w:val="20"/>
          <w:szCs w:val="20"/>
        </w:rPr>
        <w:t>БИЗНЕС-ПРОЕКТУ</w:t>
      </w:r>
      <w:proofErr w:type="gramEnd"/>
      <w:r w:rsidRPr="002E172D">
        <w:rPr>
          <w:sz w:val="20"/>
          <w:szCs w:val="20"/>
        </w:rPr>
        <w:t xml:space="preserve"> _________________________________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   (наименование </w:t>
      </w:r>
      <w:proofErr w:type="gramStart"/>
      <w:r w:rsidRPr="002E172D">
        <w:rPr>
          <w:sz w:val="20"/>
          <w:szCs w:val="20"/>
        </w:rPr>
        <w:t>бизнес-проекта</w:t>
      </w:r>
      <w:proofErr w:type="gramEnd"/>
      <w:r w:rsidRPr="002E172D">
        <w:rPr>
          <w:sz w:val="20"/>
          <w:szCs w:val="20"/>
        </w:rPr>
        <w:t>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Заседание   комиссии   по   конкурсному   отбору   бизнес-проектов  </w:t>
      </w:r>
      <w:proofErr w:type="gramStart"/>
      <w:r w:rsidRPr="002E172D">
        <w:rPr>
          <w:sz w:val="20"/>
          <w:szCs w:val="20"/>
        </w:rPr>
        <w:t>для</w:t>
      </w:r>
      <w:proofErr w:type="gramEnd"/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предоставления государственной поддержки начинающим хозяйствующим субъектам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от ____ ___________ 20__ г. N ______</w:t>
      </w:r>
    </w:p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750"/>
        <w:gridCol w:w="2430"/>
      </w:tblGrid>
      <w:tr w:rsidR="00283F5A" w:rsidRPr="002E172D" w:rsidTr="007D713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N  </w:t>
            </w:r>
            <w:r w:rsidRPr="002E172D">
              <w:rPr>
                <w:sz w:val="22"/>
                <w:szCs w:val="22"/>
              </w:rPr>
              <w:br/>
            </w:r>
            <w:proofErr w:type="gramStart"/>
            <w:r w:rsidRPr="002E172D">
              <w:rPr>
                <w:sz w:val="22"/>
                <w:szCs w:val="22"/>
              </w:rPr>
              <w:t>п</w:t>
            </w:r>
            <w:proofErr w:type="gramEnd"/>
            <w:r w:rsidRPr="002E172D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E172D">
              <w:rPr>
                <w:sz w:val="22"/>
                <w:szCs w:val="22"/>
              </w:rPr>
              <w:t>бизнес-проекта</w:t>
            </w:r>
            <w:proofErr w:type="gramEnd"/>
            <w:r w:rsidRPr="002E172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5A" w:rsidRPr="002E172D" w:rsidRDefault="00283F5A" w:rsidP="007D7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72D">
              <w:rPr>
                <w:sz w:val="22"/>
                <w:szCs w:val="22"/>
              </w:rPr>
              <w:t xml:space="preserve">Итоговый балл  </w:t>
            </w:r>
          </w:p>
        </w:tc>
      </w:tr>
    </w:tbl>
    <w:p w:rsidR="00283F5A" w:rsidRPr="002E172D" w:rsidRDefault="00283F5A" w:rsidP="00283F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Председатель комиссии: __________________ 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(подпись)         (расшифровка подписи)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Секретарь комиссии:    __________________ 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(подпись)         (расшифровка подписи)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>Члены комиссии:        __________________ 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(подпись)         (расшифровка подписи)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__________________ 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(подпись)         (расшифровка подписи)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__________________ __________________________</w:t>
      </w:r>
    </w:p>
    <w:p w:rsidR="00283F5A" w:rsidRPr="002E172D" w:rsidRDefault="00283F5A" w:rsidP="00283F5A">
      <w:pPr>
        <w:autoSpaceDE w:val="0"/>
        <w:autoSpaceDN w:val="0"/>
        <w:adjustRightInd w:val="0"/>
        <w:rPr>
          <w:sz w:val="20"/>
          <w:szCs w:val="20"/>
        </w:rPr>
      </w:pPr>
      <w:r w:rsidRPr="002E172D">
        <w:rPr>
          <w:sz w:val="20"/>
          <w:szCs w:val="20"/>
        </w:rPr>
        <w:t xml:space="preserve">                          (подпись)         (расшифровка подписи)</w:t>
      </w:r>
    </w:p>
    <w:p w:rsidR="00C410EA" w:rsidRDefault="00283F5A">
      <w:bookmarkStart w:id="0" w:name="_GoBack"/>
      <w:bookmarkEnd w:id="0"/>
    </w:p>
    <w:sectPr w:rsidR="00C410EA" w:rsidSect="00B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7B1"/>
    <w:multiLevelType w:val="hybridMultilevel"/>
    <w:tmpl w:val="871E058E"/>
    <w:lvl w:ilvl="0" w:tplc="D5E2CD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C4"/>
    <w:rsid w:val="001722C4"/>
    <w:rsid w:val="00254268"/>
    <w:rsid w:val="00283F5A"/>
    <w:rsid w:val="007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D1A23DFF157724DB8CD20C3732E98E6FCE3AB5DB48D490CE405C5A17C62B1F52E4B451F1240B6EF799A3AOEK" TargetMode="External"/><Relationship Id="rId13" Type="http://schemas.openxmlformats.org/officeDocument/2006/relationships/hyperlink" Target="consultantplus://offline/main?base=RLAW916;n=11393;fld=134;dst=100252" TargetMode="External"/><Relationship Id="rId18" Type="http://schemas.openxmlformats.org/officeDocument/2006/relationships/hyperlink" Target="consultantplus://offline/ref=93CD1A23DFF157724DB8CD20C3732E98E6FCE3AB5DB48D490CE405C5A17C62B1F52E4B451F1240B6EF799A3AOE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CD1A23DFF157724DB8CD20C3732E98E6FCE3AB5DB48D490CE405C5A17C62B1F52E4B451F1240B6EF799B3AOEK" TargetMode="External"/><Relationship Id="rId12" Type="http://schemas.openxmlformats.org/officeDocument/2006/relationships/hyperlink" Target="consultantplus://offline/main?base=RLAW916;n=11393;fld=134;dst=100231" TargetMode="External"/><Relationship Id="rId17" Type="http://schemas.openxmlformats.org/officeDocument/2006/relationships/hyperlink" Target="consultantplus://offline/ref=93CD1A23DFF157724DB8CD20C3732E98E6FCE3AB5DB488440BE405C5A17C62B1F52E4B451F1240B6EF719C3AO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D1A23DFF157724DB8CD20C3732E98E6FCE3AB5DB48D490CE405C5A17C62B1F52E4B451F1240B6EF799B3AOE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CD1A23DFF157724DB8CD20C3732E98E6FCE3AB5DB48D490CE405C5A17C62B1F52E4B451F1240B6EF79983AO6K" TargetMode="External"/><Relationship Id="rId11" Type="http://schemas.openxmlformats.org/officeDocument/2006/relationships/hyperlink" Target="consultantplus://offline/main?base=RLAW916;n=11393;fld=134;dst=100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16;n=11393;fld=134;dst=100117" TargetMode="External"/><Relationship Id="rId10" Type="http://schemas.openxmlformats.org/officeDocument/2006/relationships/hyperlink" Target="consultantplus://offline/main?base=RLAW916;n=11393;fld=134;dst=100201" TargetMode="External"/><Relationship Id="rId19" Type="http://schemas.openxmlformats.org/officeDocument/2006/relationships/hyperlink" Target="consultantplus://offline/ref=93CD1A23DFF157724DB8CD20C3732E98E6FCE3AB5DB48D490CE405C5A17C62B1F52E4B451F1240B6EF799D3A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D1A23DFF157724DB8CD20C3732E98E6FCE3AB5DB488440BE405C5A17C62B1F52E4B451F1240B6EF719C3AOBK" TargetMode="External"/><Relationship Id="rId14" Type="http://schemas.openxmlformats.org/officeDocument/2006/relationships/hyperlink" Target="consultantplus://offline/main?base=RLAW916;n=11393;fld=134;dst=10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4008</Words>
  <Characters>22847</Characters>
  <Application>Microsoft Office Word</Application>
  <DocSecurity>0</DocSecurity>
  <Lines>190</Lines>
  <Paragraphs>53</Paragraphs>
  <ScaleCrop>false</ScaleCrop>
  <Company>Home</Company>
  <LinksUpToDate>false</LinksUpToDate>
  <CharactersWithSpaces>26802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2015-12-09T10:55:00Z</dcterms:created>
  <dcterms:modified xsi:type="dcterms:W3CDTF">2015-12-09T10:56:00Z</dcterms:modified>
</cp:coreProperties>
</file>