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CF7" w:rsidRDefault="00005CF7" w:rsidP="00D33EA7">
      <w:pPr>
        <w:pStyle w:val="ConsPlusTitle"/>
        <w:jc w:val="center"/>
        <w:outlineLvl w:val="0"/>
      </w:pPr>
    </w:p>
    <w:tbl>
      <w:tblPr>
        <w:tblpPr w:leftFromText="180" w:rightFromText="180" w:vertAnchor="text" w:horzAnchor="margin" w:tblpXSpec="center" w:tblpY="-307"/>
        <w:tblW w:w="1033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71"/>
        <w:gridCol w:w="1620"/>
        <w:gridCol w:w="4140"/>
      </w:tblGrid>
      <w:tr w:rsidR="00005CF7" w:rsidRPr="001C5E84" w:rsidTr="00005CF7">
        <w:trPr>
          <w:trHeight w:val="2330"/>
        </w:trPr>
        <w:tc>
          <w:tcPr>
            <w:tcW w:w="4571" w:type="dxa"/>
            <w:tcBorders>
              <w:bottom w:val="nil"/>
            </w:tcBorders>
          </w:tcPr>
          <w:p w:rsidR="00005CF7" w:rsidRPr="00631260" w:rsidRDefault="00005CF7" w:rsidP="0000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312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Российская Федерация</w:t>
            </w:r>
          </w:p>
          <w:p w:rsidR="00005CF7" w:rsidRPr="00631260" w:rsidRDefault="00005CF7" w:rsidP="0000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312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Республика Алтай</w:t>
            </w:r>
          </w:p>
          <w:p w:rsidR="00005CF7" w:rsidRPr="00631260" w:rsidRDefault="00005CF7" w:rsidP="0000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312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Муниципальное образование</w:t>
            </w:r>
          </w:p>
          <w:p w:rsidR="00005CF7" w:rsidRPr="00631260" w:rsidRDefault="00005CF7" w:rsidP="0000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312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«Онгудайский район»</w:t>
            </w:r>
          </w:p>
          <w:p w:rsidR="00005CF7" w:rsidRPr="00631260" w:rsidRDefault="00005CF7" w:rsidP="0000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312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 района</w:t>
            </w:r>
          </w:p>
          <w:p w:rsidR="00005CF7" w:rsidRPr="00631260" w:rsidRDefault="00005CF7" w:rsidP="00005CF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312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(аймака)</w:t>
            </w:r>
          </w:p>
          <w:p w:rsidR="00005CF7" w:rsidRPr="00631260" w:rsidRDefault="00005CF7" w:rsidP="00005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59388D54" wp14:editId="6992B544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109219</wp:posOffset>
                      </wp:positionV>
                      <wp:extent cx="6286500" cy="0"/>
                      <wp:effectExtent l="0" t="0" r="19050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6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.95pt,8.6pt" to="509.9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"/>
                  </w:pict>
                </mc:Fallback>
              </mc:AlternateContent>
            </w:r>
          </w:p>
        </w:tc>
        <w:tc>
          <w:tcPr>
            <w:tcW w:w="1620" w:type="dxa"/>
            <w:tcBorders>
              <w:bottom w:val="nil"/>
            </w:tcBorders>
          </w:tcPr>
          <w:p w:rsidR="00005CF7" w:rsidRPr="00631260" w:rsidRDefault="00005CF7" w:rsidP="00005CF7">
            <w:pPr>
              <w:tabs>
                <w:tab w:val="left" w:pos="793"/>
              </w:tabs>
              <w:spacing w:after="0" w:line="240" w:lineRule="auto"/>
              <w:ind w:left="253" w:hanging="2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1260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C40E52B" wp14:editId="20A478F1">
                  <wp:extent cx="885825" cy="923925"/>
                  <wp:effectExtent l="0" t="0" r="9525" b="9525"/>
                  <wp:docPr id="3" name="Рисунок 3" descr="герб сканиров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сканир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bottom w:val="nil"/>
            </w:tcBorders>
          </w:tcPr>
          <w:p w:rsidR="00005CF7" w:rsidRPr="00631260" w:rsidRDefault="00005CF7" w:rsidP="0000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312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Россия </w:t>
            </w:r>
            <w:proofErr w:type="spellStart"/>
            <w:r w:rsidRPr="006312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Федерациязы</w:t>
            </w:r>
            <w:proofErr w:type="spellEnd"/>
          </w:p>
          <w:p w:rsidR="00005CF7" w:rsidRPr="00631260" w:rsidRDefault="00005CF7" w:rsidP="0000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312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Алтай Республика</w:t>
            </w:r>
          </w:p>
          <w:p w:rsidR="00005CF7" w:rsidRPr="00631260" w:rsidRDefault="00005CF7" w:rsidP="00005CF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312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Муниципал </w:t>
            </w:r>
            <w:proofErr w:type="spellStart"/>
            <w:r w:rsidRPr="006312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тозолмо</w:t>
            </w:r>
            <w:proofErr w:type="spellEnd"/>
          </w:p>
          <w:p w:rsidR="00005CF7" w:rsidRPr="00631260" w:rsidRDefault="00005CF7" w:rsidP="00005CF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312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6312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Ондой</w:t>
            </w:r>
            <w:proofErr w:type="spellEnd"/>
            <w:r w:rsidRPr="006312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аймак»</w:t>
            </w:r>
          </w:p>
          <w:p w:rsidR="00005CF7" w:rsidRPr="00631260" w:rsidRDefault="00005CF7" w:rsidP="00005CF7">
            <w:pPr>
              <w:keepNext/>
              <w:spacing w:after="0" w:line="240" w:lineRule="auto"/>
              <w:ind w:left="60" w:hanging="60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312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Аймактын</w:t>
            </w:r>
            <w:proofErr w:type="spellEnd"/>
          </w:p>
          <w:p w:rsidR="00005CF7" w:rsidRPr="00631260" w:rsidRDefault="00005CF7" w:rsidP="00005CF7">
            <w:pPr>
              <w:keepNext/>
              <w:spacing w:after="0" w:line="240" w:lineRule="auto"/>
              <w:ind w:left="60" w:hanging="60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312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администрациязы</w:t>
            </w:r>
            <w:proofErr w:type="spellEnd"/>
          </w:p>
          <w:p w:rsidR="00005CF7" w:rsidRPr="00631260" w:rsidRDefault="00005CF7" w:rsidP="0000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5CF7" w:rsidRPr="00631260" w:rsidRDefault="00005CF7" w:rsidP="0000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5CF7" w:rsidRPr="00631260" w:rsidRDefault="00005CF7" w:rsidP="00005CF7">
            <w:pPr>
              <w:spacing w:after="0" w:line="240" w:lineRule="auto"/>
              <w:ind w:firstLine="19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05CF7" w:rsidRDefault="00005CF7" w:rsidP="00005CF7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Pr="00631260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  <w:r w:rsidRPr="0063126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3126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3126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31260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</w:t>
      </w:r>
      <w:r w:rsidRPr="0063126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31260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</w:t>
      </w:r>
      <w:r w:rsidRPr="0063126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31260">
        <w:rPr>
          <w:rFonts w:ascii="Times New Roman" w:eastAsia="Times New Roman" w:hAnsi="Times New Roman" w:cs="Times New Roman"/>
          <w:b/>
          <w:sz w:val="28"/>
          <w:szCs w:val="28"/>
        </w:rPr>
        <w:tab/>
      </w:r>
      <w:proofErr w:type="gramStart"/>
      <w:r w:rsidRPr="0063126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J</w:t>
      </w:r>
      <w:proofErr w:type="gramEnd"/>
      <w:r w:rsidRPr="00631260">
        <w:rPr>
          <w:rFonts w:ascii="Times New Roman" w:eastAsia="Times New Roman" w:hAnsi="Times New Roman" w:cs="Times New Roman"/>
          <w:b/>
          <w:sz w:val="28"/>
          <w:szCs w:val="28"/>
        </w:rPr>
        <w:t>ОП</w:t>
      </w:r>
    </w:p>
    <w:p w:rsidR="00D50FE2" w:rsidRPr="00631260" w:rsidRDefault="00D50FE2" w:rsidP="00005CF7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5CF7" w:rsidRPr="00631260" w:rsidRDefault="00005CF7" w:rsidP="00D50FE2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1260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260FB4" w:rsidRPr="00260FB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</w:t>
      </w:r>
      <w:r w:rsidR="00D663F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9</w:t>
      </w:r>
      <w:r w:rsidR="00260FB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D663F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декабря</w:t>
      </w:r>
      <w:r w:rsidR="00260FB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260FB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201</w:t>
      </w:r>
      <w:r w:rsidR="00D663F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7</w:t>
      </w:r>
      <w:r w:rsidRPr="00631260">
        <w:rPr>
          <w:rFonts w:ascii="Times New Roman" w:eastAsia="Times New Roman" w:hAnsi="Times New Roman" w:cs="Times New Roman"/>
          <w:b/>
          <w:sz w:val="28"/>
          <w:szCs w:val="28"/>
        </w:rPr>
        <w:t xml:space="preserve"> г.  </w:t>
      </w:r>
      <w:r w:rsidR="00D50FE2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="00260FB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B78C0" w:rsidRPr="004B78C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1907</w:t>
      </w:r>
    </w:p>
    <w:p w:rsidR="00005CF7" w:rsidRDefault="00005CF7" w:rsidP="00005CF7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5CF7" w:rsidRPr="00631260" w:rsidRDefault="00005CF7" w:rsidP="00005CF7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1260">
        <w:rPr>
          <w:rFonts w:ascii="Times New Roman" w:eastAsia="Times New Roman" w:hAnsi="Times New Roman" w:cs="Times New Roman"/>
          <w:b/>
          <w:sz w:val="28"/>
          <w:szCs w:val="28"/>
        </w:rPr>
        <w:t>с. Онгудай</w:t>
      </w:r>
    </w:p>
    <w:p w:rsidR="00005CF7" w:rsidRDefault="00005CF7" w:rsidP="00005CF7">
      <w:pPr>
        <w:pStyle w:val="ConsPlusTitle"/>
        <w:outlineLvl w:val="0"/>
      </w:pPr>
    </w:p>
    <w:p w:rsidR="00005CF7" w:rsidRDefault="00005CF7" w:rsidP="00D33EA7">
      <w:pPr>
        <w:pStyle w:val="ConsPlusTitle"/>
        <w:jc w:val="center"/>
        <w:outlineLvl w:val="0"/>
      </w:pPr>
    </w:p>
    <w:p w:rsidR="00D663F6" w:rsidRDefault="00D663F6" w:rsidP="00D82F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663F6">
        <w:rPr>
          <w:rFonts w:ascii="Times New Roman" w:hAnsi="Times New Roman" w:cs="Times New Roman"/>
          <w:sz w:val="28"/>
          <w:szCs w:val="28"/>
        </w:rPr>
        <w:t xml:space="preserve">О внесении </w:t>
      </w:r>
      <w:r>
        <w:rPr>
          <w:rFonts w:ascii="Times New Roman" w:hAnsi="Times New Roman" w:cs="Times New Roman"/>
          <w:sz w:val="28"/>
          <w:szCs w:val="28"/>
        </w:rPr>
        <w:t xml:space="preserve">изменений в Постановление Главы района (аймака) </w:t>
      </w:r>
    </w:p>
    <w:p w:rsidR="00D82FA7" w:rsidRPr="00D663F6" w:rsidRDefault="00D663F6" w:rsidP="00D82F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23 ноября 2016 г №328 </w:t>
      </w:r>
    </w:p>
    <w:p w:rsidR="00D33EA7" w:rsidRDefault="00D82FA7" w:rsidP="00D82F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82FA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700E5" w:rsidRDefault="00D700E5" w:rsidP="00D700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63F6" w:rsidRPr="00D700E5" w:rsidRDefault="00D700E5" w:rsidP="0049360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663F6">
        <w:rPr>
          <w:rFonts w:ascii="Times New Roman" w:hAnsi="Times New Roman" w:cs="Times New Roman"/>
          <w:sz w:val="28"/>
          <w:szCs w:val="28"/>
        </w:rPr>
        <w:t>Утвердить прилагаемые изменения, которые вносятся в постановление Главы района (аймака)  от 23 ноября 2016 года № 328 «О порядке  формирования муниципального задания в отношении муниципальных учреждений муниципального образования «Онгудайский район» и финансовом обеспечении выполнения муниципального задания и от</w:t>
      </w:r>
      <w:r>
        <w:rPr>
          <w:rFonts w:ascii="Times New Roman" w:hAnsi="Times New Roman" w:cs="Times New Roman"/>
          <w:sz w:val="28"/>
          <w:szCs w:val="28"/>
        </w:rPr>
        <w:t>мене  постановление Главы района (аймака) от 30.12.2010г №1155».</w:t>
      </w:r>
      <w:r w:rsidR="00D663F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33EA7" w:rsidRPr="00005CF7" w:rsidRDefault="00D700E5" w:rsidP="0049360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33EA7" w:rsidRPr="00005CF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33EA7" w:rsidRPr="00005CF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33EA7" w:rsidRPr="00005CF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r w:rsidR="00B7606D">
        <w:rPr>
          <w:rFonts w:ascii="Times New Roman" w:hAnsi="Times New Roman" w:cs="Times New Roman"/>
          <w:sz w:val="28"/>
          <w:szCs w:val="28"/>
        </w:rPr>
        <w:t>муниципального образования «Онгудайский район»</w:t>
      </w:r>
      <w:r w:rsidR="00D33EA7" w:rsidRPr="00005C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606D">
        <w:rPr>
          <w:rFonts w:ascii="Times New Roman" w:hAnsi="Times New Roman" w:cs="Times New Roman"/>
          <w:sz w:val="28"/>
          <w:szCs w:val="28"/>
        </w:rPr>
        <w:t>Р.Н.Байдалакова</w:t>
      </w:r>
      <w:proofErr w:type="spellEnd"/>
      <w:r w:rsidR="00D33EA7" w:rsidRPr="00005CF7">
        <w:rPr>
          <w:rFonts w:ascii="Times New Roman" w:hAnsi="Times New Roman" w:cs="Times New Roman"/>
          <w:sz w:val="28"/>
          <w:szCs w:val="28"/>
        </w:rPr>
        <w:t>.</w:t>
      </w:r>
    </w:p>
    <w:p w:rsidR="00005CF7" w:rsidRPr="00493601" w:rsidRDefault="00D700E5" w:rsidP="00493601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360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D33EA7" w:rsidRPr="00493601">
        <w:rPr>
          <w:rFonts w:ascii="Times New Roman" w:hAnsi="Times New Roman" w:cs="Times New Roman"/>
          <w:color w:val="000000" w:themeColor="text1"/>
          <w:sz w:val="28"/>
          <w:szCs w:val="28"/>
        </w:rPr>
        <w:t>. Настоящее Постановление вступает в силу после дня его официального опубликования</w:t>
      </w:r>
      <w:r w:rsidR="00493601" w:rsidRPr="0049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исключением пункта 3, подпункта «в» пункта 4 изменений, утвержденных настоящим Постановлением, которые вступают в силу с 1 января 2018 года.</w:t>
      </w:r>
      <w:r w:rsidR="00D33EA7" w:rsidRPr="0049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05CF7" w:rsidRDefault="00005CF7" w:rsidP="00005C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371A" w:rsidRDefault="00AA371A" w:rsidP="00005C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3601" w:rsidRDefault="00493601" w:rsidP="00005C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3601" w:rsidRDefault="00493601" w:rsidP="00005C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3601" w:rsidRDefault="00493601" w:rsidP="00005C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371A" w:rsidRDefault="00AA371A" w:rsidP="00005C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5CF7" w:rsidRPr="00005CF7" w:rsidRDefault="00005CF7" w:rsidP="00005C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4F7D" w:rsidRPr="00493601" w:rsidRDefault="00005CF7" w:rsidP="004936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312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района (аймака)</w:t>
      </w:r>
      <w:r w:rsidR="001302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02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1302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1302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1302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М. Г. Бабаев</w:t>
      </w:r>
    </w:p>
    <w:p w:rsidR="00D50FE2" w:rsidRDefault="00D50FE2" w:rsidP="004E1AA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700E5" w:rsidRDefault="00D700E5" w:rsidP="00493601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493601" w:rsidRDefault="00493601" w:rsidP="004E1AAB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93601" w:rsidRDefault="00493601" w:rsidP="004E1AAB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A2287" w:rsidRDefault="001A2287" w:rsidP="004E1AAB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A2287" w:rsidRDefault="001A2287" w:rsidP="004E1AAB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A2287" w:rsidRDefault="001A2287" w:rsidP="004E1AAB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E1AAB" w:rsidRPr="00493601" w:rsidRDefault="004E1AAB" w:rsidP="004E1AA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93601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r w:rsidR="00D700E5" w:rsidRPr="00493601">
        <w:rPr>
          <w:rFonts w:ascii="Times New Roman" w:hAnsi="Times New Roman" w:cs="Times New Roman"/>
          <w:sz w:val="24"/>
          <w:szCs w:val="24"/>
        </w:rPr>
        <w:t>ы</w:t>
      </w:r>
    </w:p>
    <w:p w:rsidR="004E1AAB" w:rsidRPr="00D54F7D" w:rsidRDefault="004E1AAB" w:rsidP="004E1A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4F7D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4E1AAB" w:rsidRPr="00D54F7D" w:rsidRDefault="00D54F7D" w:rsidP="004E1A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Главы района (аймака)</w:t>
      </w:r>
    </w:p>
    <w:p w:rsidR="004E1AAB" w:rsidRPr="00D54F7D" w:rsidRDefault="00D54F7D" w:rsidP="004E1A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700E5">
        <w:rPr>
          <w:rFonts w:ascii="Times New Roman" w:hAnsi="Times New Roman" w:cs="Times New Roman"/>
          <w:sz w:val="24"/>
          <w:szCs w:val="24"/>
        </w:rPr>
        <w:t>29</w:t>
      </w:r>
      <w:r w:rsidR="00E36FBA">
        <w:rPr>
          <w:rFonts w:ascii="Times New Roman" w:hAnsi="Times New Roman" w:cs="Times New Roman"/>
          <w:sz w:val="24"/>
          <w:szCs w:val="24"/>
        </w:rPr>
        <w:t>.1</w:t>
      </w:r>
      <w:r w:rsidR="00D700E5">
        <w:rPr>
          <w:rFonts w:ascii="Times New Roman" w:hAnsi="Times New Roman" w:cs="Times New Roman"/>
          <w:sz w:val="24"/>
          <w:szCs w:val="24"/>
        </w:rPr>
        <w:t>2</w:t>
      </w:r>
      <w:r w:rsidR="00E36FBA">
        <w:rPr>
          <w:rFonts w:ascii="Times New Roman" w:hAnsi="Times New Roman" w:cs="Times New Roman"/>
          <w:sz w:val="24"/>
          <w:szCs w:val="24"/>
        </w:rPr>
        <w:t>.</w:t>
      </w:r>
      <w:r w:rsidR="004E1AAB" w:rsidRPr="00D54F7D">
        <w:rPr>
          <w:rFonts w:ascii="Times New Roman" w:hAnsi="Times New Roman" w:cs="Times New Roman"/>
          <w:sz w:val="24"/>
          <w:szCs w:val="24"/>
        </w:rPr>
        <w:t xml:space="preserve"> 201</w:t>
      </w:r>
      <w:r w:rsidR="00D700E5">
        <w:rPr>
          <w:rFonts w:ascii="Times New Roman" w:hAnsi="Times New Roman" w:cs="Times New Roman"/>
          <w:sz w:val="24"/>
          <w:szCs w:val="24"/>
        </w:rPr>
        <w:t>7</w:t>
      </w:r>
      <w:r w:rsidR="004E1AAB" w:rsidRPr="00D54F7D">
        <w:rPr>
          <w:rFonts w:ascii="Times New Roman" w:hAnsi="Times New Roman" w:cs="Times New Roman"/>
          <w:sz w:val="24"/>
          <w:szCs w:val="24"/>
        </w:rPr>
        <w:t xml:space="preserve"> г. N </w:t>
      </w:r>
      <w:r w:rsidR="004B78C0">
        <w:rPr>
          <w:rFonts w:ascii="Times New Roman" w:hAnsi="Times New Roman" w:cs="Times New Roman"/>
          <w:sz w:val="24"/>
          <w:szCs w:val="24"/>
        </w:rPr>
        <w:t>1907</w:t>
      </w:r>
    </w:p>
    <w:p w:rsidR="004E1AAB" w:rsidRDefault="004E1AAB" w:rsidP="004E1AAB">
      <w:pPr>
        <w:pStyle w:val="ConsPlusNormal"/>
        <w:jc w:val="both"/>
      </w:pPr>
    </w:p>
    <w:p w:rsidR="00B7606D" w:rsidRDefault="00B7606D" w:rsidP="00D33EA7">
      <w:pPr>
        <w:pStyle w:val="ConsPlusNormal"/>
        <w:jc w:val="both"/>
      </w:pPr>
    </w:p>
    <w:p w:rsidR="00B7606D" w:rsidRDefault="00B7606D" w:rsidP="00D33EA7">
      <w:pPr>
        <w:pStyle w:val="ConsPlusNormal"/>
        <w:jc w:val="both"/>
      </w:pPr>
    </w:p>
    <w:p w:rsidR="00B7606D" w:rsidRDefault="00B7606D" w:rsidP="00D33EA7">
      <w:pPr>
        <w:pStyle w:val="ConsPlusNormal"/>
        <w:jc w:val="both"/>
      </w:pPr>
    </w:p>
    <w:p w:rsidR="00B7606D" w:rsidRPr="00AA371A" w:rsidRDefault="00B7606D" w:rsidP="00D33E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3EA7" w:rsidRDefault="00D700E5" w:rsidP="00D33EA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6"/>
      <w:bookmarkEnd w:id="0"/>
      <w:r>
        <w:rPr>
          <w:rFonts w:ascii="Times New Roman" w:hAnsi="Times New Roman" w:cs="Times New Roman"/>
          <w:sz w:val="24"/>
          <w:szCs w:val="24"/>
        </w:rPr>
        <w:t xml:space="preserve">ИЗМЕНЕНИЯ, </w:t>
      </w:r>
    </w:p>
    <w:p w:rsidR="00D700E5" w:rsidRDefault="00D700E5" w:rsidP="00D33E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D700E5">
        <w:rPr>
          <w:rFonts w:ascii="Times New Roman" w:hAnsi="Times New Roman" w:cs="Times New Roman"/>
          <w:sz w:val="28"/>
          <w:szCs w:val="28"/>
        </w:rPr>
        <w:t>оторые вносятся в постановление Главы района (аймака) от 23 ноября 2016 года №328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порядке  формирования муниципального задания в отношении муниципальных учреждений муниципального образования «Онгудайский район» и финансовом обеспечении выполнения муниципального задания и отмене  постановление Главы района (аймака) от 30.12.2010г №1155»</w:t>
      </w:r>
    </w:p>
    <w:p w:rsidR="0099273F" w:rsidRDefault="0099273F" w:rsidP="00D700E5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9273F" w:rsidRDefault="0099273F" w:rsidP="00D700E5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D700E5" w:rsidRPr="00D700E5" w:rsidRDefault="00D700E5" w:rsidP="00F76244">
      <w:pPr>
        <w:pStyle w:val="ConsPlusTitle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700E5">
        <w:rPr>
          <w:rFonts w:ascii="Times New Roman" w:hAnsi="Times New Roman" w:cs="Times New Roman"/>
          <w:b w:val="0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b w:val="0"/>
          <w:sz w:val="28"/>
          <w:szCs w:val="28"/>
        </w:rPr>
        <w:t>3 изложить в следующей редакции</w:t>
      </w:r>
      <w:r w:rsidRPr="00D700E5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9273F" w:rsidRDefault="00D700E5" w:rsidP="00F7624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«3.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 целях доведения  объема финансового обеспечения выполнения муниципального задания, рассчитанного в соответствии Положением, до уровня  финансового обеспечения в пределах бюджетных ассигнований, предусмотренных главному распорядителю средств бюджета муниципального образования «Онгудайский район» на предоставление субсиди</w:t>
      </w:r>
      <w:r w:rsidR="0099273F">
        <w:rPr>
          <w:rFonts w:ascii="Times New Roman" w:hAnsi="Times New Roman" w:cs="Times New Roman"/>
          <w:b w:val="0"/>
          <w:sz w:val="28"/>
          <w:szCs w:val="28"/>
        </w:rPr>
        <w:t>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 финансовое обеспечение выполнения муниципального задания, применяются (при необходимости) коэффициенты  выравнивания, определяемые указанным главным распорядителем средств бюджета муниципального образования «Онгудайский район»</w:t>
      </w:r>
      <w:r w:rsidR="0099273F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99273F" w:rsidRDefault="00F76244" w:rsidP="00F76244">
      <w:pPr>
        <w:pStyle w:val="ConsPlusTitle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пункте 6 слова «слова 29» заменить словами «пункты 29 и 29.1».</w:t>
      </w:r>
    </w:p>
    <w:p w:rsidR="00F76244" w:rsidRPr="00F76244" w:rsidRDefault="00F76244" w:rsidP="00F76244">
      <w:pPr>
        <w:pStyle w:val="ConsPlusTitle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Дополнить пунктом 6.1 следующего содержания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:</w:t>
      </w:r>
    </w:p>
    <w:p w:rsidR="00F76244" w:rsidRPr="00F76244" w:rsidRDefault="00F76244" w:rsidP="00F76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F76244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.1 </w:t>
      </w:r>
      <w:hyperlink r:id="rId8" w:history="1">
        <w:r w:rsidRPr="00F76244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Абзац четвертый пункта 17</w:t>
        </w:r>
      </w:hyperlink>
      <w:r w:rsidRPr="00F7624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, </w:t>
      </w:r>
      <w:hyperlink r:id="rId9" w:history="1">
        <w:r w:rsidRPr="00F76244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подпункт "г" пункта 18</w:t>
        </w:r>
      </w:hyperlink>
      <w:r w:rsidRPr="00F7624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, </w:t>
      </w:r>
      <w:hyperlink r:id="rId10" w:history="1">
        <w:r w:rsidRPr="00F76244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абзац второй пункта 19</w:t>
        </w:r>
      </w:hyperlink>
      <w:r w:rsidRPr="00F7624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, </w:t>
      </w:r>
      <w:hyperlink r:id="rId11" w:history="1">
        <w:r w:rsidRPr="00F76244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абзацы четвертый</w:t>
        </w:r>
      </w:hyperlink>
      <w:r w:rsidRPr="00F7624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, </w:t>
      </w:r>
      <w:hyperlink r:id="rId12" w:history="1">
        <w:r w:rsidRPr="00F76244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девятый</w:t>
        </w:r>
      </w:hyperlink>
      <w:r w:rsidRPr="00F7624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 </w:t>
      </w:r>
      <w:hyperlink r:id="rId13" w:history="1">
        <w:r w:rsidRPr="00F76244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 xml:space="preserve"> 25</w:t>
        </w:r>
      </w:hyperlink>
      <w:r w:rsidRPr="00F7624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, </w:t>
      </w:r>
      <w:hyperlink r:id="rId14" w:history="1">
        <w:r w:rsidRPr="00F76244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пункт 27.1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Положения применяются при расчете объема финансового обеспечения выполнения муниципального задания на 201</w:t>
      </w:r>
      <w:r w:rsidRPr="00F76244"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 и на плановый период 20</w:t>
      </w:r>
      <w:r w:rsidRPr="00F76244">
        <w:rPr>
          <w:rFonts w:ascii="Times New Roman" w:eastAsiaTheme="minorHAnsi" w:hAnsi="Times New Roman" w:cs="Times New Roman"/>
          <w:sz w:val="28"/>
          <w:szCs w:val="28"/>
          <w:lang w:eastAsia="en-US"/>
        </w:rPr>
        <w:t>20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202</w:t>
      </w:r>
      <w:r w:rsidRPr="00F76244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годов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.»</w:t>
      </w:r>
      <w:proofErr w:type="gramEnd"/>
    </w:p>
    <w:p w:rsidR="0099273F" w:rsidRDefault="0099273F" w:rsidP="00F76244">
      <w:pPr>
        <w:pStyle w:val="ConsPlusTitle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В Положении о формировании муниципального задания в отношении муниципальных учреждений муниципального образования «Онгудайский район» и финансовом обеспечении выполнения муниципального задания, утвержденным указанным Постановлением</w:t>
      </w:r>
      <w:r w:rsidRPr="0099273F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9273F" w:rsidRDefault="0099273F" w:rsidP="00FB3BE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C209A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E7A0F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Pr="00FE7A0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E7A0F">
        <w:rPr>
          <w:rFonts w:ascii="Times New Roman" w:hAnsi="Times New Roman" w:cs="Times New Roman"/>
          <w:sz w:val="28"/>
          <w:szCs w:val="28"/>
        </w:rPr>
        <w:t>:</w:t>
      </w:r>
    </w:p>
    <w:p w:rsidR="0099273F" w:rsidRDefault="0099273F" w:rsidP="00FB3BE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пункт 3 изложить в следующей редакции</w:t>
      </w:r>
      <w:r w:rsidRPr="0099273F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A92914" w:rsidRDefault="0099273F" w:rsidP="00FB3BE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«3. Муниципальное задание в соответствии с Бюджетным кодексом Российской Федерации содержит показатели, характеризующие качество и (или)  объем (содержание) оказываемых муниципальных услуг (выполняемых работ), определение категорий физических и  (или) юридических лиц, являющихся потребителями соответствующих услуг</w:t>
      </w:r>
      <w:r w:rsidRPr="0099273F">
        <w:rPr>
          <w:rFonts w:ascii="Times New Roman" w:hAnsi="Times New Roman" w:cs="Times New Roman"/>
          <w:b w:val="0"/>
          <w:sz w:val="28"/>
          <w:szCs w:val="28"/>
        </w:rPr>
        <w:t>;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предельные цены (тарифы) на оплату соответствующих услуг физическими </w:t>
      </w:r>
      <w:r w:rsidR="00A92914">
        <w:rPr>
          <w:rFonts w:ascii="Times New Roman" w:hAnsi="Times New Roman" w:cs="Times New Roman"/>
          <w:b w:val="0"/>
          <w:sz w:val="28"/>
          <w:szCs w:val="28"/>
        </w:rPr>
        <w:t xml:space="preserve">или юридическими лицами в случаях, если законодательством Российской Федерации предусмотрено  их оказание на платной основе  в рамках </w:t>
      </w:r>
      <w:r w:rsidR="00A92914">
        <w:rPr>
          <w:rFonts w:ascii="Times New Roman" w:hAnsi="Times New Roman" w:cs="Times New Roman"/>
          <w:b w:val="0"/>
          <w:sz w:val="28"/>
          <w:szCs w:val="28"/>
        </w:rPr>
        <w:lastRenderedPageBreak/>
        <w:t>муниципального задания, либо порядок установления указанных цен (тарифов) в случаях, установленных законодательством Российской Федерации</w:t>
      </w:r>
      <w:r w:rsidR="00A92914" w:rsidRPr="00A92914">
        <w:rPr>
          <w:rFonts w:ascii="Times New Roman" w:hAnsi="Times New Roman" w:cs="Times New Roman"/>
          <w:b w:val="0"/>
          <w:sz w:val="28"/>
          <w:szCs w:val="28"/>
        </w:rPr>
        <w:t>;</w:t>
      </w:r>
      <w:r w:rsidR="00A92914">
        <w:rPr>
          <w:rFonts w:ascii="Times New Roman" w:hAnsi="Times New Roman" w:cs="Times New Roman"/>
          <w:b w:val="0"/>
          <w:sz w:val="28"/>
          <w:szCs w:val="28"/>
        </w:rPr>
        <w:t xml:space="preserve"> порядок контроля за исполнением муниципального задания, в том числе условия  и порядок его досрочного прекращения</w:t>
      </w:r>
      <w:r w:rsidR="00A92914" w:rsidRPr="00A92914">
        <w:rPr>
          <w:rFonts w:ascii="Times New Roman" w:hAnsi="Times New Roman" w:cs="Times New Roman"/>
          <w:b w:val="0"/>
          <w:sz w:val="28"/>
          <w:szCs w:val="28"/>
        </w:rPr>
        <w:t>;</w:t>
      </w:r>
      <w:proofErr w:type="gramEnd"/>
      <w:r w:rsidR="00A92914">
        <w:rPr>
          <w:rFonts w:ascii="Times New Roman" w:hAnsi="Times New Roman" w:cs="Times New Roman"/>
          <w:b w:val="0"/>
          <w:sz w:val="28"/>
          <w:szCs w:val="28"/>
        </w:rPr>
        <w:t xml:space="preserve"> требования к отчетности об исполнении муниципального задания.</w:t>
      </w:r>
    </w:p>
    <w:p w:rsidR="0099273F" w:rsidRDefault="00A92914" w:rsidP="00F7624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Муниципальное задание формируется согласно приложению №1 к настоящему Положению. </w:t>
      </w:r>
    </w:p>
    <w:p w:rsidR="00A92914" w:rsidRDefault="00A92914" w:rsidP="00F7624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При установлении муниципальному учреждению муниципального образования «Онгудайский район» муниципального задания на оказание нескольких муниципальных услуг (выполнение нескольких работ), муниципальное задание формируется из нескольких разделов, каждый из которых содержит требования к оказанию одной муниципальной услуги (выполнение одной работы).</w:t>
      </w:r>
    </w:p>
    <w:p w:rsidR="00A92914" w:rsidRDefault="00A92914" w:rsidP="00F7624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При установлении муниципальному учреждению муниципального образования «Онгудайский район» муниципального задания на оказание муниципальн</w:t>
      </w:r>
      <w:r w:rsidR="00460773">
        <w:rPr>
          <w:rFonts w:ascii="Times New Roman" w:hAnsi="Times New Roman" w:cs="Times New Roman"/>
          <w:b w:val="0"/>
          <w:sz w:val="28"/>
          <w:szCs w:val="28"/>
        </w:rPr>
        <w:t>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услуг</w:t>
      </w:r>
      <w:r w:rsidR="00460773">
        <w:rPr>
          <w:rFonts w:ascii="Times New Roman" w:hAnsi="Times New Roman" w:cs="Times New Roman"/>
          <w:b w:val="0"/>
          <w:sz w:val="28"/>
          <w:szCs w:val="28"/>
        </w:rPr>
        <w:t>и (услуг) и выполнение работы (работ), муниципальное задание формируется из двух частей, из которых содержит отдельно требования к оказанию муниципальной услуги (услуг) и выполнению работы (работ). Информация, касающаяся муниципального задания в целом, включается в третью часть муниципального задания.</w:t>
      </w:r>
    </w:p>
    <w:p w:rsidR="00460773" w:rsidRPr="00A81A45" w:rsidRDefault="00460773" w:rsidP="00F7624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В муниципальном задании могут быть установлены допустимые (возможные) отклонения в процентах (абсолютных величинах) от установленных показателей качества и (или) объема в отношении отдельной муниципальной услуги (работы) либо общее допустимое (возможное) отклонение – в отношении муниципального задания.  При этом значение допустимого (возможного) отклонения устанавливается не более пяти процентов.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Значение указанных показателей, устанавливаемые на текущий финансовый год, могут быть изменены только при формировании муниципального задания на очередной финансовый год.»</w:t>
      </w:r>
      <w:r w:rsidRPr="00460773">
        <w:rPr>
          <w:rFonts w:ascii="Times New Roman" w:hAnsi="Times New Roman" w:cs="Times New Roman"/>
          <w:b w:val="0"/>
          <w:sz w:val="28"/>
          <w:szCs w:val="28"/>
        </w:rPr>
        <w:t>;</w:t>
      </w:r>
      <w:proofErr w:type="gramEnd"/>
    </w:p>
    <w:p w:rsidR="00CC4829" w:rsidRDefault="00CC4829" w:rsidP="00F7624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81A45">
        <w:rPr>
          <w:rFonts w:ascii="Times New Roman" w:hAnsi="Times New Roman" w:cs="Times New Roman"/>
          <w:b w:val="0"/>
          <w:sz w:val="28"/>
          <w:szCs w:val="28"/>
        </w:rPr>
        <w:tab/>
      </w:r>
      <w:proofErr w:type="gramStart"/>
      <w:r w:rsidR="00FE7A0F">
        <w:rPr>
          <w:rFonts w:ascii="Times New Roman" w:hAnsi="Times New Roman" w:cs="Times New Roman"/>
          <w:b w:val="0"/>
          <w:sz w:val="28"/>
          <w:szCs w:val="28"/>
        </w:rPr>
        <w:t>В пункте 6 слова 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не позднее десяти рабочих дней со дня утверждения муниципального задания  муниципальному учреждению или внесения изменений в муниципальное задание» заменить словами «по форме, установленной для муниципального задания, предусмотренной приложением №1 к настоящему </w:t>
      </w:r>
      <w:r w:rsidR="003B20CA">
        <w:rPr>
          <w:rFonts w:ascii="Times New Roman" w:hAnsi="Times New Roman" w:cs="Times New Roman"/>
          <w:b w:val="0"/>
          <w:sz w:val="28"/>
          <w:szCs w:val="28"/>
        </w:rPr>
        <w:t>Положению, с заполнением показателей, определенных муниципальным учреждением муниципального образования «Онгудайский район»»</w:t>
      </w:r>
      <w:r w:rsidR="003B20CA" w:rsidRPr="003B20CA">
        <w:rPr>
          <w:rFonts w:ascii="Times New Roman" w:hAnsi="Times New Roman" w:cs="Times New Roman"/>
          <w:b w:val="0"/>
          <w:sz w:val="28"/>
          <w:szCs w:val="28"/>
        </w:rPr>
        <w:t>;</w:t>
      </w:r>
      <w:proofErr w:type="gramEnd"/>
    </w:p>
    <w:p w:rsidR="003B20CA" w:rsidRDefault="003B20CA" w:rsidP="00F7624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пункт 7 изложить в следующей редакции</w:t>
      </w:r>
      <w:r w:rsidRPr="003B20C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3B20CA" w:rsidRPr="001620BB" w:rsidRDefault="003B20CA" w:rsidP="00F7624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 Муниципальное задание формируется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утвержденными в соответствии с порядком установленным Правительством Российской Федерации (дале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общероссийские базовые перечни), а также в соответствии с региональным перечнем (классификатором) государственных (муниципальных) услуг и работ, оказание и выполнение которых предусмотрено нормативными актами Республики Алтай  (муниципальными правовыми  актами), (далее- региональный пер</w:t>
      </w:r>
      <w:r w:rsidR="008260BC"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>чень)</w:t>
      </w:r>
      <w:r w:rsidR="001620BB">
        <w:rPr>
          <w:rFonts w:ascii="Times New Roman" w:hAnsi="Times New Roman" w:cs="Times New Roman"/>
          <w:b w:val="0"/>
          <w:sz w:val="28"/>
          <w:szCs w:val="28"/>
        </w:rPr>
        <w:t xml:space="preserve"> утвержденным в </w:t>
      </w:r>
      <w:r w:rsidR="001620BB">
        <w:rPr>
          <w:rFonts w:ascii="Times New Roman" w:hAnsi="Times New Roman" w:cs="Times New Roman"/>
          <w:b w:val="0"/>
          <w:sz w:val="28"/>
          <w:szCs w:val="28"/>
        </w:rPr>
        <w:lastRenderedPageBreak/>
        <w:t>соответствии с установленным Правительством Республики Алтай порядком</w:t>
      </w:r>
      <w:proofErr w:type="gramStart"/>
      <w:r w:rsidR="001620BB">
        <w:rPr>
          <w:rFonts w:ascii="Times New Roman" w:hAnsi="Times New Roman" w:cs="Times New Roman"/>
          <w:b w:val="0"/>
          <w:sz w:val="28"/>
          <w:szCs w:val="28"/>
        </w:rPr>
        <w:t>.»</w:t>
      </w:r>
      <w:r w:rsidR="001620BB" w:rsidRPr="001620BB">
        <w:rPr>
          <w:rFonts w:ascii="Times New Roman" w:hAnsi="Times New Roman" w:cs="Times New Roman"/>
          <w:b w:val="0"/>
          <w:sz w:val="28"/>
          <w:szCs w:val="28"/>
        </w:rPr>
        <w:t>;</w:t>
      </w:r>
      <w:proofErr w:type="gramEnd"/>
    </w:p>
    <w:p w:rsidR="001620BB" w:rsidRPr="001620BB" w:rsidRDefault="001620BB" w:rsidP="00F7624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81A45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пункт 8 после слов «размещаются в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установленном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» дополнить словами «Министерством финансов Российской Федерации»</w:t>
      </w:r>
      <w:r w:rsidRPr="001620BB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1620BB" w:rsidRDefault="001620BB" w:rsidP="00F7624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EC209A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96025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Pr="0029602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81A45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1620BB" w:rsidRDefault="001620BB" w:rsidP="00F7624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в абзаце первом пункта 9 слова «земельные участки» заменить словами «земельных участков»</w:t>
      </w:r>
      <w:r w:rsidRPr="001620BB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1620BB" w:rsidRPr="00296025" w:rsidRDefault="001620BB" w:rsidP="00F7624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296025">
        <w:rPr>
          <w:rFonts w:ascii="Times New Roman" w:hAnsi="Times New Roman" w:cs="Times New Roman"/>
          <w:b w:val="0"/>
          <w:sz w:val="28"/>
          <w:szCs w:val="28"/>
        </w:rPr>
        <w:t>пункт 10 изложить в следующей редакции</w:t>
      </w:r>
      <w:r w:rsidR="00296025" w:rsidRPr="00296025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296025" w:rsidRDefault="00296025" w:rsidP="00F76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A2662">
        <w:rPr>
          <w:rFonts w:ascii="Times New Roman" w:hAnsi="Times New Roman" w:cs="Times New Roman"/>
          <w:b/>
          <w:sz w:val="28"/>
          <w:szCs w:val="28"/>
        </w:rPr>
        <w:tab/>
      </w:r>
      <w:r w:rsidR="004F3C37" w:rsidRPr="004F3C37">
        <w:rPr>
          <w:rFonts w:ascii="Times New Roman" w:hAnsi="Times New Roman" w:cs="Times New Roman"/>
          <w:sz w:val="28"/>
          <w:szCs w:val="28"/>
        </w:rPr>
        <w:t>«10.</w:t>
      </w:r>
      <w:r w:rsidR="004F3C3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Объем финансового обеспечения выполнения </w:t>
      </w:r>
      <w:r w:rsidR="004F3C37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задания (R) рассчитывается по формуле:</w:t>
      </w:r>
    </w:p>
    <w:p w:rsidR="00296025" w:rsidRDefault="00296025" w:rsidP="00F762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6"/>
          <w:sz w:val="28"/>
          <w:szCs w:val="28"/>
        </w:rPr>
        <w:drawing>
          <wp:inline distT="0" distB="0" distL="0" distR="0" wp14:anchorId="58F41309" wp14:editId="268B33A9">
            <wp:extent cx="4733925" cy="37147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где:</w:t>
      </w:r>
    </w:p>
    <w:p w:rsidR="00296025" w:rsidRDefault="00296025" w:rsidP="00F76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96025" w:rsidRDefault="00296025" w:rsidP="00F76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N</w:t>
      </w:r>
      <w:r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i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нормативные затраты на оказание i-й </w:t>
      </w:r>
      <w:r w:rsidR="004F3C37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</w:t>
      </w:r>
      <w:r w:rsidR="002328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установленной </w:t>
      </w:r>
      <w:r w:rsidR="004F3C37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муниципальным</w:t>
      </w:r>
      <w:r w:rsidR="002328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заданием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296025" w:rsidRDefault="00296025" w:rsidP="00F76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V</w:t>
      </w:r>
      <w:r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i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объем i-й </w:t>
      </w:r>
      <w:r w:rsidR="00DD3120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установленной </w:t>
      </w:r>
      <w:r w:rsidR="00DD3120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заданием;</w:t>
      </w:r>
    </w:p>
    <w:p w:rsidR="00296025" w:rsidRDefault="00296025" w:rsidP="00F76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N</w:t>
      </w:r>
      <w:r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w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нормативные затраты на выполнение w-й работы, </w:t>
      </w:r>
      <w:r w:rsidR="002328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установленной </w:t>
      </w:r>
      <w:r w:rsidR="00DD3120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муниципальным</w:t>
      </w:r>
      <w:r w:rsidR="002328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заданием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296025" w:rsidRDefault="00296025" w:rsidP="00F76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V</w:t>
      </w:r>
      <w:r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w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объем w-й работы, установленной </w:t>
      </w:r>
      <w:r w:rsidR="00DD3120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заданием;</w:t>
      </w:r>
    </w:p>
    <w:p w:rsidR="00296025" w:rsidRDefault="00296025" w:rsidP="00F76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Pi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размер платы (тариф, цена) за оказание i-й </w:t>
      </w:r>
      <w:r w:rsidR="00DD3120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установленный </w:t>
      </w:r>
      <w:r w:rsidR="00DD3120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заданием в соответствии с </w:t>
      </w:r>
      <w:hyperlink r:id="rId16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пунктом 31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Положения;</w:t>
      </w:r>
    </w:p>
    <w:p w:rsidR="00296025" w:rsidRDefault="00296025" w:rsidP="00F76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N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>УН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затраты на уплату налогов, в качестве объекта налогообложения по которым признается имущество учреждения;</w:t>
      </w:r>
    </w:p>
    <w:p w:rsidR="00296025" w:rsidRPr="004F3C37" w:rsidRDefault="00296025" w:rsidP="00F76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N</w:t>
      </w:r>
      <w:r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>СИ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затраты на содержание имущества учреждения, неиспользуемого для оказания </w:t>
      </w:r>
      <w:r w:rsidR="00DD3120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 (выполнения работ) и для общехозяйственных нужд (далее - не используемое для выполнения </w:t>
      </w:r>
      <w:r w:rsidR="00DD3120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</w:t>
      </w:r>
      <w:r w:rsidR="004F3C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задания имущество)</w:t>
      </w:r>
      <w:proofErr w:type="gramStart"/>
      <w:r w:rsidR="004F3C37">
        <w:rPr>
          <w:rFonts w:ascii="Times New Roman" w:eastAsiaTheme="minorHAnsi" w:hAnsi="Times New Roman" w:cs="Times New Roman"/>
          <w:sz w:val="28"/>
          <w:szCs w:val="28"/>
          <w:lang w:eastAsia="en-US"/>
        </w:rPr>
        <w:t>.»</w:t>
      </w:r>
      <w:proofErr w:type="gramEnd"/>
      <w:r w:rsidR="004F3C37" w:rsidRPr="004F3C37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1620BB" w:rsidRDefault="001620BB" w:rsidP="00F7624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81A45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>пункт 12 признать утратившим силу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;</w:t>
      </w:r>
    </w:p>
    <w:p w:rsidR="00DC4B81" w:rsidRDefault="001620BB" w:rsidP="00F7624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абзац первый пункта 13 после слова «утверждаются» дополнить словами «путем проставления грифа утверждения, содержащего наименование должности, подпись (расшифровку подписи) уполномоченного лица и дату утверждения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,»</w:t>
      </w:r>
      <w:proofErr w:type="gramEnd"/>
      <w:r w:rsidRPr="001620BB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1A25CA" w:rsidRDefault="00DC4B81" w:rsidP="00F7624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в пункте 15 слова </w:t>
      </w:r>
      <w:r w:rsidR="001A25CA">
        <w:rPr>
          <w:rFonts w:ascii="Times New Roman" w:hAnsi="Times New Roman" w:cs="Times New Roman"/>
          <w:b w:val="0"/>
          <w:sz w:val="28"/>
          <w:szCs w:val="28"/>
        </w:rPr>
        <w:t>«базовом (отраслевом) перечне» заменить словами «общероссийских базовых перечнях и (или) региональном перечне»</w:t>
      </w:r>
      <w:r w:rsidR="001A25CA" w:rsidRPr="001A25CA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2328B8" w:rsidRPr="002328B8" w:rsidRDefault="002328B8" w:rsidP="00F7624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пункт 17 изложить в следующей редакции</w:t>
      </w:r>
      <w:r w:rsidRPr="002328B8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F3C37" w:rsidRPr="004F3C37" w:rsidRDefault="002328B8" w:rsidP="00FB3B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F3C37">
        <w:rPr>
          <w:rFonts w:ascii="Times New Roman" w:hAnsi="Times New Roman" w:cs="Times New Roman"/>
          <w:sz w:val="28"/>
          <w:szCs w:val="28"/>
        </w:rPr>
        <w:t>«17.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2662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базовый норматив затрат, непосредственно связанных с оказанием </w:t>
      </w:r>
      <w:r w:rsidR="00DD3120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включаются:</w:t>
      </w:r>
    </w:p>
    <w:p w:rsidR="004F3C37" w:rsidRPr="004F3C37" w:rsidRDefault="002328B8" w:rsidP="00FB3B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затраты на оплату труда работников, непосредственно связанных с оказанием </w:t>
      </w:r>
      <w:r w:rsidR="00DD3120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и начисления на выплаты по оплате труда работников, непосредственно связанных с оказанием </w:t>
      </w:r>
      <w:r w:rsidR="00DD3120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и профессиональных заболеваний в соответствии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трудовым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законодательством и иными нормативными правовыми актами, сод</w:t>
      </w:r>
      <w:r w:rsidR="004F3C37">
        <w:rPr>
          <w:rFonts w:ascii="Times New Roman" w:eastAsiaTheme="minorHAnsi" w:hAnsi="Times New Roman" w:cs="Times New Roman"/>
          <w:sz w:val="28"/>
          <w:szCs w:val="28"/>
          <w:lang w:eastAsia="en-US"/>
        </w:rPr>
        <w:t>ержащими нормы трудового права;</w:t>
      </w:r>
    </w:p>
    <w:p w:rsidR="002328B8" w:rsidRDefault="002328B8" w:rsidP="00FB3B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затраты на приобретение материальных запасов и на приобретение объектов движимого имущества (основных средств и нематериальных активов), не отнесенного к особо ценному движимому имуществу и используемого в процессе оказания </w:t>
      </w:r>
      <w:r w:rsidR="00FE2B6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с учетом срока его полезного использования, а также затраты на аренду указанного имущества;</w:t>
      </w:r>
    </w:p>
    <w:p w:rsidR="00DD3120" w:rsidRDefault="002328B8" w:rsidP="00FB3B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затраты на формирование в установленном порядке резерва на полное восстановление состава объектов особо ценного движимого имущества, используемого в процессе оказания </w:t>
      </w:r>
      <w:r w:rsidR="00DD31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муниципальной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(основных средств и нематериальных активов, амортизируемых в процессе оказания услуги), с учетом ср</w:t>
      </w:r>
      <w:r w:rsidR="00DD3120">
        <w:rPr>
          <w:rFonts w:ascii="Times New Roman" w:eastAsiaTheme="minorHAnsi" w:hAnsi="Times New Roman" w:cs="Times New Roman"/>
          <w:sz w:val="28"/>
          <w:szCs w:val="28"/>
          <w:lang w:eastAsia="en-US"/>
        </w:rPr>
        <w:t>ока их полезного использования;</w:t>
      </w:r>
    </w:p>
    <w:p w:rsidR="002328B8" w:rsidRDefault="002328B8" w:rsidP="00FB3B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иные затраты, непосредственно связанные с оказанием </w:t>
      </w:r>
      <w:r w:rsidR="00DD3120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4F3C37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4F3C37" w:rsidRPr="004F3C37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proofErr w:type="gramEnd"/>
    </w:p>
    <w:p w:rsidR="000A2662" w:rsidRPr="000A2662" w:rsidRDefault="000A2662" w:rsidP="00FB3BE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пункт 18 изложить в следующей редакции</w:t>
      </w:r>
      <w:r w:rsidRPr="002328B8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0A2662" w:rsidRDefault="000A2662" w:rsidP="00FB3B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«</w:t>
      </w:r>
      <w:r w:rsidRPr="000A266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18. базовый норматив затрат на общехозяйственные нужды на оказание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муниципальной услуги включаются:</w:t>
      </w:r>
    </w:p>
    <w:p w:rsidR="000A2662" w:rsidRDefault="000A2662" w:rsidP="00FB3B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0A266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а)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затраты на коммунальные услуги;</w:t>
      </w:r>
    </w:p>
    <w:p w:rsidR="000A2662" w:rsidRDefault="000A2662" w:rsidP="00FB3B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0A266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б) затраты на содержание объектов недвижимого имущества, а также затраты на аренду указанного имущества;</w:t>
      </w:r>
    </w:p>
    <w:p w:rsidR="000A2662" w:rsidRPr="000A2662" w:rsidRDefault="000A2662" w:rsidP="00FB3B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0A266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в) затраты на содержание объектов особо ценного движимого имущества, а также затраты на аренду указанного имущества;</w:t>
      </w:r>
    </w:p>
    <w:p w:rsidR="000A2662" w:rsidRDefault="000A2662" w:rsidP="00FB3B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0A266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г) затраты на формирование в установленном порядке резерва на полное восстановление состава объектов особо ценного движимого имущества, необходимого для общехозяйственных нужд (основных средств и нематериальных активов), с учетом ср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ока их полезного использования;</w:t>
      </w:r>
    </w:p>
    <w:p w:rsidR="000A2662" w:rsidRDefault="000A2662" w:rsidP="00FB3B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0A266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д) затра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ты на приобретение услуг связи;</w:t>
      </w:r>
    </w:p>
    <w:p w:rsidR="000A2662" w:rsidRDefault="000A2662" w:rsidP="00FB3B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proofErr w:type="gramStart"/>
      <w:r w:rsidRPr="000A266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е) затраты на оплату труда работников, которые не принимают непосредственного участия в оказании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муниципальной </w:t>
      </w:r>
      <w:r w:rsidRPr="000A266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услуги, и начисления на выплаты по оплате труда работников, которые не принимают непосредственного участия в оказании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муниципальной</w:t>
      </w:r>
      <w:r w:rsidRPr="000A266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услуги,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</w:t>
      </w:r>
      <w:proofErr w:type="gramEnd"/>
      <w:r w:rsidRPr="000A266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на производстве и профессиональных заболеваний в соответствии с трудовым законодательством и иными нормативными правовыми актами, содержащими нормы трудового права;</w:t>
      </w:r>
    </w:p>
    <w:p w:rsidR="000A2662" w:rsidRPr="00F76244" w:rsidRDefault="000A2662" w:rsidP="00FB3B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0A266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ж) затраты на прочие общехозяйственные нужды</w:t>
      </w:r>
      <w:proofErr w:type="gramStart"/>
      <w:r w:rsidRPr="000A266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»</w:t>
      </w:r>
      <w:r w:rsidRPr="00F7624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;</w:t>
      </w:r>
      <w:proofErr w:type="gramEnd"/>
    </w:p>
    <w:p w:rsidR="000A2662" w:rsidRPr="00FE2B61" w:rsidRDefault="000A2662" w:rsidP="00F76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96AE4" w:rsidRDefault="001A25CA" w:rsidP="00F7624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A96AE4">
        <w:rPr>
          <w:rFonts w:ascii="Times New Roman" w:hAnsi="Times New Roman" w:cs="Times New Roman"/>
          <w:b w:val="0"/>
          <w:sz w:val="28"/>
          <w:szCs w:val="28"/>
        </w:rPr>
        <w:t>пункт 19 изложить в следующей редакции</w:t>
      </w:r>
      <w:r w:rsidR="00A96AE4" w:rsidRPr="00A96AE4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1620BB" w:rsidRDefault="00A96AE4" w:rsidP="00F7624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«19.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В затраты, </w:t>
      </w:r>
      <w:r w:rsidR="003D4976">
        <w:rPr>
          <w:rFonts w:ascii="Times New Roman" w:hAnsi="Times New Roman" w:cs="Times New Roman"/>
          <w:b w:val="0"/>
          <w:sz w:val="28"/>
          <w:szCs w:val="28"/>
        </w:rPr>
        <w:t xml:space="preserve">указанные в подпунктах «а»- «в» пункта 18 настоящего Положения, включаются затраты на оказание муниципальной услуги в отношении имущества учреждения, используемого для выполнения муниципального задания, в том числе на основании договора аренды (финансовой аренды) или договора безвозмездного пользования для </w:t>
      </w:r>
      <w:r w:rsidR="003D4976">
        <w:rPr>
          <w:rFonts w:ascii="Times New Roman" w:hAnsi="Times New Roman" w:cs="Times New Roman"/>
          <w:b w:val="0"/>
          <w:sz w:val="28"/>
          <w:szCs w:val="28"/>
        </w:rPr>
        <w:lastRenderedPageBreak/>
        <w:t>выполнения муниципального задания и общехозяйственных нужд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620B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D4976">
        <w:rPr>
          <w:rFonts w:ascii="Times New Roman" w:hAnsi="Times New Roman" w:cs="Times New Roman"/>
          <w:b w:val="0"/>
          <w:sz w:val="28"/>
          <w:szCs w:val="28"/>
        </w:rPr>
        <w:t>(далее</w:t>
      </w:r>
      <w:r w:rsidR="00A81A4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D4976">
        <w:rPr>
          <w:rFonts w:ascii="Times New Roman" w:hAnsi="Times New Roman" w:cs="Times New Roman"/>
          <w:b w:val="0"/>
          <w:sz w:val="28"/>
          <w:szCs w:val="28"/>
        </w:rPr>
        <w:t>- имущество, необходимое для выполнения муниципального задания).</w:t>
      </w:r>
      <w:proofErr w:type="gramEnd"/>
    </w:p>
    <w:p w:rsidR="00252401" w:rsidRDefault="003D4976" w:rsidP="00F7624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252401">
        <w:rPr>
          <w:rFonts w:ascii="Times New Roman" w:hAnsi="Times New Roman" w:cs="Times New Roman"/>
          <w:b w:val="0"/>
          <w:sz w:val="28"/>
          <w:szCs w:val="28"/>
        </w:rPr>
        <w:t xml:space="preserve">Затраты указанные в абзаце четвертом пункта 17 и подпункта «г» пункта 18 настоящего Положения, включаются в базовый норматив затрат на оказание услуги по </w:t>
      </w:r>
      <w:r w:rsidR="00252401" w:rsidRPr="004B78C0">
        <w:rPr>
          <w:rFonts w:ascii="Times New Roman" w:hAnsi="Times New Roman" w:cs="Times New Roman"/>
          <w:b w:val="0"/>
          <w:sz w:val="28"/>
          <w:szCs w:val="28"/>
        </w:rPr>
        <w:t xml:space="preserve">решению органа местного самоуправления администрации муниципального образования «Онгудайский район» и нормативно-правовому регулированию в установленной сфере деятельности </w:t>
      </w:r>
      <w:r w:rsidR="00252401">
        <w:rPr>
          <w:rFonts w:ascii="Times New Roman" w:hAnsi="Times New Roman" w:cs="Times New Roman"/>
          <w:b w:val="0"/>
          <w:sz w:val="28"/>
          <w:szCs w:val="28"/>
        </w:rPr>
        <w:t>(органа, осуществляющего функции и полномочия учредителя).</w:t>
      </w:r>
    </w:p>
    <w:p w:rsidR="00E511CE" w:rsidRDefault="00252401" w:rsidP="00F7624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Затраты указанные в абзаце четвертом пункта 17 и подпункта «г» пункта 18 настоящего Положения, рассчитываются на основании годовой расчетной (плановой) суммы амортизации, которая должна начисляться по особо ценному движимому имуществу, используемому в процессе оказания </w:t>
      </w:r>
      <w:r w:rsidR="00E511CE">
        <w:rPr>
          <w:rFonts w:ascii="Times New Roman" w:hAnsi="Times New Roman" w:cs="Times New Roman"/>
          <w:b w:val="0"/>
          <w:sz w:val="28"/>
          <w:szCs w:val="28"/>
        </w:rPr>
        <w:t>муниципальных услуг (основные средства и нематериальные активы, амортизируемые в процессе оказания услуг) и необходимому для общехозяйственных нужд (основные средства и нематериальные активы), исходя из срока его</w:t>
      </w:r>
      <w:proofErr w:type="gramEnd"/>
      <w:r w:rsidR="00E511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E511CE">
        <w:rPr>
          <w:rFonts w:ascii="Times New Roman" w:hAnsi="Times New Roman" w:cs="Times New Roman"/>
          <w:b w:val="0"/>
          <w:sz w:val="28"/>
          <w:szCs w:val="28"/>
        </w:rPr>
        <w:t>полезного использования, установленного с учетом Классификации основных средств, включаемых в амортизационные группы, утвержденной постановлением Российской Федерации от 1 января 2002 года № 1 « О Классификации основных средств, включаемых в амортизационные группы», и особенностей условий его эксплуатации (повышенная сменность и (или) агрессивность среды), определяемых исходя из содержания оказываемых услуг.</w:t>
      </w:r>
      <w:proofErr w:type="gramEnd"/>
    </w:p>
    <w:p w:rsidR="00F47893" w:rsidRDefault="00E511CE" w:rsidP="00F7624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Затраты на аренду имущества, включенные в затраты, указанные в абзаце третьем пункта 17 и подпункта «б» и «в» пункта 18 настоящего Положения, учитываются в составе указанных затрат в случае, если имущество, необходимое для выполнения муниципального задания, не закреплено за муниципальным бюджетным или автономным учреждением муниципального образования «Онгудайский район» на праве оперативного управления.</w:t>
      </w:r>
      <w:r w:rsidR="00F47893">
        <w:rPr>
          <w:rFonts w:ascii="Times New Roman" w:hAnsi="Times New Roman" w:cs="Times New Roman"/>
          <w:b w:val="0"/>
          <w:sz w:val="28"/>
          <w:szCs w:val="28"/>
        </w:rPr>
        <w:t>»</w:t>
      </w:r>
      <w:r w:rsidR="00F47893" w:rsidRPr="00F47893">
        <w:rPr>
          <w:rFonts w:ascii="Times New Roman" w:hAnsi="Times New Roman" w:cs="Times New Roman"/>
          <w:b w:val="0"/>
          <w:sz w:val="28"/>
          <w:szCs w:val="28"/>
        </w:rPr>
        <w:t>;</w:t>
      </w:r>
      <w:proofErr w:type="gramEnd"/>
    </w:p>
    <w:p w:rsidR="00F47893" w:rsidRPr="00F47893" w:rsidRDefault="00F47893" w:rsidP="00F7624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абзац первый пункта 20 после слов «услуги утверждается» дополнить словами «путем проставления грифа утверждения, содержащего наименование должности, подпись (расшифровка подписи) уполномоченного лица и дату утверждения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,»</w:t>
      </w:r>
      <w:proofErr w:type="gramEnd"/>
      <w:r w:rsidRPr="00F47893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F47893" w:rsidRPr="00F47893" w:rsidRDefault="00F47893" w:rsidP="00F7624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E7A0F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>пункт 22 изложить в следующей редакции</w:t>
      </w:r>
      <w:r w:rsidRPr="00F47893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F47893" w:rsidRDefault="00F47893" w:rsidP="00F7624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E7A0F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>«22. В территориальный корректирующий коэффициент включаются</w:t>
      </w:r>
      <w:r w:rsidRPr="00F47893">
        <w:rPr>
          <w:rFonts w:ascii="Times New Roman" w:hAnsi="Times New Roman" w:cs="Times New Roman"/>
          <w:b w:val="0"/>
          <w:sz w:val="28"/>
          <w:szCs w:val="28"/>
        </w:rPr>
        <w:t>: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услуги.</w:t>
      </w:r>
    </w:p>
    <w:p w:rsidR="006031FD" w:rsidRDefault="00F47893" w:rsidP="00F7624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Значение территориального корректирующего коэффициента утверждается путем проставления грифа утверждения, содержащего наименование должности, подпись (расшифровку подписи)</w:t>
      </w:r>
      <w:r w:rsidR="006031FD">
        <w:rPr>
          <w:rFonts w:ascii="Times New Roman" w:hAnsi="Times New Roman" w:cs="Times New Roman"/>
          <w:b w:val="0"/>
          <w:sz w:val="28"/>
          <w:szCs w:val="28"/>
        </w:rPr>
        <w:t xml:space="preserve"> уполномоченного лица и дату утверждения, органом, осуществляющим функции и полномочия учредителя, если иное не предусмотрено нормативн</w:t>
      </w:r>
      <w:proofErr w:type="gramStart"/>
      <w:r w:rsidR="006031FD">
        <w:rPr>
          <w:rFonts w:ascii="Times New Roman" w:hAnsi="Times New Roman" w:cs="Times New Roman"/>
          <w:b w:val="0"/>
          <w:sz w:val="28"/>
          <w:szCs w:val="28"/>
        </w:rPr>
        <w:t>о-</w:t>
      </w:r>
      <w:proofErr w:type="gramEnd"/>
      <w:r w:rsidR="006031FD">
        <w:rPr>
          <w:rFonts w:ascii="Times New Roman" w:hAnsi="Times New Roman" w:cs="Times New Roman"/>
          <w:b w:val="0"/>
          <w:sz w:val="28"/>
          <w:szCs w:val="28"/>
        </w:rPr>
        <w:t xml:space="preserve"> правовому регулированию в установленной сфере деятельности, с учетом условий, обусловленных территориальными особенностями и составом имущественного комплекса, необходимого для выполнения муниципального задания, территориальным расположением муниципальных </w:t>
      </w:r>
      <w:r w:rsidR="006031FD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учреждений </w:t>
      </w:r>
      <w:r w:rsidR="00FE2B6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031FD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«Онгудайский район», их обособленных подразделений, и рассчитывается в соответствии с общими требованиями.</w:t>
      </w:r>
    </w:p>
    <w:p w:rsidR="00E82C70" w:rsidRDefault="006031FD" w:rsidP="00F7624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Орган, осуществляющий функции и полномочия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учредителя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бюджетных </w:t>
      </w:r>
      <w:r w:rsidR="00E82C70">
        <w:rPr>
          <w:rFonts w:ascii="Times New Roman" w:hAnsi="Times New Roman" w:cs="Times New Roman"/>
          <w:b w:val="0"/>
          <w:sz w:val="28"/>
          <w:szCs w:val="28"/>
        </w:rPr>
        <w:t>или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автономных учреждений муниципального образования «Онгудайский район», главный распорядитель средств бюджета муниципального образования «Онгудайский район», в ведении которого находятся казенные учреждения муниципального образования «Онгудайский район», вправе принять решение о включении в территориальный корре</w:t>
      </w:r>
      <w:r w:rsidR="00E82C70">
        <w:rPr>
          <w:rFonts w:ascii="Times New Roman" w:hAnsi="Times New Roman" w:cs="Times New Roman"/>
          <w:b w:val="0"/>
          <w:sz w:val="28"/>
          <w:szCs w:val="28"/>
        </w:rPr>
        <w:t>ктирующий коэффициент, по согласованию с Управлением по экономике и финансам администрации муниципального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82C70">
        <w:rPr>
          <w:rFonts w:ascii="Times New Roman" w:hAnsi="Times New Roman" w:cs="Times New Roman"/>
          <w:b w:val="0"/>
          <w:sz w:val="28"/>
          <w:szCs w:val="28"/>
        </w:rPr>
        <w:t>образования «Онгудайский район», иных корректирующих коэффициентов, отражающих территориальные особенности оказания муниципальных услуг.</w:t>
      </w:r>
    </w:p>
    <w:p w:rsidR="00E82C70" w:rsidRDefault="00E82C70" w:rsidP="00F7624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Порядок определения и формула для расчета территориального коэффициента устанавливается органом, осуществляющим функции и полномочия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учредителя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бюджетных или автономных учреждений муниципального образования «Онгудайский район», главным распорядителем средств бюджета муниципального образования «Онгудайский район», в ведении которого находятся казенные учреждения муниципального образования «Онгудайский район» с учетом Методических рекомендаций.</w:t>
      </w:r>
    </w:p>
    <w:p w:rsidR="00E82C70" w:rsidRDefault="00E82C70" w:rsidP="00F7624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Значение территориального корректирующего коэффициента утверждается органом, осуществляющим функции и полномочия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учредителя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бюджетных или автономных учреждений</w:t>
      </w:r>
      <w:r w:rsidRPr="00E82C7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«Онгудайский район», главным распорядителем средств бюджета муниципального образования «Онгудайский район», в ведении которого находятся казенные учреждения муниципального образования «Онгудайский район» с учетом условий, обусловленных территориальными особенностями и составом имущественного комплекса, необходимого для выполнения муниципального задания.»</w:t>
      </w:r>
      <w:r w:rsidRPr="00E82C70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6A7484" w:rsidRDefault="006A7484" w:rsidP="00F7624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пункт 24 изложить в следующей редакции</w:t>
      </w:r>
      <w:r w:rsidRPr="006A7484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6A7484" w:rsidRDefault="006A7484" w:rsidP="00F7624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«24. </w:t>
      </w:r>
      <w:proofErr w:type="gramStart"/>
      <w:r w:rsidR="00896D3D">
        <w:rPr>
          <w:rFonts w:ascii="Times New Roman" w:hAnsi="Times New Roman" w:cs="Times New Roman"/>
          <w:b w:val="0"/>
          <w:sz w:val="28"/>
          <w:szCs w:val="28"/>
        </w:rPr>
        <w:t>Нормативные затраты на выполнение работы определяются при расчете объема финансового обеспечения выполнения муниципального задания в порядке, установленном органом, осуществляющим функции и полномочия учредителя в отношении бюджетных или автономных учреждений муниципального образования «Онгудайский район», а также по решению главного распорядителя средств бюджета муниципального образования «Онгудайский район», в ведении которого находятся казенные учреждения муниципального образования «Онгудайский район».»</w:t>
      </w:r>
      <w:r w:rsidR="00896D3D" w:rsidRPr="00896D3D">
        <w:rPr>
          <w:rFonts w:ascii="Times New Roman" w:hAnsi="Times New Roman" w:cs="Times New Roman"/>
          <w:b w:val="0"/>
          <w:sz w:val="28"/>
          <w:szCs w:val="28"/>
        </w:rPr>
        <w:t>;</w:t>
      </w:r>
      <w:proofErr w:type="gramEnd"/>
    </w:p>
    <w:p w:rsidR="009106CB" w:rsidRDefault="009106CB" w:rsidP="00FB3BE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пункт 25 изложить в следующей редакции</w:t>
      </w:r>
      <w:r w:rsidRPr="00F47893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030EEB" w:rsidRPr="00030EEB" w:rsidRDefault="00896D3D" w:rsidP="00F76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9106CB">
        <w:rPr>
          <w:rFonts w:ascii="Times New Roman" w:hAnsi="Times New Roman" w:cs="Times New Roman"/>
          <w:b/>
          <w:sz w:val="28"/>
          <w:szCs w:val="28"/>
        </w:rPr>
        <w:t>«</w:t>
      </w:r>
      <w:r w:rsidR="009106CB">
        <w:rPr>
          <w:rFonts w:ascii="Times New Roman" w:eastAsiaTheme="minorHAnsi" w:hAnsi="Times New Roman" w:cs="Times New Roman"/>
          <w:sz w:val="28"/>
          <w:szCs w:val="28"/>
          <w:lang w:eastAsia="en-US"/>
        </w:rPr>
        <w:t>25. Нормативные затраты на выполнение работы рассчитываются на работу в целом или в случае установления в муниципальном задании показателей объема выполнения работы - на единицу объема работы. В нормативные затраты на выполнение работы включаются, в том числе:</w:t>
      </w:r>
    </w:p>
    <w:p w:rsidR="00030EEB" w:rsidRPr="00030EEB" w:rsidRDefault="009106CB" w:rsidP="00FB3B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а) затраты на оплату труда работников, непосредственно связанных с выполнением работы и начисления на выплаты по оплате труда, включая страховые взносы в Пенсионный фонд Российской Федерации, Фонд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актами, содержащими нормы трудового права работников, непосредственно связанных с выполнением работы;</w:t>
      </w:r>
    </w:p>
    <w:p w:rsidR="009106CB" w:rsidRDefault="009106CB" w:rsidP="00FB3B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б) затраты на приобретение материальных запасов и на приобретение движимого имущества (основных средств и нематериальных активов), не отнесенного к особо ценному движимому имуществу и используемого в процессе выполнения работы, с учетом срока его полезного использования, а также затраты на аренду указанного имущества;</w:t>
      </w:r>
    </w:p>
    <w:p w:rsidR="009106CB" w:rsidRDefault="009106CB" w:rsidP="00FB3B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в) затраты на формирование в установленном порядке резерва на полное восстановление состава объектов особо ценного движимого имущества, используемого в процессе выполнения работы (основных средств и нематериальных активов, амортизируемых в процессе выполнения работы), с учетом срока их полезного использования;</w:t>
      </w:r>
    </w:p>
    <w:p w:rsidR="009106CB" w:rsidRDefault="009106CB" w:rsidP="00FB3B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г) затраты на иные расходы, непосредственно связанные с выполнением работы;</w:t>
      </w:r>
    </w:p>
    <w:p w:rsidR="009106CB" w:rsidRDefault="009106CB" w:rsidP="00FB3B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д) затраты на оплату коммунальных услуг;</w:t>
      </w:r>
    </w:p>
    <w:p w:rsidR="009106CB" w:rsidRDefault="009106CB" w:rsidP="00FB3B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е) затраты на содержание объектов недвижимого имущества, необходимого для выполнения муниципального задания, а также затраты на аренду указанного имущества;</w:t>
      </w:r>
    </w:p>
    <w:p w:rsidR="009106CB" w:rsidRDefault="009106CB" w:rsidP="00FB3B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ж) затраты на содержание объектов особо ценного движимого имущества и имущества, необходимого для выполнения муниципального задания, а также затраты на аренду указанного имущества;</w:t>
      </w:r>
    </w:p>
    <w:p w:rsidR="009106CB" w:rsidRDefault="009106CB" w:rsidP="00FB3B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з) затраты на формирование в установленном порядке резерва на полное восстановление состава объектов особо ценного движимого имущества, необходимого для общехозяйственных нужд (основных средств и нематериальных активов), с учетом срока их полезного использования;</w:t>
      </w:r>
    </w:p>
    <w:p w:rsidR="009106CB" w:rsidRDefault="009106CB" w:rsidP="00FB3B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и) затраты на приобретение услуг связи;</w:t>
      </w:r>
    </w:p>
    <w:p w:rsidR="009106CB" w:rsidRDefault="009106CB" w:rsidP="00FB3B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к) затраты на приобретение транспортных услуг;</w:t>
      </w:r>
    </w:p>
    <w:p w:rsidR="009106CB" w:rsidRDefault="009106CB" w:rsidP="00FB3B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л) затраты на оплату труда работников, которые не принимают непосредственного участия в выполнении работы, и начисления на выплаты по оплате труда,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иными нормативными правовыми актами, содержащими нормы трудового права работников, которые не принимают непосредственного участия в выполнении работы, включая административно-управленческий персонал;</w:t>
      </w:r>
    </w:p>
    <w:p w:rsidR="009106CB" w:rsidRPr="00FE7A0F" w:rsidRDefault="009106CB" w:rsidP="00FB3B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м) затраты на прочие общехозяйственные нужды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.»</w:t>
      </w:r>
      <w:r w:rsidRPr="009106CB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proofErr w:type="gramEnd"/>
    </w:p>
    <w:p w:rsidR="00030EEB" w:rsidRDefault="00030EEB" w:rsidP="00FB3B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дополнить пунктом 25.1 следующего содержания</w:t>
      </w:r>
      <w:r w:rsidRPr="00FB3BE0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9106CB" w:rsidRPr="004B78C0" w:rsidRDefault="00030EEB" w:rsidP="00FB3B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«25.1. Затраты, указанные в подпункте «в» и «з» пункта 25 включаются в базовый норматив затрат на оказание услуги </w:t>
      </w:r>
      <w:r w:rsidRPr="004B78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решению органа местного </w:t>
      </w:r>
      <w:r w:rsidRPr="004B78C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самоуправления и нормативно </w:t>
      </w:r>
      <w:proofErr w:type="gramStart"/>
      <w:r w:rsidRPr="004B78C0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D0478A" w:rsidRPr="004B78C0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proofErr w:type="gramEnd"/>
      <w:r w:rsidR="00D0478A" w:rsidRPr="004B78C0">
        <w:rPr>
          <w:rFonts w:ascii="Times New Roman" w:eastAsiaTheme="minorHAnsi" w:hAnsi="Times New Roman" w:cs="Times New Roman"/>
          <w:sz w:val="28"/>
          <w:szCs w:val="28"/>
          <w:lang w:eastAsia="en-US"/>
        </w:rPr>
        <w:t>равовому регулированию</w:t>
      </w:r>
      <w:r w:rsidRPr="004B78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0478A" w:rsidRPr="004B78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установленной сфере деятельности </w:t>
      </w:r>
      <w:r w:rsidRPr="004B78C0">
        <w:rPr>
          <w:rFonts w:ascii="Times New Roman" w:eastAsiaTheme="minorHAnsi" w:hAnsi="Times New Roman" w:cs="Times New Roman"/>
          <w:sz w:val="28"/>
          <w:szCs w:val="28"/>
          <w:lang w:eastAsia="en-US"/>
        </w:rPr>
        <w:t>(органа</w:t>
      </w:r>
      <w:r w:rsidR="00D0478A" w:rsidRPr="004B78C0">
        <w:rPr>
          <w:rFonts w:ascii="Times New Roman" w:eastAsiaTheme="minorHAnsi" w:hAnsi="Times New Roman" w:cs="Times New Roman"/>
          <w:sz w:val="28"/>
          <w:szCs w:val="28"/>
          <w:lang w:eastAsia="en-US"/>
        </w:rPr>
        <w:t>, осуществляющего функции и полномочия учредителя).</w:t>
      </w:r>
    </w:p>
    <w:p w:rsidR="00D0478A" w:rsidRDefault="00D0478A" w:rsidP="00FB3B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D0478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Затраты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, указанные в подпунктах «в» и «з» пункта25, рассчитываются на основании годовой расчетной (плановой) суммы амортизации, которая должна начисляться по особо ценному движимому имуществу, используемому в процессе выполнения работы </w:t>
      </w:r>
      <w:proofErr w:type="gramStart"/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( </w:t>
      </w:r>
      <w:proofErr w:type="gramEnd"/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основные средства и нематериальные активы, амортизируемые в процессе выполнения работы) и необходимому для общехозяйственных нужд (основные средства и нематериальные активы), исходя из срока его полезного использования, установленного с учетом Классификации основных средств, включаемых в амортизационные группы, утвержденной постановлением Правительства Российской Федерации от 1 января 2002 года №1 «О Классификации основных средств, включаемых в амортизационные группы», и особенностей условий его эксплуатации (повышенная сменность и (или) агрессивность среды), определяемых исходя из содержания выполняемых работ.</w:t>
      </w:r>
    </w:p>
    <w:p w:rsidR="008827FC" w:rsidRDefault="00D0478A" w:rsidP="00F76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ab/>
        <w:t>Затраты на аренду имущества, включенные в затраты,</w:t>
      </w:r>
      <w:r w:rsidR="008827F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указанные в подпункт «б», «е» и «ж» пункта 25, учитываются в составе указанных затрат в случае, если имущество, необходимое для выполнения муниципального задания, не закреплено за муниципальным бюджетным или автономным учреждением муниципального образования «Онгудайский район» на праве оперативного управления</w:t>
      </w:r>
      <w:proofErr w:type="gramStart"/>
      <w:r w:rsidR="008827F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.»</w:t>
      </w:r>
      <w:r w:rsidR="008827FC" w:rsidRPr="008827F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;</w:t>
      </w:r>
      <w:proofErr w:type="gramEnd"/>
    </w:p>
    <w:p w:rsidR="008827FC" w:rsidRDefault="008827FC" w:rsidP="00FB3B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Пункт 27 изложить в следующей редакции</w:t>
      </w:r>
      <w:r w:rsidRPr="008827F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:</w:t>
      </w:r>
    </w:p>
    <w:p w:rsidR="008827FC" w:rsidRDefault="008827FC" w:rsidP="00FB3B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«27. </w:t>
      </w:r>
      <w:proofErr w:type="gramStart"/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Значение нормативных затрат на выполнение работ утверждаются путем проставления грифа утверждения, содержащего наименование должности, подпись (расшифровку подписи) уполномоченного лица и дату утверждения, органом, осуществляющим функции и полномочия учредителя, а также главным распорядителем средств бюджета муниципального образования «Онгудайский район», в ведении которого находятся казенные учреждения муниципального образования «Онгудайский район»</w:t>
      </w:r>
      <w:r w:rsidR="00D3226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(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 случае принятия им решения о применении нормативных затрат при расчете объема</w:t>
      </w:r>
      <w:proofErr w:type="gramEnd"/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финансового обеспечения выполнения муниципального задания)</w:t>
      </w:r>
      <w:proofErr w:type="gramStart"/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.»</w:t>
      </w:r>
      <w:proofErr w:type="gramEnd"/>
      <w:r w:rsidRPr="008827F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;</w:t>
      </w:r>
    </w:p>
    <w:p w:rsidR="007537C0" w:rsidRDefault="007537C0" w:rsidP="00FB3B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дополнить пунктом 27.1 следующего содержания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US" w:eastAsia="en-US"/>
        </w:rPr>
        <w:t>:</w:t>
      </w:r>
    </w:p>
    <w:p w:rsidR="007537C0" w:rsidRPr="004006FA" w:rsidRDefault="007537C0" w:rsidP="00FB3B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«27.1 Затраты, указанные в подпунктах «в» и «з» пункта настоящего Положения, включаются в нормативные </w:t>
      </w:r>
      <w:r w:rsidR="004006F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затраты на выполнение работы по решению органа, осуществляющего функции и полномочия учредителя</w:t>
      </w:r>
      <w:proofErr w:type="gramStart"/>
      <w:r w:rsidR="004006F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.»</w:t>
      </w:r>
      <w:r w:rsidR="004006FA" w:rsidRPr="004006F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;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proofErr w:type="gramEnd"/>
    </w:p>
    <w:p w:rsidR="008827FC" w:rsidRDefault="008827FC" w:rsidP="00FB3B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 пункте 28</w:t>
      </w:r>
      <w:r w:rsidRPr="008827F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: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D0478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</w:p>
    <w:p w:rsidR="008827FC" w:rsidRDefault="008827FC" w:rsidP="00FB3B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 абзац второй изложить в следующей редакции</w:t>
      </w:r>
      <w:r w:rsidRPr="008827F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:</w:t>
      </w:r>
    </w:p>
    <w:p w:rsidR="00D3226D" w:rsidRPr="000A2662" w:rsidRDefault="008827FC" w:rsidP="00F76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«В случае если муниципальное бюджетное или автономное учреждение муниципального образования «Онгудайский район» оказывает сверх установленного муниципального задания муниципальные услуги (выполнение работ) для физических и юридических лиц за плату, а также осуществляет иную приносящую доход деятельность (дале</w:t>
      </w:r>
      <w:proofErr w:type="gramStart"/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е-</w:t>
      </w:r>
      <w:proofErr w:type="gramEnd"/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платная деятельность), затраты, указанные в абзаце первом настоящего пункта </w:t>
      </w:r>
      <w:r w:rsidR="00D3226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, рассчитываются с применением коэффициента платной деятельности, который определяется как отношение планируемого объема субсидии на финансовое обеспечение выполнения муниципального задания (дале</w:t>
      </w:r>
      <w:proofErr w:type="gramStart"/>
      <w:r w:rsidR="00D3226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е-</w:t>
      </w:r>
      <w:proofErr w:type="gramEnd"/>
      <w:r w:rsidR="00D3226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D3226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lastRenderedPageBreak/>
        <w:t>субсидии) к общей сумме планируемых поступлений, включающей поступления от субсидии и доходов от платной деятельности, определяемых исходя из объемов указанных поступлений, полученных в отчетном финансовом году (далее- коэффициент платной деятельности).»</w:t>
      </w:r>
      <w:r w:rsidR="00D3226D" w:rsidRPr="00D3226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;</w:t>
      </w:r>
    </w:p>
    <w:p w:rsidR="004006FA" w:rsidRPr="004006FA" w:rsidRDefault="004006FA" w:rsidP="00FB3B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дополнить абзацем третьим следующего содержания</w:t>
      </w:r>
      <w:r w:rsidRPr="004006F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: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</w:p>
    <w:p w:rsidR="00D3226D" w:rsidRPr="00D3226D" w:rsidRDefault="00D3226D" w:rsidP="00FB3B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«При расчете коэффициента платной деятельности не учитываются поступления в виде целевых субсидий, предоставляемых из бюджета муниципального образования «Онгудайский район», грантов, пожертвований, прочих безвозмездных поступлений от физических и юридических лиц, а также средства, поступающие в порядке возмещения расходов, понесенных в связи с эксплуатацией муниципального имущества, переданного в аренду (безвозмездное пользование)</w:t>
      </w:r>
      <w:proofErr w:type="gramStart"/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.»</w:t>
      </w:r>
      <w:proofErr w:type="gramEnd"/>
      <w:r w:rsidRPr="00D3226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;</w:t>
      </w:r>
    </w:p>
    <w:p w:rsidR="00D3226D" w:rsidRDefault="00D3226D" w:rsidP="00FB3B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дополнить пунктом 29.1 следующего содержания</w:t>
      </w:r>
      <w:r w:rsidRPr="00D3226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:</w:t>
      </w:r>
      <w:r w:rsidR="008827F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</w:p>
    <w:p w:rsidR="00D3226D" w:rsidRPr="00D3226D" w:rsidRDefault="00D3226D" w:rsidP="00FB3B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«29.1 Затраты на содержание не используемого для выполнения муниципального задания имущества бюджетного или автономного учреждения муниципального образования «Онгудайский район» включаются в объем финансового обеспечения выполнения муниципального задания в случае наличия указанного имущества по решению органа, осуществляющего функции и полномочия учредителя</w:t>
      </w:r>
      <w:proofErr w:type="gramStart"/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.»</w:t>
      </w:r>
      <w:r w:rsidRPr="00D3226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;</w:t>
      </w:r>
      <w:proofErr w:type="gramEnd"/>
    </w:p>
    <w:p w:rsidR="004F2FC3" w:rsidRPr="000A2662" w:rsidRDefault="004F2FC3" w:rsidP="00FB3B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абзац второй пункта 30 после слова «утверждаются» дополнить словами «путем проставления грифа утверждения, содержащего наименование должности, подпись (расшифровку подписи) уполномоченного лица и дату утверждения</w:t>
      </w:r>
      <w:proofErr w:type="gramStart"/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,»</w:t>
      </w:r>
      <w:proofErr w:type="gramEnd"/>
      <w:r w:rsidRPr="004F2FC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;</w:t>
      </w:r>
    </w:p>
    <w:p w:rsidR="004006FA" w:rsidRPr="004006FA" w:rsidRDefault="004006FA" w:rsidP="00FB3B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пункт 30 дополнить абзацами третьим, четвертым следующего содержания</w:t>
      </w:r>
      <w:r w:rsidRPr="004006F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:</w:t>
      </w:r>
    </w:p>
    <w:p w:rsidR="004006FA" w:rsidRDefault="004006FA" w:rsidP="00F76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«Изменение нормативных затрат, определяемых в соответствии с настоящим Положением, в течение срока выполнения муниципального  задания осуществляется (при необходимости) в случае внесения изменений в нормативные правовые акты Российской Федерации, Республики Алтай и </w:t>
      </w:r>
      <w:r w:rsidR="00EA425A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образования «Онгудайский район»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устанавливающие, в том числе, размеры выплат работникам (отдельным категориям работников) бюджетных и автономных учреждений </w:t>
      </w:r>
      <w:r w:rsidR="00EA425A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образования «Онгудайский район»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непосредственно связанных с оказанием </w:t>
      </w:r>
      <w:r w:rsidR="00EA425A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(выполнением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работы),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приводящих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изменению объема финансового обеспечения выполнения </w:t>
      </w:r>
      <w:r w:rsidR="00EA42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муниципального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задания.</w:t>
      </w:r>
    </w:p>
    <w:p w:rsidR="004006FA" w:rsidRPr="00EA425A" w:rsidRDefault="004006FA" w:rsidP="00FB3B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досрочном прекращении выполнения </w:t>
      </w:r>
      <w:r w:rsidR="00EA425A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задания по установленным в нем основаниям неиспользованные остатки субсидий в размере, соответствующем показателям, характеризующим объем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неоказанных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A425A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 (невыполненных работ), подлежат перечислению в установленном порядке бюджетными или автономными учреждениями Республики Алтай в бюджет </w:t>
      </w:r>
      <w:r w:rsidR="00EA425A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образования «Онгудайский район»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учитываются в порядке, установленном для учета сумм возврата дебиторской задолженности.»</w:t>
      </w:r>
      <w:r w:rsidRPr="004006FA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proofErr w:type="gramEnd"/>
    </w:p>
    <w:p w:rsidR="004F2FC3" w:rsidRDefault="004F2FC3" w:rsidP="00FB3B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 пункте 31 слова «среднего значения» исключить</w:t>
      </w:r>
      <w:r w:rsidRPr="004F2FC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;</w:t>
      </w:r>
    </w:p>
    <w:p w:rsidR="004F2FC3" w:rsidRDefault="004F2FC3" w:rsidP="00FB3B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 пункте 35</w:t>
      </w:r>
      <w:r w:rsidRPr="00FE7A0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:</w:t>
      </w:r>
    </w:p>
    <w:p w:rsidR="004F2FC3" w:rsidRDefault="004F2FC3" w:rsidP="00FB3B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 абзаце первом слово «Изменение»</w:t>
      </w:r>
      <w:r w:rsidR="00526DF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заменить словом «Уменьшение»</w:t>
      </w:r>
      <w:r w:rsidR="00526DFC" w:rsidRPr="00526DF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;</w:t>
      </w:r>
    </w:p>
    <w:p w:rsidR="00526DFC" w:rsidRDefault="00526DFC" w:rsidP="00FB3B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дополнить абзацем вторым – пятым следующего содержания</w:t>
      </w:r>
      <w:r w:rsidRPr="00526DF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:</w:t>
      </w:r>
    </w:p>
    <w:p w:rsidR="00526DFC" w:rsidRDefault="008C4F4D" w:rsidP="00FB3B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lastRenderedPageBreak/>
        <w:t>«Изменение нормативных затрат</w:t>
      </w:r>
      <w:r w:rsidR="00EA6FE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, определяемых в соответствии с настоящим Положением, в течение срока выполнения муниципального задания осуществляется (при необходимости) в случаях, предусмотренных нормативными правовыми актами Российской Федерации, Республики Алтай и муниципального образования «Онгудайский район» (включая внесение изменений в указанные нормативные правовые акты), приводящих к изменению объема финансового обеспечения выполнения муниципального задания.</w:t>
      </w:r>
    </w:p>
    <w:p w:rsidR="00EA6FE0" w:rsidRDefault="00EA6FE0" w:rsidP="00FB3B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Объем субсидии может быть увеличен в течение срока выполнения муниципального задания в случае изменения законодательства Российской Федерации, Республики Алтай  и</w:t>
      </w:r>
      <w:r w:rsidR="0061406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нормативно-правовых актов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органов местного самоуправления о налогах и сборах, в том числе в случае отмены ранее установленных налоговых льгот.</w:t>
      </w:r>
    </w:p>
    <w:p w:rsidR="00EA6FE0" w:rsidRDefault="005E08F4" w:rsidP="00FB3B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При досрочном прекращении выполнения муниципального задания по установленным в нем основаниям неиспользованные остатки субсидии в размере, соответствующем показателям, характеризующим объем </w:t>
      </w:r>
      <w:proofErr w:type="spellStart"/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неоказанных</w:t>
      </w:r>
      <w:proofErr w:type="spellEnd"/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муниципальных услуг (невыполнение работ), подлежат перечислению муниципальными учреждениями муниципального образования «Онгудайский район» в бюджет муниципального образования «Онгудайский район» и учитываются в сумме возврата дебиторской задолженности.</w:t>
      </w:r>
      <w:proofErr w:type="gramEnd"/>
    </w:p>
    <w:p w:rsidR="0096297C" w:rsidRDefault="0096297C" w:rsidP="00FB3B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При досрочном прекращении выполнения муниципального задания в связи с реорганизацией муниципального учреждения муниципального образования «Онгудайский район» неиспользованные остатки субсидии подлежат перечислению соответствующим муниципальным учреждениям, являющимся правопреемниками</w:t>
      </w:r>
      <w:proofErr w:type="gramStart"/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.»</w:t>
      </w:r>
      <w:r w:rsidRPr="0096297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;</w:t>
      </w:r>
      <w:proofErr w:type="gramEnd"/>
    </w:p>
    <w:p w:rsidR="00947C52" w:rsidRPr="00D90E0A" w:rsidRDefault="00947C52" w:rsidP="00FB3B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 пункте 36 слова «или на счет, открытый в кредитной организации автономному учреждению, если федеральным законом не установлено иное» исключить</w:t>
      </w:r>
      <w:r w:rsidRPr="00D90E0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;</w:t>
      </w:r>
    </w:p>
    <w:p w:rsidR="00947C52" w:rsidRPr="0096297C" w:rsidRDefault="00947C52" w:rsidP="00FB3B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пункт 37 после слов «(дале</w:t>
      </w:r>
      <w:proofErr w:type="gramStart"/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е-</w:t>
      </w:r>
      <w:proofErr w:type="gramEnd"/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Соглашение)» дополнить словами « в </w:t>
      </w:r>
      <w:r w:rsidRPr="004B78C0">
        <w:rPr>
          <w:rFonts w:ascii="Times New Roman" w:eastAsiaTheme="minorHAnsi" w:hAnsi="Times New Roman" w:cs="Times New Roman"/>
          <w:sz w:val="28"/>
          <w:szCs w:val="28"/>
          <w:lang w:eastAsia="en-US"/>
        </w:rPr>
        <w:t>соответствии с типовой формой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, утвержденной Управлением по экономике и финансам администрации муниципального образования «Онгудайский район»;</w:t>
      </w:r>
    </w:p>
    <w:p w:rsidR="0096297C" w:rsidRDefault="0096297C" w:rsidP="00FB3B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пункт 37 дополнить абзацем вторым следующего содержания</w:t>
      </w:r>
      <w:r w:rsidRPr="0096297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:</w:t>
      </w:r>
    </w:p>
    <w:p w:rsidR="0096297C" w:rsidRDefault="0096297C" w:rsidP="00FB3B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«Соглашение, а также дополнительное соглашение к нему (при наличии), в том числе дополнительное соглашение о расторжении </w:t>
      </w:r>
      <w:r w:rsidR="00406B5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соглашения о порядке и условиях предоставления субсидии (при наличии), подлежит обязательному размещению в реестре соглашений (договоров) о предоставлении субсидий юридическим лицам, индивидуальным предпринимателям, физическим лица</w:t>
      </w:r>
      <w:proofErr w:type="gramStart"/>
      <w:r w:rsidR="00406B5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м-</w:t>
      </w:r>
      <w:proofErr w:type="gramEnd"/>
      <w:r w:rsidR="00406B5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производителям товаров (работ, услуг), бюджетных инвестиций юридическим лицам, не являющимся муниципальными учреждениями и муниципальными унитарными предприятиями, субсидий, субвенций, иных межбюджетных трансфертов, имеющих целевое назначение, предоставляемых  </w:t>
      </w:r>
      <w:r w:rsidR="00647C0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бюджету муниципального образования «Онгудайский район»</w:t>
      </w:r>
      <w:proofErr w:type="gramStart"/>
      <w:r w:rsidR="00647C0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.»</w:t>
      </w:r>
      <w:proofErr w:type="gramEnd"/>
      <w:r w:rsidR="00647C09" w:rsidRPr="00647C0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;</w:t>
      </w:r>
    </w:p>
    <w:p w:rsidR="00647C09" w:rsidRPr="00001BC2" w:rsidRDefault="00001BC2" w:rsidP="00FB3B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абзац третий пункта 38 изложить в следующей редакции</w:t>
      </w:r>
      <w:r w:rsidRPr="00001BC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:</w:t>
      </w:r>
    </w:p>
    <w:p w:rsidR="00001BC2" w:rsidRDefault="00001BC2" w:rsidP="00FB3B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lastRenderedPageBreak/>
        <w:t>«б) 65 процентов годового размера субсидии в течение первого полугодия</w:t>
      </w:r>
      <w:proofErr w:type="gramStart"/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;»</w:t>
      </w:r>
      <w:proofErr w:type="gramEnd"/>
      <w:r w:rsidRPr="00001BC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;</w:t>
      </w:r>
    </w:p>
    <w:p w:rsidR="00961295" w:rsidRDefault="00961295" w:rsidP="00FB3B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пункт </w:t>
      </w:r>
      <w:r w:rsidRPr="0096129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39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изложить в следующей редакции</w:t>
      </w:r>
      <w:r w:rsidRPr="008827F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:</w:t>
      </w:r>
    </w:p>
    <w:p w:rsidR="00D23481" w:rsidRDefault="00961295" w:rsidP="00FB3B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001BC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«39.  </w:t>
      </w:r>
      <w:proofErr w:type="gramStart"/>
      <w:r w:rsidR="00001BC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Перечисление платежа, завершающего выплату субсидии, в </w:t>
      </w:r>
      <w:r w:rsidR="00001BC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US" w:eastAsia="en-US"/>
        </w:rPr>
        <w:t>IV</w:t>
      </w:r>
      <w:r w:rsidR="00001BC2" w:rsidRPr="00001BC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001BC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квартале должно осуществляться после предоставления в срок,  установленный в </w:t>
      </w:r>
      <w:r w:rsidR="00C226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муниципальном задании, муниципальным учреждением муниципального образования «Онгудайский район» предварительного отчета о выполнении муниципального задания в части предварительной оценки достижения плановых показателей годового объема оказания муниципальных услуг за соответствующий финансовый год, составленного по форме, аналогичной форме отчета о выполнении муниципального задания, предусмотренной приложением №2к настоящему</w:t>
      </w:r>
      <w:proofErr w:type="gramEnd"/>
      <w:r w:rsidR="00C226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Положению. В предварительном отчете указываются показатели по объему и качеству, запланированные к исполнению по завершении текущего финансового года (с учетом фактического выполнения указанных показателей на отчетную дату)</w:t>
      </w:r>
      <w:r w:rsidR="00D2348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. В случае если показатели предварительной оценки достижения плановых показателей годового объема оказания муниципальных услуг, указанные в предварительном отчете, </w:t>
      </w:r>
      <w:r w:rsidR="00C226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D2348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меньше показателей, установленных в муниципальном задании </w:t>
      </w:r>
      <w:proofErr w:type="gramStart"/>
      <w:r w:rsidR="00D2348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( </w:t>
      </w:r>
      <w:proofErr w:type="gramEnd"/>
      <w:r w:rsidR="00D2348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 учетом допустимых (возможных) отклонений), то муниципальное задание подлежит уточнению в соответствии с указанными в предварительном отчете показателями.</w:t>
      </w:r>
    </w:p>
    <w:p w:rsidR="00961295" w:rsidRDefault="00961295" w:rsidP="00FB3B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Если на основании отчета о выполнении муниципального задания, предусмотренного </w:t>
      </w:r>
      <w:hyperlink r:id="rId17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пунктом 40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Положения, показатели объема, указанные в отчете о выполнении муниципального задания, меньше показателей, установленных в муниципальном задании (с учетом допустимых (возможных) отклонений), то соответствующие средства субсидии подлежат перечислению в бюджет муниципального образования «Онгудайский район» в соответствии с бюджетным законодательством Российской Федерации в объеме, соответствующем показателям, характеризующим объем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неоказанной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муниципальной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(невыполненной работы).</w:t>
      </w:r>
    </w:p>
    <w:p w:rsidR="00961295" w:rsidRDefault="00961295" w:rsidP="00FB3B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Предварительный отчет об исполнении муниципального задания в части работ соответствующий финансовый год, указанный в абзаце первом настоящего пункта, предоставляется муниципальным или автономным учреждением муниципального образования «Онгудайский район» при установлении органом, осуществляющим функции и полномочия учредителя, требования о его предоставлении в муниципальном задании.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если органом, осуществляющим функции и полномочия учредителя в отношении муниципальных бюджетных или автономных учреждений муниципального образования «Онгудайский район»</w:t>
      </w:r>
      <w:r w:rsidR="00BA63EB">
        <w:rPr>
          <w:rFonts w:ascii="Times New Roman" w:eastAsiaTheme="minorHAnsi" w:hAnsi="Times New Roman" w:cs="Times New Roman"/>
          <w:sz w:val="28"/>
          <w:szCs w:val="28"/>
          <w:lang w:eastAsia="en-US"/>
        </w:rPr>
        <w:t>, устанавливаются требования о предоставлении предварительного отчета о выполнении муниципального задания в части,</w:t>
      </w:r>
      <w:r w:rsidR="006876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касающейся работ, за соответствующий финансовый год, заполнение и оценка предварительного отчета осуществляется в порядке, определенном абзацем первым настоящего пункта.»</w:t>
      </w:r>
      <w:r w:rsidR="006876A6" w:rsidRPr="006876A6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proofErr w:type="gramEnd"/>
    </w:p>
    <w:p w:rsidR="006876A6" w:rsidRDefault="006876A6" w:rsidP="00FB3B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дополнить пунктом 39.1 следующего содержания</w:t>
      </w:r>
      <w:r w:rsidRPr="006C399C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6876A6" w:rsidRDefault="006C399C" w:rsidP="00FB3B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«39.1. Требования, установленные пунктом 38 настоящего Положения, связанные с перечислением субсидии, не распространяются:</w:t>
      </w:r>
    </w:p>
    <w:p w:rsidR="006C399C" w:rsidRDefault="006C399C" w:rsidP="00FB3B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а) на бюджетное или автономное учреждение муниципального образования «Онгудайский район», оказание услуг (выполнение работ) которого зависит  от сезонных условий, если органом, осуществляющим функции и полномочия учредителя, не установлено иное</w:t>
      </w:r>
      <w:r w:rsidRPr="006C399C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6C399C" w:rsidRPr="006C399C" w:rsidRDefault="006C399C" w:rsidP="00FB3B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б) на учреждение, находящееся в процессе реорганизации или ликвидации</w:t>
      </w:r>
      <w:r w:rsidRPr="006C399C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7A0792" w:rsidRDefault="006C399C" w:rsidP="00FB3B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в) на предоставление субсидии </w:t>
      </w:r>
      <w:r w:rsidR="007A0792">
        <w:rPr>
          <w:rFonts w:ascii="Times New Roman" w:eastAsiaTheme="minorHAnsi" w:hAnsi="Times New Roman" w:cs="Times New Roman"/>
          <w:sz w:val="28"/>
          <w:szCs w:val="28"/>
          <w:lang w:eastAsia="en-US"/>
        </w:rPr>
        <w:t>в части выплат в рамках указа Президента Российской Федерации от 7 мая 2012 года №597 «О мероприятиях по реализации государственной социальной политики»</w:t>
      </w:r>
      <w:r w:rsidR="007A0792" w:rsidRPr="007A0792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7A0792" w:rsidRPr="00FE7A0F" w:rsidRDefault="007A0792" w:rsidP="00FB3B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г) на бюджетное или автономное учреждение муниципального образования «Онгудайский район», оказывающее муниципальные услуги (выполняющее работы), процесс оказания (выполнения) которых требует неравномерного финансового обеспечения в течение финансового года, если органом, осуществляющим функции и полномочия учредителя в отношении бюджетных и автономных учреждений муниципального образования «Онгудайский район», не установлено иное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.»</w:t>
      </w:r>
      <w:r w:rsidRPr="007A0792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proofErr w:type="gramEnd"/>
    </w:p>
    <w:p w:rsidR="007A0792" w:rsidRPr="007A0792" w:rsidRDefault="007A0792" w:rsidP="00FB3B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пункт </w:t>
      </w:r>
      <w:r w:rsidRPr="007A079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40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изложить в следующей редакции</w:t>
      </w:r>
      <w:r w:rsidRPr="008827F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:</w:t>
      </w:r>
    </w:p>
    <w:p w:rsidR="007A0792" w:rsidRDefault="00FB3BE0" w:rsidP="00FB3B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«40.</w:t>
      </w:r>
      <w:r w:rsidR="007A07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Бюджетные и автономные учреждения </w:t>
      </w:r>
      <w:r w:rsidR="001F555A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образования «Онгудайский район»</w:t>
      </w:r>
      <w:r w:rsidR="007A07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казенные учреждения </w:t>
      </w:r>
      <w:r w:rsidR="001F55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муниципального образования «Онгудайский район» </w:t>
      </w:r>
      <w:r w:rsidR="007A07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представляют соответственно органам, осуществляющим функции и полномочия </w:t>
      </w:r>
      <w:proofErr w:type="gramStart"/>
      <w:r w:rsidR="007A0792">
        <w:rPr>
          <w:rFonts w:ascii="Times New Roman" w:eastAsiaTheme="minorHAnsi" w:hAnsi="Times New Roman" w:cs="Times New Roman"/>
          <w:sz w:val="28"/>
          <w:szCs w:val="28"/>
          <w:lang w:eastAsia="en-US"/>
        </w:rPr>
        <w:t>учредителей</w:t>
      </w:r>
      <w:proofErr w:type="gramEnd"/>
      <w:r w:rsidR="007A07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бюджетных или автономных учреждений </w:t>
      </w:r>
      <w:r w:rsidR="001F555A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образования «Онгудайский район»</w:t>
      </w:r>
      <w:r w:rsidR="007A07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главным распорядителям средств бюджета </w:t>
      </w:r>
      <w:r w:rsidR="001F555A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образования «Онгудайский район»,</w:t>
      </w:r>
      <w:r w:rsidR="007A07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ведении которых находятся казенные учреждения </w:t>
      </w:r>
      <w:r w:rsidR="001F555A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образования «Онгудайский район»</w:t>
      </w:r>
      <w:r w:rsidR="007A07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hyperlink r:id="rId18" w:history="1">
        <w:r w:rsidR="007A0792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отчет</w:t>
        </w:r>
      </w:hyperlink>
      <w:r w:rsidR="007A07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 исполнении </w:t>
      </w:r>
      <w:r w:rsidR="00242113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</w:t>
      </w:r>
      <w:r w:rsidR="007A07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задания, предусмотренный </w:t>
      </w:r>
      <w:r w:rsidR="007A0792" w:rsidRPr="004B78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приложением N 2 </w:t>
      </w:r>
      <w:r w:rsidR="007A07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настоящему Положению, в соответствии с требованиями, установленными в </w:t>
      </w:r>
      <w:r w:rsidR="00242113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муниципальном</w:t>
      </w:r>
      <w:r w:rsidR="007A07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задании.</w:t>
      </w:r>
    </w:p>
    <w:p w:rsidR="007A0792" w:rsidRDefault="007A0792" w:rsidP="00FB3B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Указанный отчет о выполнении государственного задания представляется в сроки, установленные </w:t>
      </w:r>
      <w:r w:rsidR="001F555A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</w:t>
      </w:r>
      <w:bookmarkStart w:id="1" w:name="_GoBack"/>
      <w:bookmarkEnd w:id="1"/>
      <w:r w:rsidR="001F555A">
        <w:rPr>
          <w:rFonts w:ascii="Times New Roman" w:eastAsiaTheme="minorHAnsi" w:hAnsi="Times New Roman" w:cs="Times New Roman"/>
          <w:sz w:val="28"/>
          <w:szCs w:val="28"/>
          <w:lang w:eastAsia="en-US"/>
        </w:rPr>
        <w:t>ым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заданием, но не позднее 1 марта финансового года, следующего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отчетным.</w:t>
      </w:r>
    </w:p>
    <w:p w:rsidR="001F555A" w:rsidRDefault="001F555A" w:rsidP="00A448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если орган, осуществляющим функции и полномочия учредителя в отношении муниципальных бюджетных или автономных учреждений муниципального образования «Онгудайский район», главным распорядителем средств бюджета муниципального образования «Онгудайский район», в ведении которого находятся казенные учреждения муниципального образования «Онгудайский район», предусмотрено представление отчета о выполнении муниципального задания в части, касающейся показателей объема оказания муниципальных услуг (выполнения работ), на иную дату (ежемесячно, ежеквартально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), показатели отчета формируются на отчетную дату нарастающим итогом с начало года.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этом орган, осуществляющий функции и полномочия учредителя в отношении муниципальных бюджетных или автономных учреждений муниципального образования</w:t>
      </w:r>
      <w:r w:rsidR="00EC209A" w:rsidRPr="00EC20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C209A">
        <w:rPr>
          <w:rFonts w:ascii="Times New Roman" w:eastAsiaTheme="minorHAnsi" w:hAnsi="Times New Roman" w:cs="Times New Roman"/>
          <w:sz w:val="28"/>
          <w:szCs w:val="28"/>
          <w:lang w:eastAsia="en-US"/>
        </w:rPr>
        <w:t>«Онгудайский район»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и главным распорядителем средств бюджета муниципального образования «Онгудайский район», в ведении которого находятся казенные учреждения муниципального образования «Онгудайский район», вправе установить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плановые показатели достижения результатов на установленную дату в процентах от годового объема оказания муниципальных услуг (выполнения работ) или в натуральных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показателях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как для муниципального задания в целом, так и относительно его части.»</w:t>
      </w:r>
      <w:r w:rsidRPr="001F555A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186F43" w:rsidRPr="006F7061" w:rsidRDefault="006F7061" w:rsidP="00A448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 41 дополнить абзацем вторым следующего содержания</w:t>
      </w:r>
      <w:r w:rsidRPr="006F7061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6F7061" w:rsidRPr="006F7061" w:rsidRDefault="006F7061" w:rsidP="00A448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«Правила осуществления контроля органами, осуществляющими функции и полномочия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учредителей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автономных и бюджетных учреждений муниципального образования «Онгудайский район», и главным распорядителями средств бюджета муниципального образования «Онгудайский район», в ведении которых находятся казенные учреждения муниципального образования «Онгудайский район», за выполнением муниципального задания устанавливаются указанными органами.»</w:t>
      </w:r>
      <w:r w:rsidRPr="006F7061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1F555A" w:rsidRPr="00EC209A" w:rsidRDefault="001F555A" w:rsidP="00F76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C209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A448E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ab/>
      </w:r>
      <w:r w:rsidR="00EC209A" w:rsidRPr="00EC209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в) </w:t>
      </w:r>
      <w:r w:rsidR="00EC209A" w:rsidRPr="00EC209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приложения №1 и №2</w:t>
      </w:r>
      <w:r w:rsidR="00EC209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EC209A" w:rsidRPr="00EC20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Положению </w:t>
      </w:r>
      <w:r w:rsidR="00EC209A" w:rsidRPr="00EC209A">
        <w:rPr>
          <w:rFonts w:ascii="Times New Roman" w:hAnsi="Times New Roman" w:cs="Times New Roman"/>
          <w:sz w:val="28"/>
          <w:szCs w:val="28"/>
        </w:rPr>
        <w:t>о формировании муниципального задания в отношении муниципальных учреждений муниципального образования «Онгудайский район» и финансовом обеспечении выполнения муниципального задания</w:t>
      </w:r>
      <w:r w:rsidR="00EC209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EC209A" w:rsidRPr="00EC209A">
        <w:rPr>
          <w:rFonts w:ascii="Times New Roman" w:hAnsi="Times New Roman" w:cs="Times New Roman"/>
          <w:sz w:val="28"/>
          <w:szCs w:val="28"/>
        </w:rPr>
        <w:t>:</w:t>
      </w:r>
    </w:p>
    <w:p w:rsidR="006C399C" w:rsidRPr="006C399C" w:rsidRDefault="006C399C" w:rsidP="009612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6C399C" w:rsidRPr="006C399C" w:rsidRDefault="006C399C" w:rsidP="009612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61295" w:rsidRPr="00D23481" w:rsidRDefault="00961295" w:rsidP="009612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001BC2" w:rsidRPr="00001BC2" w:rsidRDefault="00D23481" w:rsidP="009106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</w:p>
    <w:p w:rsidR="005E08F4" w:rsidRPr="00526DFC" w:rsidRDefault="005E08F4" w:rsidP="009106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4F2FC3" w:rsidRPr="004F2FC3" w:rsidRDefault="004F2FC3" w:rsidP="009106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D0478A" w:rsidRPr="00D0478A" w:rsidRDefault="00D3226D" w:rsidP="009106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D0478A" w:rsidRPr="00D0478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</w:p>
    <w:p w:rsidR="00896D3D" w:rsidRPr="00896D3D" w:rsidRDefault="00896D3D" w:rsidP="00F47893">
      <w:pPr>
        <w:pStyle w:val="ConsPlusTitle"/>
        <w:ind w:left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A7484" w:rsidRDefault="006A7484" w:rsidP="00F47893">
      <w:pPr>
        <w:pStyle w:val="ConsPlusTitle"/>
        <w:ind w:left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A7484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82C70" w:rsidRDefault="00E82C70" w:rsidP="00F47893">
      <w:pPr>
        <w:pStyle w:val="ConsPlusTitle"/>
        <w:ind w:left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D4976" w:rsidRPr="001620BB" w:rsidRDefault="00E82C70" w:rsidP="00F47893">
      <w:pPr>
        <w:pStyle w:val="ConsPlusTitle"/>
        <w:ind w:left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</w:t>
      </w:r>
    </w:p>
    <w:p w:rsidR="0099273F" w:rsidRDefault="0099273F" w:rsidP="0099273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9273F" w:rsidRDefault="0099273F" w:rsidP="0099273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9273F" w:rsidRDefault="0099273F" w:rsidP="0099273F">
      <w:pPr>
        <w:pStyle w:val="ConsPlusTitle"/>
        <w:ind w:left="248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700E5" w:rsidRPr="00D700E5" w:rsidRDefault="00D700E5" w:rsidP="00D700E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700E5" w:rsidRDefault="00D700E5" w:rsidP="00D33EA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700E5" w:rsidRDefault="00D700E5" w:rsidP="00D33EA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700E5" w:rsidRDefault="00D700E5" w:rsidP="00D33EA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700E5" w:rsidRDefault="00D700E5" w:rsidP="00D33EA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700E5" w:rsidRDefault="00D700E5" w:rsidP="00D33EA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700E5" w:rsidRDefault="00D700E5" w:rsidP="00D33EA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700E5" w:rsidRDefault="00D700E5" w:rsidP="00D33EA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700E5" w:rsidRPr="00AA371A" w:rsidRDefault="00D700E5" w:rsidP="00D33EA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33EA7" w:rsidRPr="00AA371A" w:rsidRDefault="00D33EA7" w:rsidP="00D33E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0FE2" w:rsidRDefault="00D50FE2" w:rsidP="00D33E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0FE2" w:rsidRDefault="00D50FE2" w:rsidP="00D33E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0FE2" w:rsidRDefault="00D50FE2" w:rsidP="00D33E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0FE2" w:rsidRDefault="00D50FE2" w:rsidP="00D33E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0FE2" w:rsidRDefault="00D50FE2" w:rsidP="00D33E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0FE2" w:rsidRDefault="00D50FE2" w:rsidP="00D33E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0FE2" w:rsidRDefault="00D50FE2" w:rsidP="00D33E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0FE2" w:rsidRDefault="00D50FE2" w:rsidP="00D33E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0FE2" w:rsidRDefault="00D50FE2" w:rsidP="00D33E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0FE2" w:rsidRDefault="00D50FE2" w:rsidP="00D33E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0FE2" w:rsidRDefault="00D50FE2" w:rsidP="00D33E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0FE2" w:rsidRDefault="00D50FE2" w:rsidP="00D33E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D50FE2" w:rsidSect="001A2287">
      <w:pgSz w:w="11906" w:h="16838"/>
      <w:pgMar w:top="851" w:right="851" w:bottom="851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71004"/>
    <w:multiLevelType w:val="hybridMultilevel"/>
    <w:tmpl w:val="FE78D938"/>
    <w:lvl w:ilvl="0" w:tplc="DD20B59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468D3"/>
    <w:multiLevelType w:val="hybridMultilevel"/>
    <w:tmpl w:val="31F84BE6"/>
    <w:lvl w:ilvl="0" w:tplc="49D250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4CB15C1"/>
    <w:multiLevelType w:val="hybridMultilevel"/>
    <w:tmpl w:val="E6F604DA"/>
    <w:lvl w:ilvl="0" w:tplc="BAA27AA8">
      <w:start w:val="1"/>
      <w:numFmt w:val="decimal"/>
      <w:lvlText w:val="%1."/>
      <w:lvlJc w:val="left"/>
      <w:pPr>
        <w:ind w:left="248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201" w:hanging="360"/>
      </w:pPr>
    </w:lvl>
    <w:lvl w:ilvl="2" w:tplc="0419001B" w:tentative="1">
      <w:start w:val="1"/>
      <w:numFmt w:val="lowerRoman"/>
      <w:lvlText w:val="%3."/>
      <w:lvlJc w:val="right"/>
      <w:pPr>
        <w:ind w:left="3921" w:hanging="180"/>
      </w:pPr>
    </w:lvl>
    <w:lvl w:ilvl="3" w:tplc="0419000F" w:tentative="1">
      <w:start w:val="1"/>
      <w:numFmt w:val="decimal"/>
      <w:lvlText w:val="%4."/>
      <w:lvlJc w:val="left"/>
      <w:pPr>
        <w:ind w:left="4641" w:hanging="360"/>
      </w:pPr>
    </w:lvl>
    <w:lvl w:ilvl="4" w:tplc="04190019" w:tentative="1">
      <w:start w:val="1"/>
      <w:numFmt w:val="lowerLetter"/>
      <w:lvlText w:val="%5."/>
      <w:lvlJc w:val="left"/>
      <w:pPr>
        <w:ind w:left="5361" w:hanging="360"/>
      </w:pPr>
    </w:lvl>
    <w:lvl w:ilvl="5" w:tplc="0419001B" w:tentative="1">
      <w:start w:val="1"/>
      <w:numFmt w:val="lowerRoman"/>
      <w:lvlText w:val="%6."/>
      <w:lvlJc w:val="right"/>
      <w:pPr>
        <w:ind w:left="6081" w:hanging="180"/>
      </w:pPr>
    </w:lvl>
    <w:lvl w:ilvl="6" w:tplc="0419000F" w:tentative="1">
      <w:start w:val="1"/>
      <w:numFmt w:val="decimal"/>
      <w:lvlText w:val="%7."/>
      <w:lvlJc w:val="left"/>
      <w:pPr>
        <w:ind w:left="6801" w:hanging="360"/>
      </w:pPr>
    </w:lvl>
    <w:lvl w:ilvl="7" w:tplc="04190019" w:tentative="1">
      <w:start w:val="1"/>
      <w:numFmt w:val="lowerLetter"/>
      <w:lvlText w:val="%8."/>
      <w:lvlJc w:val="left"/>
      <w:pPr>
        <w:ind w:left="7521" w:hanging="360"/>
      </w:pPr>
    </w:lvl>
    <w:lvl w:ilvl="8" w:tplc="0419001B" w:tentative="1">
      <w:start w:val="1"/>
      <w:numFmt w:val="lowerRoman"/>
      <w:lvlText w:val="%9."/>
      <w:lvlJc w:val="right"/>
      <w:pPr>
        <w:ind w:left="824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A7"/>
    <w:rsid w:val="00001BC2"/>
    <w:rsid w:val="00005CF7"/>
    <w:rsid w:val="00023B50"/>
    <w:rsid w:val="00030EEB"/>
    <w:rsid w:val="00041EB3"/>
    <w:rsid w:val="000A2662"/>
    <w:rsid w:val="001302CA"/>
    <w:rsid w:val="001620BB"/>
    <w:rsid w:val="00186F43"/>
    <w:rsid w:val="001A2287"/>
    <w:rsid w:val="001A25CA"/>
    <w:rsid w:val="001F555A"/>
    <w:rsid w:val="001F633B"/>
    <w:rsid w:val="002328B8"/>
    <w:rsid w:val="00235D17"/>
    <w:rsid w:val="00242113"/>
    <w:rsid w:val="00252401"/>
    <w:rsid w:val="00260FB4"/>
    <w:rsid w:val="00296025"/>
    <w:rsid w:val="00383740"/>
    <w:rsid w:val="003B20CA"/>
    <w:rsid w:val="003C13A9"/>
    <w:rsid w:val="003D17B0"/>
    <w:rsid w:val="003D4976"/>
    <w:rsid w:val="004006FA"/>
    <w:rsid w:val="00406B51"/>
    <w:rsid w:val="00460773"/>
    <w:rsid w:val="00493601"/>
    <w:rsid w:val="004B78C0"/>
    <w:rsid w:val="004E1AAB"/>
    <w:rsid w:val="004F2FC3"/>
    <w:rsid w:val="004F3C37"/>
    <w:rsid w:val="00526DFC"/>
    <w:rsid w:val="005D76C1"/>
    <w:rsid w:val="005E08F4"/>
    <w:rsid w:val="006031FD"/>
    <w:rsid w:val="0061406E"/>
    <w:rsid w:val="00647C09"/>
    <w:rsid w:val="006876A6"/>
    <w:rsid w:val="006A7484"/>
    <w:rsid w:val="006C399C"/>
    <w:rsid w:val="006E29EB"/>
    <w:rsid w:val="006F7061"/>
    <w:rsid w:val="007537C0"/>
    <w:rsid w:val="007679C5"/>
    <w:rsid w:val="007A0792"/>
    <w:rsid w:val="008260BC"/>
    <w:rsid w:val="008542D9"/>
    <w:rsid w:val="00864E7F"/>
    <w:rsid w:val="008827FC"/>
    <w:rsid w:val="00896D3D"/>
    <w:rsid w:val="008C4F4D"/>
    <w:rsid w:val="009106CB"/>
    <w:rsid w:val="00947C52"/>
    <w:rsid w:val="00956609"/>
    <w:rsid w:val="00961295"/>
    <w:rsid w:val="0096297C"/>
    <w:rsid w:val="0099273F"/>
    <w:rsid w:val="009B362F"/>
    <w:rsid w:val="009B3F20"/>
    <w:rsid w:val="009C1A49"/>
    <w:rsid w:val="009F4603"/>
    <w:rsid w:val="00A448E5"/>
    <w:rsid w:val="00A81A45"/>
    <w:rsid w:val="00A92914"/>
    <w:rsid w:val="00A96AE4"/>
    <w:rsid w:val="00AA371A"/>
    <w:rsid w:val="00B14612"/>
    <w:rsid w:val="00B7606D"/>
    <w:rsid w:val="00BA63EB"/>
    <w:rsid w:val="00BE2A02"/>
    <w:rsid w:val="00C226C9"/>
    <w:rsid w:val="00C4105A"/>
    <w:rsid w:val="00C52031"/>
    <w:rsid w:val="00CA30C8"/>
    <w:rsid w:val="00CC17BA"/>
    <w:rsid w:val="00CC4829"/>
    <w:rsid w:val="00D0478A"/>
    <w:rsid w:val="00D23481"/>
    <w:rsid w:val="00D3226D"/>
    <w:rsid w:val="00D33EA7"/>
    <w:rsid w:val="00D50FE2"/>
    <w:rsid w:val="00D54F7D"/>
    <w:rsid w:val="00D663F6"/>
    <w:rsid w:val="00D700E5"/>
    <w:rsid w:val="00D82FA7"/>
    <w:rsid w:val="00D90E0A"/>
    <w:rsid w:val="00DC4B81"/>
    <w:rsid w:val="00DD3120"/>
    <w:rsid w:val="00E32531"/>
    <w:rsid w:val="00E36FBA"/>
    <w:rsid w:val="00E511CE"/>
    <w:rsid w:val="00E82C70"/>
    <w:rsid w:val="00EA425A"/>
    <w:rsid w:val="00EA6F26"/>
    <w:rsid w:val="00EA6FE0"/>
    <w:rsid w:val="00EB3D96"/>
    <w:rsid w:val="00EC209A"/>
    <w:rsid w:val="00F47893"/>
    <w:rsid w:val="00F76244"/>
    <w:rsid w:val="00FB3BE0"/>
    <w:rsid w:val="00FE2B61"/>
    <w:rsid w:val="00FE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C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3EA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33EA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33EA7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D33EA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D33EA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D33EA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D33EA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D33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3E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C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3EA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33EA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33EA7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D33EA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D33EA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D33EA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D33EA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D33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3E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BA5088F9254137EFFCB1B8BAB58A59FA0929A64066C50B8D866C4B53481677E7425873FEE62BFAB5F3D3n9dAG" TargetMode="External"/><Relationship Id="rId13" Type="http://schemas.openxmlformats.org/officeDocument/2006/relationships/hyperlink" Target="consultantplus://offline/ref=B8BA5088F9254137EFFCB1B8BAB58A59FA0929A64066C50B8D866C4B53481677E7425873FEE62BFAB5F3DDn9d7G" TargetMode="External"/><Relationship Id="rId18" Type="http://schemas.openxmlformats.org/officeDocument/2006/relationships/hyperlink" Target="consultantplus://offline/ref=3A4D5B5076BDAA9A86967E066FAB4C90E6CC2F450AADF0C9106853B01D417642CC9CB0D9E76DBE1506832EF8PF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B8BA5088F9254137EFFCB1B8BAB58A59FA0929A64066C50B8D866C4B53481677E7425873FEE62BFAB5F3DDn9dAG" TargetMode="External"/><Relationship Id="rId17" Type="http://schemas.openxmlformats.org/officeDocument/2006/relationships/hyperlink" Target="consultantplus://offline/ref=09FDA3D58638B8021E1DADF34E91FFB7591A6C44B87205BE2AB3441E18086DD8FCFC6D6A780424A32C7420gFkC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362CCD87766C1F4507443419C43851CC325749D94A599DFCCBFBBDCD05A7F005A7C60CD8EC89758719F2AE7X5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8BA5088F9254137EFFCB1B8BAB58A59FA0929A64066C50B8D866C4B53481677E7425873FEE62BFAB5F3DCn9d7G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wmf"/><Relationship Id="rId10" Type="http://schemas.openxmlformats.org/officeDocument/2006/relationships/hyperlink" Target="consultantplus://offline/ref=B8BA5088F9254137EFFCB1B8BAB58A59FA0929A64066C50B8D866C4B53481677E7425873FEE62BFAB5F3DCn9dBG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8BA5088F9254137EFFCB1B8BAB58A59FA0929A64066C50B8D866C4B53481677E7425873FEE62BFAB5F3DCn9dEG" TargetMode="External"/><Relationship Id="rId14" Type="http://schemas.openxmlformats.org/officeDocument/2006/relationships/hyperlink" Target="consultantplus://offline/ref=B8BA5088F9254137EFFCB1B8BAB58A59FA0929A64066C50B8D866C4B53481677E7425873FEE62BFAB5F2D4n9d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63715-AE8B-48C1-8C7F-97DB7DD00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1762</TotalTime>
  <Pages>15</Pages>
  <Words>5402</Words>
  <Characters>30796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FinOtdel</dc:creator>
  <cp:lastModifiedBy>FinOtdel</cp:lastModifiedBy>
  <cp:revision>45</cp:revision>
  <cp:lastPrinted>2018-01-16T08:28:00Z</cp:lastPrinted>
  <dcterms:created xsi:type="dcterms:W3CDTF">2016-10-12T10:08:00Z</dcterms:created>
  <dcterms:modified xsi:type="dcterms:W3CDTF">2018-01-19T03:28:00Z</dcterms:modified>
</cp:coreProperties>
</file>