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47E" w:rsidRDefault="00656D6A" w:rsidP="00656D6A">
      <w:pPr>
        <w:contextualSpacing/>
        <w:jc w:val="center"/>
      </w:pPr>
      <w:bookmarkStart w:id="0" w:name="_GoBack"/>
      <w:bookmarkEnd w:id="0"/>
      <w:r>
        <w:t>Протокол</w:t>
      </w:r>
    </w:p>
    <w:p w:rsidR="00656D6A" w:rsidRDefault="00656D6A" w:rsidP="00656D6A">
      <w:pPr>
        <w:contextualSpacing/>
        <w:jc w:val="center"/>
      </w:pPr>
      <w:r>
        <w:t>заседания Общественного Совета от 24 мая 2016 года</w:t>
      </w:r>
    </w:p>
    <w:p w:rsidR="00656D6A" w:rsidRDefault="00656D6A" w:rsidP="00656D6A">
      <w:pPr>
        <w:contextualSpacing/>
        <w:jc w:val="center"/>
      </w:pPr>
    </w:p>
    <w:p w:rsidR="00656D6A" w:rsidRDefault="00656D6A" w:rsidP="000A0A85">
      <w:pPr>
        <w:contextualSpacing/>
        <w:jc w:val="both"/>
      </w:pPr>
      <w:r>
        <w:t>Повестка дня:</w:t>
      </w:r>
    </w:p>
    <w:p w:rsidR="00656D6A" w:rsidRDefault="00073CD6" w:rsidP="000A0A85">
      <w:pPr>
        <w:pStyle w:val="a3"/>
        <w:numPr>
          <w:ilvl w:val="0"/>
          <w:numId w:val="1"/>
        </w:numPr>
        <w:jc w:val="both"/>
      </w:pPr>
      <w:r>
        <w:t xml:space="preserve">Выступление </w:t>
      </w:r>
      <w:proofErr w:type="spellStart"/>
      <w:r>
        <w:t>Акпашевой</w:t>
      </w:r>
      <w:proofErr w:type="spellEnd"/>
      <w:r>
        <w:t xml:space="preserve"> Л.П.: «</w:t>
      </w:r>
      <w:r w:rsidR="00656D6A">
        <w:t>Итоги независимой оценки работы  организаций, оказывающих социальные услуги в сфере образования, прошедших НОК в 2016 году</w:t>
      </w:r>
      <w:proofErr w:type="gramStart"/>
      <w:r w:rsidR="00656D6A">
        <w:t>.</w:t>
      </w:r>
      <w:r>
        <w:t>»</w:t>
      </w:r>
      <w:proofErr w:type="gramEnd"/>
    </w:p>
    <w:p w:rsidR="00EB2D2E" w:rsidRPr="00EB2D2E" w:rsidRDefault="000A0A85" w:rsidP="00EB2D2E">
      <w:pPr>
        <w:pStyle w:val="a3"/>
        <w:jc w:val="center"/>
        <w:rPr>
          <w:b/>
        </w:rPr>
      </w:pPr>
      <w:r w:rsidRPr="00EB2D2E">
        <w:rPr>
          <w:b/>
        </w:rPr>
        <w:t>Итоги НОК детских садов:</w:t>
      </w:r>
    </w:p>
    <w:p w:rsidR="00656D6A" w:rsidRDefault="00EB2D2E" w:rsidP="001060DC">
      <w:pPr>
        <w:pStyle w:val="a3"/>
        <w:jc w:val="center"/>
      </w:pPr>
      <w:r>
        <w:t>Л</w:t>
      </w:r>
      <w:r w:rsidR="000A0A85">
        <w:t xml:space="preserve">учший результат в д\с </w:t>
      </w:r>
      <w:proofErr w:type="spellStart"/>
      <w:r w:rsidR="000A0A85">
        <w:t>с</w:t>
      </w:r>
      <w:proofErr w:type="gramStart"/>
      <w:r w:rsidR="000A0A85">
        <w:t>.К</w:t>
      </w:r>
      <w:proofErr w:type="gramEnd"/>
      <w:r w:rsidR="000A0A85">
        <w:t>улада</w:t>
      </w:r>
      <w:proofErr w:type="spellEnd"/>
      <w:r w:rsidR="000A0A85">
        <w:t xml:space="preserve"> – нет замечаний от посетителей, родителей и персонала, низкие показатели в д\с </w:t>
      </w:r>
      <w:proofErr w:type="spellStart"/>
      <w:r w:rsidR="000A0A85">
        <w:t>с.Каракол</w:t>
      </w:r>
      <w:proofErr w:type="spellEnd"/>
      <w:r w:rsidR="000A0A85">
        <w:t>. В ближайшее время нужно устранить проблемы, не требующие вложения средств: профессионализм работников, индивидуальные занятия с детьми, работа с родителями, совместная дружная  работа в коллективе.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530"/>
        <w:gridCol w:w="1835"/>
        <w:gridCol w:w="851"/>
        <w:gridCol w:w="5635"/>
      </w:tblGrid>
      <w:tr w:rsidR="00656D6A" w:rsidTr="004E739F">
        <w:tc>
          <w:tcPr>
            <w:tcW w:w="530" w:type="dxa"/>
          </w:tcPr>
          <w:p w:rsidR="00656D6A" w:rsidRDefault="00656D6A" w:rsidP="00656D6A">
            <w:pPr>
              <w:pStyle w:val="a3"/>
              <w:ind w:left="0"/>
            </w:pPr>
            <w:r>
              <w:t>№</w:t>
            </w:r>
          </w:p>
          <w:p w:rsidR="00656D6A" w:rsidRDefault="00656D6A" w:rsidP="00656D6A">
            <w:pPr>
              <w:pStyle w:val="a3"/>
              <w:ind w:left="0"/>
            </w:pPr>
            <w:r>
              <w:t>п\</w:t>
            </w:r>
            <w:proofErr w:type="gramStart"/>
            <w:r>
              <w:t>п</w:t>
            </w:r>
            <w:proofErr w:type="gramEnd"/>
          </w:p>
        </w:tc>
        <w:tc>
          <w:tcPr>
            <w:tcW w:w="1835" w:type="dxa"/>
          </w:tcPr>
          <w:p w:rsidR="00656D6A" w:rsidRDefault="004F1904" w:rsidP="00656D6A">
            <w:pPr>
              <w:pStyle w:val="a3"/>
              <w:ind w:left="0"/>
            </w:pPr>
            <w:r>
              <w:t>Дошкольное учреждение</w:t>
            </w:r>
          </w:p>
        </w:tc>
        <w:tc>
          <w:tcPr>
            <w:tcW w:w="851" w:type="dxa"/>
          </w:tcPr>
          <w:p w:rsidR="00656D6A" w:rsidRDefault="004F1904" w:rsidP="00656D6A">
            <w:pPr>
              <w:pStyle w:val="a3"/>
              <w:ind w:left="0"/>
            </w:pPr>
            <w:r>
              <w:t>Б</w:t>
            </w:r>
            <w:r w:rsidR="004E739F">
              <w:t xml:space="preserve">аллы </w:t>
            </w:r>
          </w:p>
        </w:tc>
        <w:tc>
          <w:tcPr>
            <w:tcW w:w="5635" w:type="dxa"/>
          </w:tcPr>
          <w:p w:rsidR="00656D6A" w:rsidRDefault="00656D6A" w:rsidP="00656D6A">
            <w:pPr>
              <w:pStyle w:val="a3"/>
              <w:ind w:left="0"/>
            </w:pPr>
            <w:r>
              <w:t>Предложения по улучшению качества работы</w:t>
            </w:r>
          </w:p>
        </w:tc>
      </w:tr>
      <w:tr w:rsidR="00656D6A" w:rsidTr="004E739F">
        <w:tc>
          <w:tcPr>
            <w:tcW w:w="530" w:type="dxa"/>
          </w:tcPr>
          <w:p w:rsidR="00656D6A" w:rsidRDefault="00656D6A" w:rsidP="00656D6A">
            <w:pPr>
              <w:pStyle w:val="a3"/>
              <w:ind w:left="0"/>
            </w:pPr>
            <w:r>
              <w:t>1.</w:t>
            </w:r>
          </w:p>
        </w:tc>
        <w:tc>
          <w:tcPr>
            <w:tcW w:w="1835" w:type="dxa"/>
          </w:tcPr>
          <w:p w:rsidR="00656D6A" w:rsidRDefault="00656D6A" w:rsidP="00656D6A">
            <w:pPr>
              <w:pStyle w:val="a3"/>
              <w:ind w:left="0"/>
            </w:pPr>
            <w:r>
              <w:t xml:space="preserve">Детский сад </w:t>
            </w:r>
            <w:proofErr w:type="spellStart"/>
            <w:r>
              <w:t>с</w:t>
            </w:r>
            <w:proofErr w:type="gramStart"/>
            <w:r>
              <w:t>.К</w:t>
            </w:r>
            <w:proofErr w:type="gramEnd"/>
            <w:r>
              <w:t>упчегень</w:t>
            </w:r>
            <w:proofErr w:type="spellEnd"/>
          </w:p>
        </w:tc>
        <w:tc>
          <w:tcPr>
            <w:tcW w:w="851" w:type="dxa"/>
          </w:tcPr>
          <w:p w:rsidR="00656D6A" w:rsidRDefault="00656D6A" w:rsidP="00656D6A">
            <w:pPr>
              <w:pStyle w:val="a3"/>
              <w:ind w:left="0"/>
            </w:pPr>
            <w:r>
              <w:t>59</w:t>
            </w:r>
          </w:p>
        </w:tc>
        <w:tc>
          <w:tcPr>
            <w:tcW w:w="5635" w:type="dxa"/>
          </w:tcPr>
          <w:p w:rsidR="004E739F" w:rsidRDefault="004E739F" w:rsidP="004E739F">
            <w:r>
              <w:t>Для каждого возраста своя группа – 4</w:t>
            </w:r>
          </w:p>
          <w:p w:rsidR="004E739F" w:rsidRDefault="004E739F" w:rsidP="004E739F">
            <w:r>
              <w:t>Дать возможность открыть дополнительные группы – 2</w:t>
            </w:r>
          </w:p>
          <w:p w:rsidR="004E739F" w:rsidRDefault="004E739F" w:rsidP="004E739F">
            <w:r>
              <w:t>Расширить площадь – 2</w:t>
            </w:r>
          </w:p>
          <w:p w:rsidR="004E739F" w:rsidRDefault="004E739F" w:rsidP="004E739F">
            <w:r>
              <w:t>Больше развивающих игрушек – 2</w:t>
            </w:r>
          </w:p>
          <w:p w:rsidR="004E739F" w:rsidRDefault="004E739F" w:rsidP="004E739F">
            <w:r>
              <w:t>Профессионализм работников – 1</w:t>
            </w:r>
          </w:p>
          <w:p w:rsidR="004E739F" w:rsidRDefault="004E739F" w:rsidP="004E739F">
            <w:r>
              <w:t>Нужны дипломированные работники – 1</w:t>
            </w:r>
          </w:p>
          <w:p w:rsidR="004E739F" w:rsidRDefault="004E739F" w:rsidP="004E739F">
            <w:r>
              <w:t>Современная техника – 1</w:t>
            </w:r>
          </w:p>
          <w:p w:rsidR="004E739F" w:rsidRDefault="004E739F" w:rsidP="004E739F">
            <w:r>
              <w:t>Спортивные снаряжения – 1</w:t>
            </w:r>
          </w:p>
          <w:p w:rsidR="004E739F" w:rsidRDefault="004E739F" w:rsidP="004E739F">
            <w:r>
              <w:t>Наглядных материалов для демонстрации – 1</w:t>
            </w:r>
          </w:p>
          <w:p w:rsidR="004E739F" w:rsidRDefault="004E739F" w:rsidP="004E739F">
            <w:r>
              <w:t>Индивидуальные занятия с каждым ребенком – 1</w:t>
            </w:r>
          </w:p>
          <w:p w:rsidR="00656D6A" w:rsidRDefault="004E739F" w:rsidP="004E739F">
            <w:pPr>
              <w:pStyle w:val="a3"/>
              <w:ind w:left="0"/>
            </w:pPr>
            <w:r>
              <w:t>Самообразование детей – 1</w:t>
            </w:r>
          </w:p>
        </w:tc>
      </w:tr>
      <w:tr w:rsidR="00656D6A" w:rsidTr="004E739F">
        <w:tc>
          <w:tcPr>
            <w:tcW w:w="530" w:type="dxa"/>
          </w:tcPr>
          <w:p w:rsidR="00656D6A" w:rsidRDefault="00656D6A" w:rsidP="00656D6A">
            <w:pPr>
              <w:pStyle w:val="a3"/>
              <w:ind w:left="0"/>
            </w:pPr>
            <w:r>
              <w:t>2.</w:t>
            </w:r>
          </w:p>
        </w:tc>
        <w:tc>
          <w:tcPr>
            <w:tcW w:w="1835" w:type="dxa"/>
          </w:tcPr>
          <w:p w:rsidR="00656D6A" w:rsidRDefault="00656D6A" w:rsidP="00656D6A">
            <w:pPr>
              <w:pStyle w:val="a3"/>
              <w:ind w:left="0"/>
            </w:pPr>
            <w:r w:rsidRPr="00656D6A">
              <w:t xml:space="preserve">Детский сад </w:t>
            </w:r>
            <w:proofErr w:type="gramStart"/>
            <w:r w:rsidRPr="00656D6A">
              <w:t>с</w:t>
            </w:r>
            <w:proofErr w:type="gramEnd"/>
            <w:r w:rsidRPr="00656D6A">
              <w:t>.</w:t>
            </w:r>
            <w:r>
              <w:t xml:space="preserve"> Улита</w:t>
            </w:r>
          </w:p>
        </w:tc>
        <w:tc>
          <w:tcPr>
            <w:tcW w:w="851" w:type="dxa"/>
          </w:tcPr>
          <w:p w:rsidR="00656D6A" w:rsidRDefault="000152ED" w:rsidP="00656D6A">
            <w:pPr>
              <w:pStyle w:val="a3"/>
              <w:ind w:left="0"/>
            </w:pPr>
            <w:r>
              <w:t>59</w:t>
            </w:r>
          </w:p>
        </w:tc>
        <w:tc>
          <w:tcPr>
            <w:tcW w:w="5635" w:type="dxa"/>
          </w:tcPr>
          <w:p w:rsidR="004E739F" w:rsidRDefault="000A0A85" w:rsidP="004E739F">
            <w:r>
              <w:t>Разделить группы</w:t>
            </w:r>
            <w:r w:rsidR="004E739F">
              <w:t xml:space="preserve"> – 4</w:t>
            </w:r>
          </w:p>
          <w:p w:rsidR="004E739F" w:rsidRDefault="004E739F" w:rsidP="004E739F">
            <w:r>
              <w:t>Материальное оснащение – 3</w:t>
            </w:r>
          </w:p>
          <w:p w:rsidR="004E739F" w:rsidRDefault="004E739F" w:rsidP="004E739F">
            <w:r>
              <w:t>Методическая литература – 2</w:t>
            </w:r>
          </w:p>
          <w:p w:rsidR="004E739F" w:rsidRDefault="004E739F" w:rsidP="004E739F">
            <w:r>
              <w:t>Работа с родителями – 1</w:t>
            </w:r>
          </w:p>
          <w:p w:rsidR="004E739F" w:rsidRDefault="004E739F" w:rsidP="004E739F">
            <w:r>
              <w:t>Обеспечить спортивным инвентарем на улице – 1</w:t>
            </w:r>
          </w:p>
          <w:p w:rsidR="00656D6A" w:rsidRDefault="004E739F" w:rsidP="004E739F">
            <w:pPr>
              <w:pStyle w:val="a3"/>
              <w:ind w:left="0"/>
            </w:pPr>
            <w:r>
              <w:t>Повысить зарплату – 1</w:t>
            </w:r>
          </w:p>
        </w:tc>
      </w:tr>
      <w:tr w:rsidR="00656D6A" w:rsidTr="004E739F">
        <w:tc>
          <w:tcPr>
            <w:tcW w:w="530" w:type="dxa"/>
          </w:tcPr>
          <w:p w:rsidR="00656D6A" w:rsidRDefault="00656D6A" w:rsidP="00656D6A">
            <w:pPr>
              <w:pStyle w:val="a3"/>
              <w:ind w:left="0"/>
            </w:pPr>
            <w:r>
              <w:t>3.</w:t>
            </w:r>
          </w:p>
        </w:tc>
        <w:tc>
          <w:tcPr>
            <w:tcW w:w="1835" w:type="dxa"/>
          </w:tcPr>
          <w:p w:rsidR="00656D6A" w:rsidRPr="00656D6A" w:rsidRDefault="00656D6A" w:rsidP="00656D6A">
            <w:pPr>
              <w:pStyle w:val="a3"/>
              <w:ind w:left="0"/>
            </w:pPr>
            <w:r w:rsidRPr="00656D6A">
              <w:t xml:space="preserve">Детский сад </w:t>
            </w:r>
            <w:proofErr w:type="spellStart"/>
            <w:r w:rsidRPr="00656D6A">
              <w:t>с</w:t>
            </w:r>
            <w:proofErr w:type="gramStart"/>
            <w:r w:rsidRPr="00656D6A">
              <w:t>.</w:t>
            </w:r>
            <w:r>
              <w:t>Ш</w:t>
            </w:r>
            <w:proofErr w:type="gramEnd"/>
            <w:r>
              <w:t>ашикман</w:t>
            </w:r>
            <w:proofErr w:type="spellEnd"/>
          </w:p>
        </w:tc>
        <w:tc>
          <w:tcPr>
            <w:tcW w:w="851" w:type="dxa"/>
          </w:tcPr>
          <w:p w:rsidR="00656D6A" w:rsidRDefault="000152ED" w:rsidP="00656D6A">
            <w:pPr>
              <w:pStyle w:val="a3"/>
              <w:ind w:left="0"/>
            </w:pPr>
            <w:r>
              <w:t>54</w:t>
            </w:r>
          </w:p>
        </w:tc>
        <w:tc>
          <w:tcPr>
            <w:tcW w:w="5635" w:type="dxa"/>
          </w:tcPr>
          <w:p w:rsidR="004E739F" w:rsidRDefault="004E739F" w:rsidP="004E739F">
            <w:r>
              <w:t>Материально-техническое оснащение – 8</w:t>
            </w:r>
          </w:p>
          <w:p w:rsidR="004E739F" w:rsidRDefault="004E739F" w:rsidP="004E739F">
            <w:r>
              <w:t>Выделять средства – 1</w:t>
            </w:r>
          </w:p>
          <w:p w:rsidR="00656D6A" w:rsidRDefault="004E739F" w:rsidP="004E739F">
            <w:pPr>
              <w:pStyle w:val="a3"/>
              <w:ind w:left="0"/>
            </w:pPr>
            <w:r>
              <w:t>Прохождение КПК вне республики – 1</w:t>
            </w:r>
          </w:p>
        </w:tc>
      </w:tr>
      <w:tr w:rsidR="00656D6A" w:rsidTr="004E739F">
        <w:tc>
          <w:tcPr>
            <w:tcW w:w="530" w:type="dxa"/>
          </w:tcPr>
          <w:p w:rsidR="00656D6A" w:rsidRDefault="00656D6A" w:rsidP="00656D6A">
            <w:pPr>
              <w:pStyle w:val="a3"/>
              <w:ind w:left="0"/>
            </w:pPr>
            <w:r>
              <w:t>4.</w:t>
            </w:r>
          </w:p>
        </w:tc>
        <w:tc>
          <w:tcPr>
            <w:tcW w:w="1835" w:type="dxa"/>
          </w:tcPr>
          <w:p w:rsidR="00656D6A" w:rsidRPr="00656D6A" w:rsidRDefault="00656D6A" w:rsidP="00656D6A">
            <w:pPr>
              <w:pStyle w:val="a3"/>
              <w:ind w:left="0"/>
            </w:pPr>
            <w:r w:rsidRPr="00656D6A">
              <w:t xml:space="preserve">Детский сад </w:t>
            </w:r>
            <w:proofErr w:type="spellStart"/>
            <w:r w:rsidRPr="00656D6A">
              <w:t>с</w:t>
            </w:r>
            <w:proofErr w:type="gramStart"/>
            <w:r w:rsidRPr="00656D6A">
              <w:t>.</w:t>
            </w:r>
            <w:r>
              <w:t>К</w:t>
            </w:r>
            <w:proofErr w:type="gramEnd"/>
            <w:r>
              <w:t>аракол</w:t>
            </w:r>
            <w:proofErr w:type="spellEnd"/>
          </w:p>
        </w:tc>
        <w:tc>
          <w:tcPr>
            <w:tcW w:w="851" w:type="dxa"/>
          </w:tcPr>
          <w:p w:rsidR="00656D6A" w:rsidRDefault="000152ED" w:rsidP="00656D6A">
            <w:pPr>
              <w:pStyle w:val="a3"/>
              <w:ind w:left="0"/>
            </w:pPr>
            <w:r>
              <w:t>49</w:t>
            </w:r>
          </w:p>
        </w:tc>
        <w:tc>
          <w:tcPr>
            <w:tcW w:w="5635" w:type="dxa"/>
          </w:tcPr>
          <w:p w:rsidR="004338EB" w:rsidRDefault="004338EB" w:rsidP="004338EB">
            <w:r>
              <w:t>Построить хорошую кухню – 10</w:t>
            </w:r>
          </w:p>
          <w:p w:rsidR="004338EB" w:rsidRDefault="004338EB" w:rsidP="004338EB">
            <w:r>
              <w:t>Построить игровую площадку – 6</w:t>
            </w:r>
          </w:p>
          <w:p w:rsidR="004338EB" w:rsidRDefault="004338EB" w:rsidP="004338EB">
            <w:r>
              <w:t>Улучшить материально-техническую базу – 2</w:t>
            </w:r>
          </w:p>
          <w:p w:rsidR="004338EB" w:rsidRDefault="004338EB" w:rsidP="004338EB">
            <w:r>
              <w:t>Купить игрушки и книги для детей – 1</w:t>
            </w:r>
          </w:p>
          <w:p w:rsidR="00656D6A" w:rsidRDefault="004338EB" w:rsidP="004338EB">
            <w:pPr>
              <w:pStyle w:val="a3"/>
              <w:ind w:left="0"/>
            </w:pPr>
            <w:r>
              <w:t>Вместе работать – 1</w:t>
            </w:r>
          </w:p>
        </w:tc>
      </w:tr>
      <w:tr w:rsidR="00656D6A" w:rsidTr="004E739F">
        <w:tc>
          <w:tcPr>
            <w:tcW w:w="530" w:type="dxa"/>
          </w:tcPr>
          <w:p w:rsidR="00656D6A" w:rsidRDefault="00656D6A" w:rsidP="00656D6A">
            <w:pPr>
              <w:pStyle w:val="a3"/>
              <w:ind w:left="0"/>
            </w:pPr>
            <w:r>
              <w:t>5.</w:t>
            </w:r>
          </w:p>
        </w:tc>
        <w:tc>
          <w:tcPr>
            <w:tcW w:w="1835" w:type="dxa"/>
          </w:tcPr>
          <w:p w:rsidR="00656D6A" w:rsidRPr="00656D6A" w:rsidRDefault="00656D6A" w:rsidP="00656D6A">
            <w:pPr>
              <w:pStyle w:val="a3"/>
              <w:ind w:left="0"/>
            </w:pPr>
            <w:r w:rsidRPr="00656D6A">
              <w:t>Детский сад</w:t>
            </w:r>
            <w:r>
              <w:t xml:space="preserve"> «Ручеек»</w:t>
            </w:r>
            <w:r w:rsidRPr="00656D6A">
              <w:t xml:space="preserve"> </w:t>
            </w:r>
            <w:proofErr w:type="spellStart"/>
            <w:r w:rsidRPr="00656D6A">
              <w:t>с</w:t>
            </w:r>
            <w:proofErr w:type="gramStart"/>
            <w:r w:rsidRPr="00656D6A">
              <w:t>.</w:t>
            </w:r>
            <w:r>
              <w:t>О</w:t>
            </w:r>
            <w:proofErr w:type="gramEnd"/>
            <w:r>
              <w:t>нгудай</w:t>
            </w:r>
            <w:proofErr w:type="spellEnd"/>
          </w:p>
        </w:tc>
        <w:tc>
          <w:tcPr>
            <w:tcW w:w="851" w:type="dxa"/>
          </w:tcPr>
          <w:p w:rsidR="00656D6A" w:rsidRDefault="000152ED" w:rsidP="00656D6A">
            <w:pPr>
              <w:pStyle w:val="a3"/>
              <w:ind w:left="0"/>
            </w:pPr>
            <w:r>
              <w:t>50</w:t>
            </w:r>
          </w:p>
        </w:tc>
        <w:tc>
          <w:tcPr>
            <w:tcW w:w="5635" w:type="dxa"/>
          </w:tcPr>
          <w:p w:rsidR="00656D6A" w:rsidRDefault="004338EB" w:rsidP="00656D6A">
            <w:pPr>
              <w:pStyle w:val="a3"/>
              <w:ind w:left="0"/>
            </w:pPr>
            <w:r w:rsidRPr="004338EB">
              <w:t>Материально-техническое оснащение – 21</w:t>
            </w:r>
          </w:p>
        </w:tc>
      </w:tr>
      <w:tr w:rsidR="00656D6A" w:rsidTr="004E739F">
        <w:tc>
          <w:tcPr>
            <w:tcW w:w="530" w:type="dxa"/>
          </w:tcPr>
          <w:p w:rsidR="00656D6A" w:rsidRDefault="00656D6A" w:rsidP="00656D6A">
            <w:pPr>
              <w:pStyle w:val="a3"/>
              <w:ind w:left="0"/>
            </w:pPr>
            <w:r>
              <w:t>6.</w:t>
            </w:r>
          </w:p>
        </w:tc>
        <w:tc>
          <w:tcPr>
            <w:tcW w:w="1835" w:type="dxa"/>
          </w:tcPr>
          <w:p w:rsidR="00656D6A" w:rsidRPr="00656D6A" w:rsidRDefault="00656D6A" w:rsidP="00656D6A">
            <w:pPr>
              <w:pStyle w:val="a3"/>
              <w:ind w:left="0"/>
            </w:pPr>
            <w:r w:rsidRPr="00656D6A">
              <w:t xml:space="preserve">Детский сад </w:t>
            </w:r>
            <w:proofErr w:type="spellStart"/>
            <w:r w:rsidRPr="00656D6A">
              <w:t>с</w:t>
            </w:r>
            <w:proofErr w:type="gramStart"/>
            <w:r w:rsidRPr="00656D6A">
              <w:t>.</w:t>
            </w:r>
            <w:r w:rsidR="000152ED">
              <w:t>К</w:t>
            </w:r>
            <w:proofErr w:type="gramEnd"/>
            <w:r w:rsidR="000152ED">
              <w:t>улада</w:t>
            </w:r>
            <w:proofErr w:type="spellEnd"/>
          </w:p>
        </w:tc>
        <w:tc>
          <w:tcPr>
            <w:tcW w:w="851" w:type="dxa"/>
          </w:tcPr>
          <w:p w:rsidR="00656D6A" w:rsidRDefault="000152ED" w:rsidP="00656D6A">
            <w:pPr>
              <w:pStyle w:val="a3"/>
              <w:ind w:left="0"/>
            </w:pPr>
            <w:r>
              <w:t>60</w:t>
            </w:r>
          </w:p>
        </w:tc>
        <w:tc>
          <w:tcPr>
            <w:tcW w:w="5635" w:type="dxa"/>
          </w:tcPr>
          <w:p w:rsidR="00656D6A" w:rsidRDefault="004338EB" w:rsidP="00656D6A">
            <w:pPr>
              <w:pStyle w:val="a3"/>
              <w:ind w:left="0"/>
            </w:pPr>
            <w:r w:rsidRPr="004338EB">
              <w:t>Нет ответа – 14</w:t>
            </w:r>
          </w:p>
        </w:tc>
      </w:tr>
    </w:tbl>
    <w:p w:rsidR="00656D6A" w:rsidRDefault="00656D6A" w:rsidP="00656D6A">
      <w:pPr>
        <w:pStyle w:val="a3"/>
      </w:pPr>
    </w:p>
    <w:p w:rsidR="00F27E69" w:rsidRPr="00F27E69" w:rsidRDefault="001060DC" w:rsidP="001060DC">
      <w:pPr>
        <w:pStyle w:val="a3"/>
        <w:jc w:val="center"/>
        <w:rPr>
          <w:b/>
        </w:rPr>
      </w:pPr>
      <w:r w:rsidRPr="00F27E69">
        <w:rPr>
          <w:b/>
        </w:rPr>
        <w:t>Итоги НОК спортивной школы:</w:t>
      </w:r>
    </w:p>
    <w:p w:rsidR="00656D6A" w:rsidRDefault="00F27E69" w:rsidP="00F27E69">
      <w:pPr>
        <w:pStyle w:val="a3"/>
        <w:jc w:val="both"/>
      </w:pPr>
      <w:r>
        <w:t xml:space="preserve"> в первую очередь нужно работать по повышению квалификации и обмену опытом работы работников спортивной школы. Остальные предложения требуют определенных средств.</w:t>
      </w:r>
    </w:p>
    <w:p w:rsidR="003E57EE" w:rsidRDefault="003E57EE" w:rsidP="001060DC">
      <w:pPr>
        <w:pStyle w:val="a3"/>
        <w:jc w:val="center"/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530"/>
        <w:gridCol w:w="1835"/>
        <w:gridCol w:w="851"/>
        <w:gridCol w:w="5635"/>
      </w:tblGrid>
      <w:tr w:rsidR="003E57EE" w:rsidTr="00AB772A">
        <w:tc>
          <w:tcPr>
            <w:tcW w:w="530" w:type="dxa"/>
          </w:tcPr>
          <w:p w:rsidR="003E57EE" w:rsidRDefault="003E57EE" w:rsidP="00AB772A">
            <w:pPr>
              <w:pStyle w:val="a3"/>
              <w:ind w:left="0"/>
            </w:pPr>
            <w:r>
              <w:t>№</w:t>
            </w:r>
          </w:p>
          <w:p w:rsidR="003E57EE" w:rsidRDefault="003E57EE" w:rsidP="00AB772A">
            <w:pPr>
              <w:pStyle w:val="a3"/>
              <w:ind w:left="0"/>
            </w:pPr>
            <w:r>
              <w:t>п\</w:t>
            </w:r>
            <w:proofErr w:type="gramStart"/>
            <w:r>
              <w:t>п</w:t>
            </w:r>
            <w:proofErr w:type="gramEnd"/>
          </w:p>
        </w:tc>
        <w:tc>
          <w:tcPr>
            <w:tcW w:w="1835" w:type="dxa"/>
          </w:tcPr>
          <w:p w:rsidR="003E57EE" w:rsidRDefault="003E57EE" w:rsidP="00AB772A">
            <w:pPr>
              <w:pStyle w:val="a3"/>
              <w:ind w:left="0"/>
            </w:pPr>
            <w:proofErr w:type="spellStart"/>
            <w:r>
              <w:t>Доп</w:t>
            </w:r>
            <w:proofErr w:type="gramStart"/>
            <w:r>
              <w:t>.у</w:t>
            </w:r>
            <w:proofErr w:type="gramEnd"/>
            <w:r>
              <w:t>чреждение</w:t>
            </w:r>
            <w:proofErr w:type="spellEnd"/>
          </w:p>
        </w:tc>
        <w:tc>
          <w:tcPr>
            <w:tcW w:w="851" w:type="dxa"/>
          </w:tcPr>
          <w:p w:rsidR="003E57EE" w:rsidRDefault="004F1904" w:rsidP="00AB772A">
            <w:pPr>
              <w:pStyle w:val="a3"/>
              <w:ind w:left="0"/>
            </w:pPr>
            <w:r>
              <w:t>Б</w:t>
            </w:r>
            <w:r w:rsidR="003E57EE">
              <w:t xml:space="preserve">аллы </w:t>
            </w:r>
          </w:p>
        </w:tc>
        <w:tc>
          <w:tcPr>
            <w:tcW w:w="5635" w:type="dxa"/>
          </w:tcPr>
          <w:p w:rsidR="003E57EE" w:rsidRDefault="003E57EE" w:rsidP="00AB772A">
            <w:pPr>
              <w:pStyle w:val="a3"/>
              <w:ind w:left="0"/>
            </w:pPr>
            <w:r>
              <w:t>Предложения по улучшению качества работы</w:t>
            </w:r>
          </w:p>
        </w:tc>
      </w:tr>
      <w:tr w:rsidR="003E57EE" w:rsidTr="00AB772A">
        <w:tc>
          <w:tcPr>
            <w:tcW w:w="530" w:type="dxa"/>
          </w:tcPr>
          <w:p w:rsidR="003E57EE" w:rsidRDefault="003E57EE" w:rsidP="00AB772A">
            <w:pPr>
              <w:pStyle w:val="a3"/>
              <w:ind w:left="0"/>
            </w:pPr>
            <w:r>
              <w:lastRenderedPageBreak/>
              <w:t>1.</w:t>
            </w:r>
          </w:p>
        </w:tc>
        <w:tc>
          <w:tcPr>
            <w:tcW w:w="1835" w:type="dxa"/>
          </w:tcPr>
          <w:p w:rsidR="003E57EE" w:rsidRDefault="003E57EE" w:rsidP="00AB772A">
            <w:pPr>
              <w:pStyle w:val="a3"/>
              <w:ind w:left="0"/>
            </w:pPr>
            <w:r w:rsidRPr="003E57EE">
              <w:t xml:space="preserve">МОУ ДОД «ДЮСШ им. Н.В. </w:t>
            </w:r>
            <w:proofErr w:type="spellStart"/>
            <w:r w:rsidRPr="003E57EE">
              <w:t>Кулачева</w:t>
            </w:r>
            <w:proofErr w:type="spellEnd"/>
            <w:r w:rsidRPr="003E57EE">
              <w:t>»</w:t>
            </w:r>
          </w:p>
        </w:tc>
        <w:tc>
          <w:tcPr>
            <w:tcW w:w="851" w:type="dxa"/>
          </w:tcPr>
          <w:p w:rsidR="003E57EE" w:rsidRDefault="003E57EE" w:rsidP="00AB772A">
            <w:pPr>
              <w:pStyle w:val="a3"/>
              <w:ind w:left="0"/>
            </w:pPr>
            <w:r>
              <w:t>59</w:t>
            </w:r>
          </w:p>
        </w:tc>
        <w:tc>
          <w:tcPr>
            <w:tcW w:w="5635" w:type="dxa"/>
          </w:tcPr>
          <w:p w:rsidR="003E57EE" w:rsidRDefault="003E57EE" w:rsidP="003E57EE">
            <w:r>
              <w:t>Чаще отправлять на повышение квалификации, обмениваться опытом – 8</w:t>
            </w:r>
          </w:p>
          <w:p w:rsidR="003E57EE" w:rsidRDefault="003E57EE" w:rsidP="003E57EE">
            <w:r>
              <w:t>Обновление учебной и материально-технической базы – 6</w:t>
            </w:r>
          </w:p>
          <w:p w:rsidR="003E57EE" w:rsidRDefault="003E57EE" w:rsidP="003E57EE">
            <w:r>
              <w:t>Повысить зарплату и премии – 6</w:t>
            </w:r>
          </w:p>
          <w:p w:rsidR="003E57EE" w:rsidRDefault="003E57EE" w:rsidP="003E57EE">
            <w:r>
              <w:t>Больше выездов на соревнования – 5</w:t>
            </w:r>
          </w:p>
          <w:p w:rsidR="003E57EE" w:rsidRDefault="003E57EE" w:rsidP="003E57EE">
            <w:r>
              <w:t>Увеличить финансирование – 5</w:t>
            </w:r>
          </w:p>
          <w:p w:rsidR="003E57EE" w:rsidRDefault="003E57EE" w:rsidP="003E57EE">
            <w:pPr>
              <w:pStyle w:val="a3"/>
              <w:ind w:left="0"/>
            </w:pPr>
            <w:r>
              <w:t>Пополнить спортинвентарь – 2</w:t>
            </w:r>
          </w:p>
        </w:tc>
      </w:tr>
    </w:tbl>
    <w:p w:rsidR="001060DC" w:rsidRDefault="001060DC" w:rsidP="001060DC">
      <w:pPr>
        <w:pStyle w:val="a3"/>
        <w:jc w:val="center"/>
      </w:pPr>
    </w:p>
    <w:p w:rsidR="001060DC" w:rsidRDefault="001060DC" w:rsidP="00656D6A">
      <w:pPr>
        <w:pStyle w:val="a3"/>
      </w:pPr>
    </w:p>
    <w:p w:rsidR="00656D6A" w:rsidRDefault="004F1904" w:rsidP="004F1904">
      <w:pPr>
        <w:pStyle w:val="a3"/>
        <w:jc w:val="center"/>
        <w:rPr>
          <w:b/>
        </w:rPr>
      </w:pPr>
      <w:r w:rsidRPr="004F1904">
        <w:rPr>
          <w:b/>
        </w:rPr>
        <w:t>Итоги НОК образовательных организаций:</w:t>
      </w:r>
    </w:p>
    <w:p w:rsidR="00C538A8" w:rsidRPr="00C538A8" w:rsidRDefault="00C538A8" w:rsidP="00C538A8">
      <w:pPr>
        <w:pStyle w:val="a3"/>
        <w:jc w:val="both"/>
      </w:pPr>
      <w:proofErr w:type="gramStart"/>
      <w:r w:rsidRPr="00C538A8">
        <w:t>Образовательным организациям необходимо в первую очередь нужно начать  работу в новом учебном году</w:t>
      </w:r>
      <w:r>
        <w:t xml:space="preserve"> различных </w:t>
      </w:r>
      <w:r w:rsidRPr="00C538A8">
        <w:t xml:space="preserve"> секций и кружков, повышению дисциплины обучающихся, обеспечению их учебниками, над повышением уровня  компетентности  и профессионализма работников школ, пополнением новых кадров, улучшить  работу с родителями</w:t>
      </w:r>
      <w:r>
        <w:t>, созданием мест  отдыха детей на переменах, улучшить работу школьных библиотек, проводить День открытых дверей в школе, организовать досуг детей.</w:t>
      </w:r>
      <w:proofErr w:type="gramEnd"/>
    </w:p>
    <w:p w:rsidR="004F1904" w:rsidRDefault="004F1904" w:rsidP="00656D6A">
      <w:pPr>
        <w:pStyle w:val="a3"/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530"/>
        <w:gridCol w:w="1926"/>
        <w:gridCol w:w="850"/>
        <w:gridCol w:w="5545"/>
      </w:tblGrid>
      <w:tr w:rsidR="004F1904" w:rsidTr="00101C61">
        <w:tc>
          <w:tcPr>
            <w:tcW w:w="530" w:type="dxa"/>
          </w:tcPr>
          <w:p w:rsidR="004F1904" w:rsidRDefault="004F1904" w:rsidP="00AB772A">
            <w:pPr>
              <w:pStyle w:val="a3"/>
              <w:ind w:left="0"/>
            </w:pPr>
            <w:r>
              <w:t>№</w:t>
            </w:r>
          </w:p>
          <w:p w:rsidR="004F1904" w:rsidRDefault="004F1904" w:rsidP="00AB772A">
            <w:pPr>
              <w:pStyle w:val="a3"/>
              <w:ind w:left="0"/>
            </w:pPr>
            <w:r>
              <w:t>п\</w:t>
            </w:r>
            <w:proofErr w:type="gramStart"/>
            <w:r>
              <w:t>п</w:t>
            </w:r>
            <w:proofErr w:type="gramEnd"/>
          </w:p>
        </w:tc>
        <w:tc>
          <w:tcPr>
            <w:tcW w:w="1926" w:type="dxa"/>
          </w:tcPr>
          <w:p w:rsidR="004F1904" w:rsidRDefault="004F1904" w:rsidP="00AB772A">
            <w:pPr>
              <w:pStyle w:val="a3"/>
              <w:ind w:left="0"/>
            </w:pPr>
            <w:r>
              <w:t>Образовательная организация</w:t>
            </w:r>
          </w:p>
        </w:tc>
        <w:tc>
          <w:tcPr>
            <w:tcW w:w="850" w:type="dxa"/>
          </w:tcPr>
          <w:p w:rsidR="004F1904" w:rsidRDefault="004F1904" w:rsidP="00AB772A">
            <w:pPr>
              <w:pStyle w:val="a3"/>
              <w:ind w:left="0"/>
            </w:pPr>
            <w:r>
              <w:t xml:space="preserve">Баллы </w:t>
            </w:r>
          </w:p>
        </w:tc>
        <w:tc>
          <w:tcPr>
            <w:tcW w:w="5545" w:type="dxa"/>
          </w:tcPr>
          <w:p w:rsidR="004F1904" w:rsidRDefault="004F1904" w:rsidP="00AB772A">
            <w:pPr>
              <w:pStyle w:val="a3"/>
              <w:ind w:left="0"/>
            </w:pPr>
            <w:r>
              <w:t>Предложения по улучшению качества работы</w:t>
            </w:r>
          </w:p>
        </w:tc>
      </w:tr>
      <w:tr w:rsidR="00101C61" w:rsidTr="00101C61">
        <w:tc>
          <w:tcPr>
            <w:tcW w:w="530" w:type="dxa"/>
          </w:tcPr>
          <w:p w:rsidR="00101C61" w:rsidRDefault="00101C61" w:rsidP="00AB772A">
            <w:pPr>
              <w:pStyle w:val="a3"/>
              <w:ind w:left="0"/>
            </w:pPr>
            <w:r>
              <w:t>1.</w:t>
            </w:r>
          </w:p>
        </w:tc>
        <w:tc>
          <w:tcPr>
            <w:tcW w:w="1926" w:type="dxa"/>
          </w:tcPr>
          <w:p w:rsidR="00101C61" w:rsidRPr="00B85A6D" w:rsidRDefault="00101C61" w:rsidP="00101C61">
            <w:pPr>
              <w:tabs>
                <w:tab w:val="left" w:pos="1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</w:t>
            </w:r>
            <w:proofErr w:type="spellStart"/>
            <w:r>
              <w:rPr>
                <w:sz w:val="24"/>
                <w:szCs w:val="24"/>
              </w:rPr>
              <w:t>Ио</w:t>
            </w:r>
            <w:r w:rsidRPr="00B85A6D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р</w:t>
            </w:r>
            <w:r w:rsidRPr="00B85A6D">
              <w:rPr>
                <w:sz w:val="24"/>
                <w:szCs w:val="24"/>
              </w:rPr>
              <w:t>инская</w:t>
            </w:r>
            <w:proofErr w:type="spellEnd"/>
            <w:r w:rsidRPr="00B85A6D">
              <w:rPr>
                <w:sz w:val="24"/>
                <w:szCs w:val="24"/>
              </w:rPr>
              <w:t xml:space="preserve"> НОШ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101C61" w:rsidRPr="00F2248E" w:rsidRDefault="00101C61" w:rsidP="00101C61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5545" w:type="dxa"/>
          </w:tcPr>
          <w:p w:rsidR="00005446" w:rsidRDefault="00005446" w:rsidP="00005446">
            <w:r>
              <w:t>Новую мебель – 1</w:t>
            </w:r>
          </w:p>
          <w:p w:rsidR="00005446" w:rsidRDefault="00005446" w:rsidP="00005446">
            <w:r>
              <w:t>Музыкальный центр – 1</w:t>
            </w:r>
          </w:p>
          <w:p w:rsidR="00101C61" w:rsidRDefault="00005446" w:rsidP="00005446">
            <w:pPr>
              <w:pStyle w:val="a3"/>
              <w:ind w:left="0"/>
            </w:pPr>
            <w:r>
              <w:t>Организовать спортивные секции – 1</w:t>
            </w:r>
          </w:p>
        </w:tc>
      </w:tr>
      <w:tr w:rsidR="00101C61" w:rsidTr="00101C61">
        <w:tc>
          <w:tcPr>
            <w:tcW w:w="530" w:type="dxa"/>
          </w:tcPr>
          <w:p w:rsidR="00101C61" w:rsidRDefault="00101C61" w:rsidP="00AB772A">
            <w:pPr>
              <w:pStyle w:val="a3"/>
              <w:ind w:left="0"/>
            </w:pPr>
            <w:r>
              <w:t>2.</w:t>
            </w:r>
          </w:p>
        </w:tc>
        <w:tc>
          <w:tcPr>
            <w:tcW w:w="1926" w:type="dxa"/>
          </w:tcPr>
          <w:p w:rsidR="00101C61" w:rsidRPr="00B85A6D" w:rsidRDefault="00101C61" w:rsidP="00101C61">
            <w:pPr>
              <w:tabs>
                <w:tab w:val="left" w:pos="1650"/>
              </w:tabs>
              <w:rPr>
                <w:sz w:val="24"/>
                <w:szCs w:val="24"/>
              </w:rPr>
            </w:pPr>
            <w:r w:rsidRPr="00B85A6D">
              <w:rPr>
                <w:sz w:val="24"/>
                <w:szCs w:val="24"/>
              </w:rPr>
              <w:t>МБОУ «</w:t>
            </w:r>
            <w:proofErr w:type="spellStart"/>
            <w:r w:rsidRPr="00B85A6D">
              <w:rPr>
                <w:sz w:val="24"/>
                <w:szCs w:val="24"/>
              </w:rPr>
              <w:t>Ининская</w:t>
            </w:r>
            <w:proofErr w:type="spellEnd"/>
            <w:r w:rsidRPr="00B85A6D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850" w:type="dxa"/>
          </w:tcPr>
          <w:p w:rsidR="00101C61" w:rsidRPr="00F2248E" w:rsidRDefault="00101C61" w:rsidP="00101C61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5545" w:type="dxa"/>
          </w:tcPr>
          <w:p w:rsidR="00005446" w:rsidRDefault="00005446" w:rsidP="00005446">
            <w:r>
              <w:t>Повысить дисциплину – 5</w:t>
            </w:r>
          </w:p>
          <w:p w:rsidR="00005446" w:rsidRDefault="00005446" w:rsidP="00005446">
            <w:r>
              <w:t>Материально-техническое оснащение – 3</w:t>
            </w:r>
          </w:p>
          <w:p w:rsidR="00005446" w:rsidRDefault="00005446" w:rsidP="00005446">
            <w:r>
              <w:t>Не хватает книг для учеников – 2</w:t>
            </w:r>
          </w:p>
          <w:p w:rsidR="00101C61" w:rsidRDefault="00005446" w:rsidP="00005446">
            <w:pPr>
              <w:pStyle w:val="a3"/>
              <w:ind w:left="0"/>
            </w:pPr>
            <w:r>
              <w:t>Рассмотреть зарплату специалистов и учителей – 2</w:t>
            </w:r>
          </w:p>
        </w:tc>
      </w:tr>
      <w:tr w:rsidR="00101C61" w:rsidTr="00101C61">
        <w:tc>
          <w:tcPr>
            <w:tcW w:w="530" w:type="dxa"/>
          </w:tcPr>
          <w:p w:rsidR="00101C61" w:rsidRDefault="00101C61" w:rsidP="00AB772A">
            <w:pPr>
              <w:pStyle w:val="a3"/>
              <w:ind w:left="0"/>
            </w:pPr>
            <w:r>
              <w:t>3.</w:t>
            </w:r>
          </w:p>
        </w:tc>
        <w:tc>
          <w:tcPr>
            <w:tcW w:w="1926" w:type="dxa"/>
          </w:tcPr>
          <w:p w:rsidR="00101C61" w:rsidRPr="00B85A6D" w:rsidRDefault="00101C61" w:rsidP="00101C61">
            <w:pPr>
              <w:tabs>
                <w:tab w:val="left" w:pos="1650"/>
              </w:tabs>
              <w:rPr>
                <w:sz w:val="24"/>
                <w:szCs w:val="24"/>
              </w:rPr>
            </w:pPr>
            <w:r w:rsidRPr="00B85A6D">
              <w:rPr>
                <w:sz w:val="24"/>
                <w:szCs w:val="24"/>
              </w:rPr>
              <w:t>МБОУ «</w:t>
            </w:r>
            <w:proofErr w:type="spellStart"/>
            <w:r w:rsidRPr="00B85A6D">
              <w:rPr>
                <w:sz w:val="24"/>
                <w:szCs w:val="24"/>
              </w:rPr>
              <w:t>Купчегеньская</w:t>
            </w:r>
            <w:proofErr w:type="spellEnd"/>
            <w:r w:rsidRPr="00B85A6D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850" w:type="dxa"/>
          </w:tcPr>
          <w:p w:rsidR="00101C61" w:rsidRPr="00F2248E" w:rsidRDefault="00101C61" w:rsidP="00101C61">
            <w:pPr>
              <w:jc w:val="center"/>
              <w:rPr>
                <w:b/>
              </w:rPr>
            </w:pPr>
            <w:r>
              <w:rPr>
                <w:b/>
              </w:rPr>
              <w:t>53</w:t>
            </w:r>
          </w:p>
        </w:tc>
        <w:tc>
          <w:tcPr>
            <w:tcW w:w="5545" w:type="dxa"/>
          </w:tcPr>
          <w:p w:rsidR="0058207F" w:rsidRDefault="0058207F" w:rsidP="0058207F">
            <w:r>
              <w:t>Возможность пользоваться электронными книгами – 6</w:t>
            </w:r>
          </w:p>
          <w:p w:rsidR="0058207F" w:rsidRDefault="0058207F" w:rsidP="0058207F">
            <w:r>
              <w:t>Повышение квалификации в других регионах – 3</w:t>
            </w:r>
          </w:p>
          <w:p w:rsidR="0058207F" w:rsidRDefault="0058207F" w:rsidP="0058207F">
            <w:r>
              <w:t>Компетентность и профессионализм – 2</w:t>
            </w:r>
          </w:p>
          <w:p w:rsidR="00101C61" w:rsidRDefault="0058207F" w:rsidP="0058207F">
            <w:pPr>
              <w:pStyle w:val="a3"/>
              <w:ind w:left="0"/>
            </w:pPr>
            <w:r>
              <w:t>Купить новую компьютерную технику – 2</w:t>
            </w:r>
          </w:p>
        </w:tc>
      </w:tr>
      <w:tr w:rsidR="00101C61" w:rsidTr="00101C61">
        <w:tc>
          <w:tcPr>
            <w:tcW w:w="530" w:type="dxa"/>
          </w:tcPr>
          <w:p w:rsidR="00101C61" w:rsidRDefault="00101C61" w:rsidP="00AB772A">
            <w:pPr>
              <w:pStyle w:val="a3"/>
              <w:ind w:left="0"/>
            </w:pPr>
            <w:r>
              <w:t>4.</w:t>
            </w:r>
          </w:p>
        </w:tc>
        <w:tc>
          <w:tcPr>
            <w:tcW w:w="1926" w:type="dxa"/>
          </w:tcPr>
          <w:p w:rsidR="00101C61" w:rsidRPr="00B85A6D" w:rsidRDefault="00101C61" w:rsidP="00101C61">
            <w:pPr>
              <w:tabs>
                <w:tab w:val="left" w:pos="1650"/>
              </w:tabs>
              <w:rPr>
                <w:sz w:val="24"/>
                <w:szCs w:val="24"/>
              </w:rPr>
            </w:pPr>
            <w:r w:rsidRPr="00B85A6D">
              <w:rPr>
                <w:sz w:val="24"/>
                <w:szCs w:val="24"/>
              </w:rPr>
              <w:t>МБОУ «Хабаровская ООШ»</w:t>
            </w:r>
          </w:p>
        </w:tc>
        <w:tc>
          <w:tcPr>
            <w:tcW w:w="850" w:type="dxa"/>
          </w:tcPr>
          <w:p w:rsidR="00101C61" w:rsidRPr="00F2248E" w:rsidRDefault="00101C61" w:rsidP="00101C61">
            <w:pPr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5545" w:type="dxa"/>
          </w:tcPr>
          <w:p w:rsidR="0058207F" w:rsidRDefault="0058207F" w:rsidP="0058207F">
            <w:r>
              <w:t>Оснастить техническим оборудованием – 7</w:t>
            </w:r>
          </w:p>
          <w:p w:rsidR="0058207F" w:rsidRDefault="0058207F" w:rsidP="0058207F">
            <w:r>
              <w:t>Разделить классы – 6</w:t>
            </w:r>
          </w:p>
          <w:p w:rsidR="0058207F" w:rsidRDefault="0058207F" w:rsidP="0058207F">
            <w:r>
              <w:t>Больше литературы – 2</w:t>
            </w:r>
          </w:p>
          <w:p w:rsidR="0058207F" w:rsidRDefault="0058207F" w:rsidP="0058207F">
            <w:r>
              <w:t>Оснастить игрушками – 1</w:t>
            </w:r>
          </w:p>
          <w:p w:rsidR="0058207F" w:rsidRDefault="0058207F" w:rsidP="0058207F">
            <w:r>
              <w:t>Оказанием материальной помощи – 1</w:t>
            </w:r>
          </w:p>
          <w:p w:rsidR="0058207F" w:rsidRDefault="0058207F" w:rsidP="0058207F">
            <w:r>
              <w:t>Дополнить кабинетами – 1</w:t>
            </w:r>
          </w:p>
          <w:p w:rsidR="00101C61" w:rsidRDefault="0058207F" w:rsidP="0058207F">
            <w:pPr>
              <w:pStyle w:val="a3"/>
              <w:ind w:left="0"/>
            </w:pPr>
            <w:r>
              <w:t>Принять учителей – 1</w:t>
            </w:r>
          </w:p>
        </w:tc>
      </w:tr>
      <w:tr w:rsidR="00101C61" w:rsidTr="00101C61">
        <w:tc>
          <w:tcPr>
            <w:tcW w:w="530" w:type="dxa"/>
          </w:tcPr>
          <w:p w:rsidR="00101C61" w:rsidRDefault="00101C61" w:rsidP="00AB772A">
            <w:pPr>
              <w:pStyle w:val="a3"/>
              <w:ind w:left="0"/>
            </w:pPr>
            <w:r>
              <w:t>5.</w:t>
            </w:r>
          </w:p>
        </w:tc>
        <w:tc>
          <w:tcPr>
            <w:tcW w:w="1926" w:type="dxa"/>
          </w:tcPr>
          <w:p w:rsidR="00101C61" w:rsidRPr="00B85A6D" w:rsidRDefault="00101C61" w:rsidP="00101C61">
            <w:pPr>
              <w:tabs>
                <w:tab w:val="left" w:pos="1650"/>
              </w:tabs>
              <w:rPr>
                <w:sz w:val="24"/>
                <w:szCs w:val="24"/>
              </w:rPr>
            </w:pPr>
            <w:r w:rsidRPr="00B85A6D">
              <w:rPr>
                <w:sz w:val="24"/>
                <w:szCs w:val="24"/>
              </w:rPr>
              <w:t>МБОУ «</w:t>
            </w:r>
            <w:proofErr w:type="spellStart"/>
            <w:r w:rsidRPr="00B85A6D">
              <w:rPr>
                <w:sz w:val="24"/>
                <w:szCs w:val="24"/>
              </w:rPr>
              <w:t>Шашикманская</w:t>
            </w:r>
            <w:proofErr w:type="spellEnd"/>
            <w:r w:rsidRPr="00B85A6D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850" w:type="dxa"/>
          </w:tcPr>
          <w:p w:rsidR="00101C61" w:rsidRPr="00F2248E" w:rsidRDefault="00101C61" w:rsidP="00101C61">
            <w:pPr>
              <w:jc w:val="center"/>
              <w:rPr>
                <w:b/>
              </w:rPr>
            </w:pPr>
            <w:r>
              <w:rPr>
                <w:b/>
              </w:rPr>
              <w:t>53</w:t>
            </w:r>
          </w:p>
        </w:tc>
        <w:tc>
          <w:tcPr>
            <w:tcW w:w="5545" w:type="dxa"/>
          </w:tcPr>
          <w:p w:rsidR="0058207F" w:rsidRDefault="0058207F" w:rsidP="0058207F">
            <w:r>
              <w:t>Оснащение всех кабинетов компьютерами и интерактивными досками – 33</w:t>
            </w:r>
          </w:p>
          <w:p w:rsidR="0058207F" w:rsidRDefault="0058207F" w:rsidP="0058207F">
            <w:r>
              <w:t>Спортзал – 11</w:t>
            </w:r>
          </w:p>
          <w:p w:rsidR="0058207F" w:rsidRDefault="0058207F" w:rsidP="0058207F">
            <w:r>
              <w:t>Работа с родителями – 6</w:t>
            </w:r>
          </w:p>
          <w:p w:rsidR="0058207F" w:rsidRDefault="0058207F" w:rsidP="0058207F">
            <w:r>
              <w:t>Поставить в коридоре кресла – 4</w:t>
            </w:r>
          </w:p>
          <w:p w:rsidR="0058207F" w:rsidRDefault="0058207F" w:rsidP="0058207F">
            <w:r>
              <w:t>Новый туалет – 4</w:t>
            </w:r>
          </w:p>
          <w:p w:rsidR="0058207F" w:rsidRDefault="0058207F" w:rsidP="0058207F">
            <w:r>
              <w:t>Дополнительные занятия или кружки – 4</w:t>
            </w:r>
          </w:p>
          <w:p w:rsidR="0058207F" w:rsidRDefault="0058207F" w:rsidP="0058207F">
            <w:r>
              <w:t>Посещать библиотеку – 2</w:t>
            </w:r>
          </w:p>
          <w:p w:rsidR="00101C61" w:rsidRDefault="0058207F" w:rsidP="0058207F">
            <w:pPr>
              <w:pStyle w:val="a3"/>
              <w:ind w:left="0"/>
            </w:pPr>
            <w:r>
              <w:t>Всем нужны электронные книги – 2</w:t>
            </w:r>
          </w:p>
        </w:tc>
      </w:tr>
      <w:tr w:rsidR="00101C61" w:rsidTr="00101C61">
        <w:tc>
          <w:tcPr>
            <w:tcW w:w="530" w:type="dxa"/>
          </w:tcPr>
          <w:p w:rsidR="00101C61" w:rsidRDefault="00101C61" w:rsidP="00AB772A">
            <w:pPr>
              <w:pStyle w:val="a3"/>
              <w:ind w:left="0"/>
            </w:pPr>
            <w:r>
              <w:t>6.</w:t>
            </w:r>
          </w:p>
        </w:tc>
        <w:tc>
          <w:tcPr>
            <w:tcW w:w="1926" w:type="dxa"/>
          </w:tcPr>
          <w:p w:rsidR="00101C61" w:rsidRPr="00B85A6D" w:rsidRDefault="00101C61" w:rsidP="00101C61">
            <w:pPr>
              <w:tabs>
                <w:tab w:val="left" w:pos="1650"/>
              </w:tabs>
              <w:rPr>
                <w:sz w:val="24"/>
                <w:szCs w:val="24"/>
              </w:rPr>
            </w:pPr>
            <w:r w:rsidRPr="00B85A6D">
              <w:rPr>
                <w:sz w:val="24"/>
                <w:szCs w:val="24"/>
              </w:rPr>
              <w:t>МБОУ «</w:t>
            </w:r>
            <w:proofErr w:type="spellStart"/>
            <w:r w:rsidRPr="00B85A6D">
              <w:rPr>
                <w:sz w:val="24"/>
                <w:szCs w:val="24"/>
              </w:rPr>
              <w:t>Каракольская</w:t>
            </w:r>
            <w:proofErr w:type="spellEnd"/>
            <w:r w:rsidRPr="00B85A6D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850" w:type="dxa"/>
          </w:tcPr>
          <w:p w:rsidR="00101C61" w:rsidRPr="00F2248E" w:rsidRDefault="00101C61" w:rsidP="00101C61">
            <w:pPr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5545" w:type="dxa"/>
          </w:tcPr>
          <w:p w:rsidR="0057694B" w:rsidRDefault="0057694B" w:rsidP="0057694B">
            <w:r>
              <w:t>Улучшить материально-техническую базу – 10</w:t>
            </w:r>
          </w:p>
          <w:p w:rsidR="0057694B" w:rsidRDefault="0057694B" w:rsidP="0057694B">
            <w:r>
              <w:t>Проводить открытые уроки – 3</w:t>
            </w:r>
          </w:p>
          <w:p w:rsidR="0057694B" w:rsidRDefault="0057694B" w:rsidP="0057694B">
            <w:r>
              <w:t>Чтобы родители участвовали в воспитании вместе – 3</w:t>
            </w:r>
          </w:p>
          <w:p w:rsidR="0057694B" w:rsidRDefault="0057694B" w:rsidP="0057694B">
            <w:r>
              <w:t>Занятия в 1 смену – 3</w:t>
            </w:r>
          </w:p>
          <w:p w:rsidR="0057694B" w:rsidRDefault="0057694B" w:rsidP="0057694B">
            <w:r>
              <w:t>Дополнительные занятия, продленки – 2</w:t>
            </w:r>
          </w:p>
          <w:p w:rsidR="0057694B" w:rsidRDefault="0057694B" w:rsidP="0057694B">
            <w:r>
              <w:lastRenderedPageBreak/>
              <w:t>Уволить пенсионеров – 2</w:t>
            </w:r>
          </w:p>
          <w:p w:rsidR="00101C61" w:rsidRDefault="0057694B" w:rsidP="0057694B">
            <w:pPr>
              <w:pStyle w:val="a3"/>
              <w:ind w:left="0"/>
            </w:pPr>
            <w:r>
              <w:t>Принять молодых специалистов – 2</w:t>
            </w:r>
          </w:p>
        </w:tc>
      </w:tr>
      <w:tr w:rsidR="00101C61" w:rsidTr="00101C61">
        <w:tc>
          <w:tcPr>
            <w:tcW w:w="530" w:type="dxa"/>
          </w:tcPr>
          <w:p w:rsidR="00101C61" w:rsidRDefault="00101C61" w:rsidP="00AB772A">
            <w:pPr>
              <w:pStyle w:val="a3"/>
              <w:ind w:left="0"/>
            </w:pPr>
            <w:r>
              <w:lastRenderedPageBreak/>
              <w:t>7.</w:t>
            </w:r>
          </w:p>
        </w:tc>
        <w:tc>
          <w:tcPr>
            <w:tcW w:w="1926" w:type="dxa"/>
          </w:tcPr>
          <w:p w:rsidR="00101C61" w:rsidRPr="00B85A6D" w:rsidRDefault="00101C61" w:rsidP="00101C61">
            <w:pPr>
              <w:tabs>
                <w:tab w:val="left" w:pos="1650"/>
              </w:tabs>
              <w:rPr>
                <w:sz w:val="24"/>
                <w:szCs w:val="24"/>
              </w:rPr>
            </w:pPr>
            <w:r w:rsidRPr="00B85A6D">
              <w:rPr>
                <w:sz w:val="24"/>
                <w:szCs w:val="24"/>
              </w:rPr>
              <w:t>МБОУ «</w:t>
            </w:r>
            <w:proofErr w:type="spellStart"/>
            <w:r w:rsidRPr="00B85A6D">
              <w:rPr>
                <w:sz w:val="24"/>
                <w:szCs w:val="24"/>
              </w:rPr>
              <w:t>Боочинская</w:t>
            </w:r>
            <w:proofErr w:type="spellEnd"/>
            <w:r w:rsidRPr="00B85A6D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850" w:type="dxa"/>
          </w:tcPr>
          <w:p w:rsidR="00101C61" w:rsidRPr="00F2248E" w:rsidRDefault="00101C61" w:rsidP="00101C61">
            <w:pPr>
              <w:jc w:val="center"/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5545" w:type="dxa"/>
          </w:tcPr>
          <w:p w:rsidR="0057694B" w:rsidRDefault="0057694B" w:rsidP="0057694B">
            <w:r>
              <w:t>Обеспечение современным оборудованием – 22</w:t>
            </w:r>
          </w:p>
          <w:p w:rsidR="0057694B" w:rsidRDefault="0057694B" w:rsidP="0057694B">
            <w:proofErr w:type="spellStart"/>
            <w:r>
              <w:t>Wi-fi</w:t>
            </w:r>
            <w:proofErr w:type="spellEnd"/>
            <w:r>
              <w:t xml:space="preserve"> – 11</w:t>
            </w:r>
          </w:p>
          <w:p w:rsidR="0057694B" w:rsidRDefault="0057694B" w:rsidP="0057694B">
            <w:r>
              <w:t>Расширить библиотечный фонд – 9</w:t>
            </w:r>
          </w:p>
          <w:p w:rsidR="0057694B" w:rsidRDefault="0057694B" w:rsidP="0057694B">
            <w:r>
              <w:t>Высококачественный интернет – 6</w:t>
            </w:r>
          </w:p>
          <w:p w:rsidR="0057694B" w:rsidRDefault="0057694B" w:rsidP="0057694B">
            <w:r>
              <w:t>Повысит квалификацию учителей – 3</w:t>
            </w:r>
          </w:p>
          <w:p w:rsidR="0057694B" w:rsidRDefault="0057694B" w:rsidP="0057694B">
            <w:r>
              <w:t>Создание нужных условий – 2</w:t>
            </w:r>
          </w:p>
          <w:p w:rsidR="00101C61" w:rsidRDefault="0057694B" w:rsidP="0057694B">
            <w:pPr>
              <w:pStyle w:val="a3"/>
              <w:ind w:left="0"/>
            </w:pPr>
            <w:r>
              <w:t>Транспорт – 2</w:t>
            </w:r>
          </w:p>
        </w:tc>
      </w:tr>
      <w:tr w:rsidR="00101C61" w:rsidTr="00101C61">
        <w:tc>
          <w:tcPr>
            <w:tcW w:w="530" w:type="dxa"/>
          </w:tcPr>
          <w:p w:rsidR="00101C61" w:rsidRDefault="00101C61" w:rsidP="00AB772A">
            <w:pPr>
              <w:pStyle w:val="a3"/>
              <w:ind w:left="0"/>
            </w:pPr>
            <w:r>
              <w:t>8.</w:t>
            </w:r>
          </w:p>
        </w:tc>
        <w:tc>
          <w:tcPr>
            <w:tcW w:w="1926" w:type="dxa"/>
          </w:tcPr>
          <w:p w:rsidR="00101C61" w:rsidRPr="00B85A6D" w:rsidRDefault="00101C61" w:rsidP="00101C61">
            <w:pPr>
              <w:tabs>
                <w:tab w:val="left" w:pos="1650"/>
              </w:tabs>
              <w:rPr>
                <w:sz w:val="24"/>
                <w:szCs w:val="24"/>
              </w:rPr>
            </w:pPr>
            <w:r w:rsidRPr="00B85A6D">
              <w:rPr>
                <w:sz w:val="24"/>
                <w:szCs w:val="24"/>
              </w:rPr>
              <w:t>МБОУ «</w:t>
            </w:r>
            <w:proofErr w:type="spellStart"/>
            <w:r w:rsidRPr="00B85A6D">
              <w:rPr>
                <w:sz w:val="24"/>
                <w:szCs w:val="24"/>
              </w:rPr>
              <w:t>Куладинская</w:t>
            </w:r>
            <w:proofErr w:type="spellEnd"/>
            <w:r w:rsidRPr="00B85A6D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850" w:type="dxa"/>
          </w:tcPr>
          <w:p w:rsidR="00101C61" w:rsidRPr="00F2248E" w:rsidRDefault="00101C61" w:rsidP="00101C61">
            <w:pPr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5545" w:type="dxa"/>
          </w:tcPr>
          <w:p w:rsidR="0057694B" w:rsidRDefault="0057694B" w:rsidP="0057694B">
            <w:r>
              <w:t>Улучшить материально-техническую базу – 4</w:t>
            </w:r>
          </w:p>
          <w:p w:rsidR="0057694B" w:rsidRDefault="0057694B" w:rsidP="0057694B">
            <w:r>
              <w:t>Сделать высокоскоростной интернет – 2</w:t>
            </w:r>
          </w:p>
          <w:p w:rsidR="0057694B" w:rsidRDefault="0057694B" w:rsidP="0057694B">
            <w:r>
              <w:t>Уменьшить объем бумажной работы – 2</w:t>
            </w:r>
          </w:p>
          <w:p w:rsidR="0057694B" w:rsidRDefault="0057694B" w:rsidP="0057694B">
            <w:r>
              <w:t>Увеличить финансирование, стимулирующее преподавателей – 1</w:t>
            </w:r>
          </w:p>
          <w:p w:rsidR="0057694B" w:rsidRDefault="0057694B" w:rsidP="0057694B">
            <w:r>
              <w:t xml:space="preserve">Работа не за </w:t>
            </w:r>
            <w:proofErr w:type="spellStart"/>
            <w:r>
              <w:t>ГОСы</w:t>
            </w:r>
            <w:proofErr w:type="spellEnd"/>
            <w:r>
              <w:t>, а за знания – 1</w:t>
            </w:r>
          </w:p>
          <w:p w:rsidR="0057694B" w:rsidRDefault="0057694B" w:rsidP="0057694B">
            <w:r>
              <w:t>Дополнительное финансирование – 1</w:t>
            </w:r>
          </w:p>
          <w:p w:rsidR="0057694B" w:rsidRDefault="0057694B" w:rsidP="0057694B">
            <w:r>
              <w:t>Больше практических занятий – 1</w:t>
            </w:r>
          </w:p>
          <w:p w:rsidR="00101C61" w:rsidRDefault="0057694B" w:rsidP="0057694B">
            <w:pPr>
              <w:pStyle w:val="a3"/>
              <w:ind w:left="0"/>
            </w:pPr>
            <w:r>
              <w:t>Учитывать здоровье детей – 1</w:t>
            </w:r>
          </w:p>
        </w:tc>
      </w:tr>
    </w:tbl>
    <w:p w:rsidR="00656D6A" w:rsidRDefault="00656D6A" w:rsidP="00656D6A">
      <w:pPr>
        <w:pStyle w:val="a3"/>
      </w:pPr>
    </w:p>
    <w:p w:rsidR="00073CD6" w:rsidRDefault="00073CD6" w:rsidP="00656D6A">
      <w:pPr>
        <w:pStyle w:val="a3"/>
      </w:pPr>
      <w:r>
        <w:t>Выступили:</w:t>
      </w:r>
    </w:p>
    <w:p w:rsidR="00073CD6" w:rsidRDefault="00073CD6" w:rsidP="00073CD6">
      <w:pPr>
        <w:pStyle w:val="a3"/>
        <w:jc w:val="both"/>
      </w:pPr>
      <w:r>
        <w:t>1.Хохрякова С.А.:  Много предложений, которые для устранения не требуют денежных затрат. Над ними нужно работать администрации и коллективам школ сразу, включить в планы школ, обсудить на заседаниях общественных советов школ, заслушать руководителей. Предлагаю установить срок до 1 сентября 2016г.</w:t>
      </w:r>
    </w:p>
    <w:p w:rsidR="00073CD6" w:rsidRDefault="00073CD6" w:rsidP="00073CD6">
      <w:pPr>
        <w:pStyle w:val="a3"/>
        <w:jc w:val="both"/>
      </w:pPr>
      <w:r>
        <w:t xml:space="preserve">2.Ешов А.Г.: серьезное внимание надо обратить на работу детско-юношеской спортивной школы им. </w:t>
      </w:r>
      <w:proofErr w:type="spellStart"/>
      <w:r>
        <w:t>Н.В.Кулачева</w:t>
      </w:r>
      <w:proofErr w:type="spellEnd"/>
      <w:r>
        <w:t>. Нужно отправлять их на курсы повышения квалификации. Предлагаю  руководству ДЮСШ разработать план работы по устранению замечаний  и нарушений. Такие же планы необходимо разработать всем учреждениям образования</w:t>
      </w:r>
      <w:r w:rsidR="00895B7D">
        <w:t xml:space="preserve"> и постараться все устранить в новом учебном году.</w:t>
      </w:r>
    </w:p>
    <w:p w:rsidR="00895B7D" w:rsidRDefault="00895B7D" w:rsidP="00073CD6">
      <w:pPr>
        <w:pStyle w:val="a3"/>
        <w:jc w:val="both"/>
      </w:pPr>
    </w:p>
    <w:p w:rsidR="00895B7D" w:rsidRDefault="00895B7D" w:rsidP="00073CD6">
      <w:pPr>
        <w:pStyle w:val="a3"/>
        <w:jc w:val="both"/>
      </w:pPr>
      <w:r>
        <w:t>Решили: на очередном заседании заслушать информацию руководителей вышеуказанных учреждений образования о разработанных планах и начатой работе по устранению замечаний и предложений</w:t>
      </w:r>
    </w:p>
    <w:p w:rsidR="00895B7D" w:rsidRDefault="00895B7D" w:rsidP="00073CD6">
      <w:pPr>
        <w:pStyle w:val="a3"/>
        <w:jc w:val="both"/>
      </w:pPr>
    </w:p>
    <w:p w:rsidR="00895B7D" w:rsidRDefault="00895B7D" w:rsidP="00073CD6">
      <w:pPr>
        <w:pStyle w:val="a3"/>
        <w:jc w:val="both"/>
      </w:pPr>
    </w:p>
    <w:p w:rsidR="00895B7D" w:rsidRDefault="00895B7D" w:rsidP="00073CD6">
      <w:pPr>
        <w:pStyle w:val="a3"/>
        <w:jc w:val="both"/>
      </w:pPr>
    </w:p>
    <w:p w:rsidR="00895B7D" w:rsidRDefault="00895B7D" w:rsidP="00073CD6">
      <w:pPr>
        <w:pStyle w:val="a3"/>
        <w:jc w:val="both"/>
      </w:pPr>
      <w:r>
        <w:t xml:space="preserve">Председатель ОС                                            </w:t>
      </w:r>
      <w:proofErr w:type="spellStart"/>
      <w:r>
        <w:t>Акпашева</w:t>
      </w:r>
      <w:proofErr w:type="spellEnd"/>
      <w:r>
        <w:t xml:space="preserve"> Л.П.</w:t>
      </w:r>
    </w:p>
    <w:p w:rsidR="00895B7D" w:rsidRDefault="00895B7D" w:rsidP="00073CD6">
      <w:pPr>
        <w:pStyle w:val="a3"/>
        <w:jc w:val="both"/>
      </w:pPr>
      <w:r>
        <w:t xml:space="preserve">Секретарь                                                         </w:t>
      </w:r>
      <w:proofErr w:type="spellStart"/>
      <w:r>
        <w:t>Садрашева</w:t>
      </w:r>
      <w:proofErr w:type="spellEnd"/>
      <w:r>
        <w:t xml:space="preserve"> С.В.          </w:t>
      </w:r>
    </w:p>
    <w:sectPr w:rsidR="00895B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A533EF"/>
    <w:multiLevelType w:val="hybridMultilevel"/>
    <w:tmpl w:val="34448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D6A"/>
    <w:rsid w:val="00005446"/>
    <w:rsid w:val="000152ED"/>
    <w:rsid w:val="00073CD6"/>
    <w:rsid w:val="000A0A85"/>
    <w:rsid w:val="00101C61"/>
    <w:rsid w:val="001060DC"/>
    <w:rsid w:val="003E57EE"/>
    <w:rsid w:val="004338EB"/>
    <w:rsid w:val="004E739F"/>
    <w:rsid w:val="004F1904"/>
    <w:rsid w:val="0057694B"/>
    <w:rsid w:val="0058207F"/>
    <w:rsid w:val="00656D6A"/>
    <w:rsid w:val="00895B7D"/>
    <w:rsid w:val="00C538A8"/>
    <w:rsid w:val="00C7147E"/>
    <w:rsid w:val="00CD1210"/>
    <w:rsid w:val="00EB2D2E"/>
    <w:rsid w:val="00F2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6D6A"/>
    <w:pPr>
      <w:ind w:left="720"/>
      <w:contextualSpacing/>
    </w:pPr>
  </w:style>
  <w:style w:type="table" w:styleId="a4">
    <w:name w:val="Table Grid"/>
    <w:basedOn w:val="a1"/>
    <w:uiPriority w:val="59"/>
    <w:rsid w:val="00656D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6D6A"/>
    <w:pPr>
      <w:ind w:left="720"/>
      <w:contextualSpacing/>
    </w:pPr>
  </w:style>
  <w:style w:type="table" w:styleId="a4">
    <w:name w:val="Table Grid"/>
    <w:basedOn w:val="a1"/>
    <w:uiPriority w:val="59"/>
    <w:rsid w:val="00656D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843</Words>
  <Characters>4809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Лидия</cp:lastModifiedBy>
  <cp:revision>16</cp:revision>
  <dcterms:created xsi:type="dcterms:W3CDTF">2016-06-01T15:17:00Z</dcterms:created>
  <dcterms:modified xsi:type="dcterms:W3CDTF">2016-06-02T03:34:00Z</dcterms:modified>
</cp:coreProperties>
</file>