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F048A" w:rsidRPr="006F048A" w:rsidTr="004B6507">
        <w:trPr>
          <w:cantSplit/>
          <w:trHeight w:val="2610"/>
        </w:trPr>
        <w:tc>
          <w:tcPr>
            <w:tcW w:w="4395" w:type="dxa"/>
          </w:tcPr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4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F048A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48A" w:rsidRPr="006F048A" w:rsidRDefault="006F048A" w:rsidP="004B6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048A" w:rsidRPr="006F048A" w:rsidRDefault="006F048A" w:rsidP="006F048A">
      <w:pPr>
        <w:rPr>
          <w:rFonts w:ascii="Times New Roman" w:hAnsi="Times New Roman" w:cs="Times New Roman"/>
          <w:b/>
          <w:bCs/>
        </w:rPr>
      </w:pPr>
      <w:r w:rsidRPr="006F048A">
        <w:rPr>
          <w:rFonts w:ascii="Times New Roman" w:hAnsi="Times New Roman" w:cs="Times New Roman"/>
          <w:b/>
          <w:bCs/>
        </w:rPr>
        <w:t>ПОСТАНОВЛЕНИЕ</w:t>
      </w:r>
      <w:r w:rsidRPr="006F048A">
        <w:rPr>
          <w:rFonts w:ascii="Times New Roman" w:hAnsi="Times New Roman" w:cs="Times New Roman"/>
          <w:b/>
          <w:bCs/>
        </w:rPr>
        <w:tab/>
      </w:r>
      <w:r w:rsidRPr="006F048A">
        <w:rPr>
          <w:rFonts w:ascii="Times New Roman" w:hAnsi="Times New Roman" w:cs="Times New Roman"/>
          <w:b/>
          <w:bCs/>
        </w:rPr>
        <w:tab/>
      </w:r>
      <w:r w:rsidRPr="006F048A">
        <w:rPr>
          <w:rFonts w:ascii="Times New Roman" w:hAnsi="Times New Roman" w:cs="Times New Roman"/>
          <w:b/>
          <w:bCs/>
        </w:rPr>
        <w:tab/>
      </w:r>
      <w:r w:rsidRPr="006F048A">
        <w:rPr>
          <w:rFonts w:ascii="Times New Roman" w:hAnsi="Times New Roman" w:cs="Times New Roman"/>
          <w:b/>
          <w:bCs/>
        </w:rPr>
        <w:tab/>
        <w:t xml:space="preserve">         </w:t>
      </w:r>
      <w:r w:rsidRPr="006F048A">
        <w:rPr>
          <w:rFonts w:ascii="Times New Roman" w:hAnsi="Times New Roman" w:cs="Times New Roman"/>
          <w:b/>
          <w:bCs/>
        </w:rPr>
        <w:tab/>
      </w:r>
      <w:r w:rsidRPr="006F048A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proofErr w:type="gramStart"/>
      <w:r w:rsidRPr="006F048A">
        <w:rPr>
          <w:rFonts w:ascii="Times New Roman" w:hAnsi="Times New Roman" w:cs="Times New Roman"/>
          <w:b/>
          <w:bCs/>
          <w:lang w:val="en-US"/>
        </w:rPr>
        <w:t>J</w:t>
      </w:r>
      <w:proofErr w:type="gramEnd"/>
      <w:r w:rsidRPr="006F048A">
        <w:rPr>
          <w:rFonts w:ascii="Times New Roman" w:hAnsi="Times New Roman" w:cs="Times New Roman"/>
          <w:b/>
          <w:bCs/>
        </w:rPr>
        <w:t>ОП</w:t>
      </w:r>
    </w:p>
    <w:p w:rsidR="006F048A" w:rsidRPr="006F048A" w:rsidRDefault="006F048A" w:rsidP="006F048A">
      <w:pPr>
        <w:ind w:left="-142"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  от 19.08.2016  г.                                   </w:t>
      </w:r>
      <w:r w:rsidRPr="006F048A">
        <w:rPr>
          <w:rFonts w:ascii="Times New Roman" w:hAnsi="Times New Roman" w:cs="Times New Roman"/>
          <w:b/>
        </w:rPr>
        <w:tab/>
      </w:r>
      <w:r w:rsidRPr="006F048A">
        <w:rPr>
          <w:rFonts w:ascii="Times New Roman" w:hAnsi="Times New Roman" w:cs="Times New Roman"/>
          <w:b/>
        </w:rPr>
        <w:tab/>
      </w:r>
      <w:r w:rsidRPr="006F048A">
        <w:rPr>
          <w:rFonts w:ascii="Times New Roman" w:hAnsi="Times New Roman" w:cs="Times New Roman"/>
          <w:b/>
        </w:rPr>
        <w:tab/>
        <w:t xml:space="preserve">                                                     №132</w:t>
      </w:r>
    </w:p>
    <w:p w:rsidR="006F048A" w:rsidRPr="006F048A" w:rsidRDefault="006F048A" w:rsidP="006F048A">
      <w:pPr>
        <w:ind w:left="-360"/>
        <w:rPr>
          <w:rFonts w:ascii="Times New Roman" w:hAnsi="Times New Roman" w:cs="Times New Roman"/>
          <w:b/>
          <w:bCs/>
        </w:rPr>
      </w:pPr>
    </w:p>
    <w:p w:rsidR="006F048A" w:rsidRPr="006F048A" w:rsidRDefault="006F048A" w:rsidP="006F048A">
      <w:pPr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                                                                с. </w:t>
      </w:r>
      <w:proofErr w:type="spellStart"/>
      <w:r w:rsidRPr="006F048A">
        <w:rPr>
          <w:rFonts w:ascii="Times New Roman" w:hAnsi="Times New Roman" w:cs="Times New Roman"/>
          <w:b/>
        </w:rPr>
        <w:t>Купчегень</w:t>
      </w:r>
      <w:proofErr w:type="spellEnd"/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«Об утверждении Порядка применения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взысканий за несоблюдение </w:t>
      </w:r>
      <w:proofErr w:type="gramStart"/>
      <w:r w:rsidRPr="006F048A">
        <w:rPr>
          <w:rFonts w:ascii="Times New Roman" w:hAnsi="Times New Roman" w:cs="Times New Roman"/>
          <w:b/>
        </w:rPr>
        <w:t>муниципальными</w:t>
      </w:r>
      <w:proofErr w:type="gramEnd"/>
      <w:r w:rsidRPr="006F048A">
        <w:rPr>
          <w:rFonts w:ascii="Times New Roman" w:hAnsi="Times New Roman" w:cs="Times New Roman"/>
          <w:b/>
        </w:rPr>
        <w:t xml:space="preserve">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служащими ограничений и запретов, требований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о предотвращении или об урегулировании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>конфликта интересов и неисполнение обязанностей,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 xml:space="preserve"> </w:t>
      </w:r>
      <w:proofErr w:type="gramStart"/>
      <w:r w:rsidRPr="006F048A">
        <w:rPr>
          <w:rFonts w:ascii="Times New Roman" w:hAnsi="Times New Roman" w:cs="Times New Roman"/>
          <w:b/>
        </w:rPr>
        <w:t>установленных в целях противодействия коррупции»</w:t>
      </w:r>
      <w:proofErr w:type="gramEnd"/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В соответствии со статьей 27,1 Федерального закона от 02 марта 2007 года № 25-ФЗ «О муниципальной службе в Российской Федерации» Федеральным законом от 25 декабря 2008 года №273-ФЗ «О противодействии коррупции» администрация </w:t>
      </w:r>
      <w:proofErr w:type="spellStart"/>
      <w:r w:rsidRPr="006F048A">
        <w:rPr>
          <w:rFonts w:ascii="Times New Roman" w:hAnsi="Times New Roman" w:cs="Times New Roman"/>
        </w:rPr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поселения, постановляет: </w:t>
      </w:r>
    </w:p>
    <w:p w:rsidR="006F048A" w:rsidRPr="006F048A" w:rsidRDefault="006F048A" w:rsidP="006F04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Утвердить Порядок применения взысканий за несоблюдение </w:t>
      </w:r>
      <w:proofErr w:type="gramStart"/>
      <w:r w:rsidRPr="006F048A">
        <w:rPr>
          <w:rFonts w:ascii="Times New Roman" w:hAnsi="Times New Roman" w:cs="Times New Roman"/>
        </w:rPr>
        <w:t>муниципальными</w:t>
      </w:r>
      <w:proofErr w:type="gramEnd"/>
      <w:r w:rsidRPr="006F048A">
        <w:rPr>
          <w:rFonts w:ascii="Times New Roman" w:hAnsi="Times New Roman" w:cs="Times New Roman"/>
        </w:rPr>
        <w:t xml:space="preserve">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служащими ограничений и запретов, требований о предотвращении или об урегулировании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>конфликта интересов и неисполнение обязанностей, установленных в целях противодействия коррупции согласно приложению.</w:t>
      </w:r>
    </w:p>
    <w:p w:rsidR="006F048A" w:rsidRPr="006F048A" w:rsidRDefault="006F048A" w:rsidP="006F04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Настоящее постановление вступает в силу со дня его опубликования (обнародования). 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И.о. главы </w:t>
      </w:r>
      <w:proofErr w:type="spellStart"/>
      <w:r w:rsidRPr="006F048A">
        <w:rPr>
          <w:rFonts w:ascii="Times New Roman" w:hAnsi="Times New Roman" w:cs="Times New Roman"/>
        </w:rPr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                                И.Ю. </w:t>
      </w:r>
      <w:proofErr w:type="spellStart"/>
      <w:r w:rsidRPr="006F048A">
        <w:rPr>
          <w:rFonts w:ascii="Times New Roman" w:hAnsi="Times New Roman" w:cs="Times New Roman"/>
        </w:rPr>
        <w:t>Попошева</w:t>
      </w:r>
      <w:proofErr w:type="spellEnd"/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Приложение к постановлению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>от 19.08.2016 г №132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6F048A">
        <w:rPr>
          <w:rFonts w:ascii="Times New Roman" w:hAnsi="Times New Roman" w:cs="Times New Roman"/>
          <w:b/>
        </w:rPr>
        <w:t>конфликта интересов и неисполнение обязанностей, установленных в целях противодействия коррупции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</w:t>
      </w:r>
      <w:proofErr w:type="gramStart"/>
      <w:r w:rsidRPr="006F048A">
        <w:rPr>
          <w:rFonts w:ascii="Times New Roman" w:hAnsi="Times New Roman" w:cs="Times New Roman"/>
        </w:rPr>
        <w:t xml:space="preserve">1.Настоящий Порядок применения взысканий за несоблюдение муниципальными служащими администрации </w:t>
      </w:r>
      <w:proofErr w:type="spellStart"/>
      <w:r w:rsidRPr="006F048A">
        <w:rPr>
          <w:rFonts w:ascii="Times New Roman" w:hAnsi="Times New Roman" w:cs="Times New Roman"/>
        </w:rPr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разработан  в соответствии со статьей 27.1 Федерального закона от 02 марта 2007 года № 25-ФЗ «О муниципальной службе в Российской Федерации» Федеральным законом от 25 декабря 2008</w:t>
      </w:r>
      <w:proofErr w:type="gramEnd"/>
      <w:r w:rsidRPr="006F048A">
        <w:rPr>
          <w:rFonts w:ascii="Times New Roman" w:hAnsi="Times New Roman" w:cs="Times New Roman"/>
        </w:rPr>
        <w:t xml:space="preserve"> года №273-ФЗ «О противодействии коррупции».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2. </w:t>
      </w:r>
      <w:proofErr w:type="gramStart"/>
      <w:r w:rsidRPr="006F048A">
        <w:rPr>
          <w:rFonts w:ascii="Times New Roman" w:hAnsi="Times New Roman" w:cs="Times New Roman"/>
        </w:rPr>
        <w:t xml:space="preserve">За несоблюдение муниципальным служащим администрации </w:t>
      </w:r>
      <w:proofErr w:type="spellStart"/>
      <w:r w:rsidRPr="006F048A">
        <w:rPr>
          <w:rFonts w:ascii="Times New Roman" w:hAnsi="Times New Roman" w:cs="Times New Roman"/>
        </w:rPr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Федеральным законом  от 02 марта 2007 года № 25-ФЗ «О муниципальной службе в Российской Федерации» Федеральным законом от 25 декабря 2008 года №273-ФЗ «О противодействии коррупции» (далее – коррупционное правонарушение),  представитель нанимателя</w:t>
      </w:r>
      <w:proofErr w:type="gramEnd"/>
      <w:r w:rsidRPr="006F048A">
        <w:rPr>
          <w:rFonts w:ascii="Times New Roman" w:hAnsi="Times New Roman" w:cs="Times New Roman"/>
        </w:rPr>
        <w:t xml:space="preserve"> (работодатель) имеет право применить следующие взыскания: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1) замечание;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2) выговор;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3) увольнение с муниципальной службы по соответствующим основаниям.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3. За каждый случай коррупционного правонарушения применяется только одно взыскание.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4. Взыскание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6F048A">
        <w:rPr>
          <w:rFonts w:ascii="Times New Roman" w:hAnsi="Times New Roman" w:cs="Times New Roman"/>
        </w:rPr>
        <w:lastRenderedPageBreak/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 (далее – комиссия) в случае, если доклад о результатах проверки направлялись в комиссию.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  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5. </w:t>
      </w:r>
      <w:proofErr w:type="gramStart"/>
      <w:r w:rsidRPr="006F048A">
        <w:rPr>
          <w:rFonts w:ascii="Times New Roman" w:hAnsi="Times New Roman" w:cs="Times New Roman"/>
        </w:rPr>
        <w:t>При</w:t>
      </w:r>
      <w:proofErr w:type="gramEnd"/>
      <w:r w:rsidRPr="006F048A">
        <w:rPr>
          <w:rFonts w:ascii="Times New Roman" w:hAnsi="Times New Roman" w:cs="Times New Roman"/>
        </w:rPr>
        <w:t xml:space="preserve"> определения вида взыскания представителем нанимателя (работодателем) учитываются: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1) характер совершения муниципальным служащим коррупционного правонарушения, его тяжесть, обстоятельства, при которых оно совершено;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2) соблюдение муниципальным служащим других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3) предшествующие результаты исполнения муниципальным служащим своих должностных обязанностей.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6. Взыскание за коррупционное правонарушение применяются на основании: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1) доклада о результатах проверки;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2) рекомендации комиссии;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3) объяснений муниципального служащего;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4) иных материалов.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7. Специалист администрации </w:t>
      </w:r>
      <w:proofErr w:type="spellStart"/>
      <w:r w:rsidRPr="006F048A">
        <w:rPr>
          <w:rFonts w:ascii="Times New Roman" w:hAnsi="Times New Roman" w:cs="Times New Roman"/>
        </w:rPr>
        <w:t>Купчегенского</w:t>
      </w:r>
      <w:proofErr w:type="spellEnd"/>
      <w:r w:rsidRPr="006F048A">
        <w:rPr>
          <w:rFonts w:ascii="Times New Roman" w:hAnsi="Times New Roman" w:cs="Times New Roman"/>
        </w:rPr>
        <w:t xml:space="preserve"> сельского поселения на основании документов, указанных в п.6 настоящего Порядка, исходя из рекомендаций комиссии, в течение 3 дней готовит проект распоряжения о применении к муниципальному служащему взыскания.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8. </w:t>
      </w:r>
      <w:proofErr w:type="gramStart"/>
      <w:r w:rsidRPr="006F048A">
        <w:rPr>
          <w:rFonts w:ascii="Times New Roman" w:hAnsi="Times New Roman" w:cs="Times New Roman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F048A">
        <w:rPr>
          <w:rFonts w:ascii="Times New Roman" w:hAnsi="Times New Roman" w:cs="Times New Roman"/>
        </w:rPr>
        <w:t xml:space="preserve"> основания применения взыскная указывается  часть 1 или часть 2 статьи 27. 1 Федерального закона от 02 марта 2007 года № 25-ФЗ «О муниципальной службе в Российской Федерации» 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10. все материалы проверки хранятся в местной администрации в течение трех лет со дня ее окончания, после чего передаются в архив.   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11.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F048A">
        <w:rPr>
          <w:rFonts w:ascii="Times New Roman" w:hAnsi="Times New Roman" w:cs="Times New Roman"/>
        </w:rPr>
        <w:t xml:space="preserve">     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F048A" w:rsidRPr="006F048A" w:rsidRDefault="006F048A" w:rsidP="006F048A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6F048A" w:rsidRDefault="006F048A" w:rsidP="006F048A">
      <w:pPr>
        <w:autoSpaceDE w:val="0"/>
        <w:autoSpaceDN w:val="0"/>
        <w:adjustRightInd w:val="0"/>
        <w:contextualSpacing/>
      </w:pPr>
    </w:p>
    <w:p w:rsidR="009E2E7F" w:rsidRPr="006F048A" w:rsidRDefault="009E2E7F" w:rsidP="006F048A">
      <w:pPr>
        <w:rPr>
          <w:szCs w:val="24"/>
        </w:rPr>
      </w:pPr>
    </w:p>
    <w:sectPr w:rsidR="009E2E7F" w:rsidRPr="006F048A" w:rsidSect="00192F5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3D78"/>
    <w:multiLevelType w:val="hybridMultilevel"/>
    <w:tmpl w:val="40C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1E6"/>
    <w:rsid w:val="000D51E6"/>
    <w:rsid w:val="002F777E"/>
    <w:rsid w:val="00551C0B"/>
    <w:rsid w:val="006F048A"/>
    <w:rsid w:val="007253C1"/>
    <w:rsid w:val="008E12BA"/>
    <w:rsid w:val="009E2E7F"/>
    <w:rsid w:val="00B3012D"/>
    <w:rsid w:val="00D54066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D51E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0D5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51E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D51E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No Spacing"/>
    <w:uiPriority w:val="1"/>
    <w:qFormat/>
    <w:rsid w:val="000D51E6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D54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semiHidden/>
    <w:unhideWhenUsed/>
    <w:rsid w:val="00D54066"/>
    <w:rPr>
      <w:color w:val="0000FF"/>
      <w:u w:val="single"/>
    </w:rPr>
  </w:style>
  <w:style w:type="character" w:customStyle="1" w:styleId="comment">
    <w:name w:val="comment"/>
    <w:basedOn w:val="a0"/>
    <w:rsid w:val="00D54066"/>
  </w:style>
  <w:style w:type="paragraph" w:styleId="a5">
    <w:name w:val="Normal (Web)"/>
    <w:basedOn w:val="a"/>
    <w:semiHidden/>
    <w:unhideWhenUsed/>
    <w:rsid w:val="002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F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951</Words>
  <Characters>5421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2016-03-22T05:12:00Z</dcterms:created>
  <dcterms:modified xsi:type="dcterms:W3CDTF">2016-09-02T07:53:00Z</dcterms:modified>
</cp:coreProperties>
</file>