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4A0"/>
      </w:tblPr>
      <w:tblGrid>
        <w:gridCol w:w="4395"/>
        <w:gridCol w:w="2410"/>
        <w:gridCol w:w="3685"/>
      </w:tblGrid>
      <w:tr w:rsidR="0016158F" w:rsidRPr="00D4605E" w:rsidTr="0016158F">
        <w:trPr>
          <w:trHeight w:val="2610"/>
        </w:trPr>
        <w:tc>
          <w:tcPr>
            <w:tcW w:w="4395" w:type="dxa"/>
            <w:hideMark/>
          </w:tcPr>
          <w:p w:rsidR="0016158F" w:rsidRPr="00D4605E" w:rsidRDefault="0016158F">
            <w:pPr>
              <w:ind w:left="-71" w:right="-71"/>
              <w:jc w:val="center"/>
              <w:rPr>
                <w:rFonts w:ascii="Arial" w:eastAsia="Calibri" w:hAnsi="Arial" w:cs="Arial"/>
                <w:b/>
                <w:bCs/>
                <w:sz w:val="28"/>
                <w:szCs w:val="28"/>
                <w:lang w:eastAsia="en-US"/>
              </w:rPr>
            </w:pPr>
            <w:r w:rsidRPr="00D4605E">
              <w:rPr>
                <w:rFonts w:ascii="Arial" w:hAnsi="Arial" w:cs="Arial"/>
                <w:b/>
                <w:bCs/>
                <w:sz w:val="28"/>
                <w:szCs w:val="28"/>
              </w:rPr>
              <w:t>Российская Федерация</w:t>
            </w:r>
          </w:p>
          <w:p w:rsidR="0016158F" w:rsidRPr="00D4605E" w:rsidRDefault="0016158F">
            <w:pPr>
              <w:ind w:left="-71" w:right="-71"/>
              <w:jc w:val="center"/>
              <w:rPr>
                <w:rFonts w:ascii="Arial" w:hAnsi="Arial" w:cs="Arial"/>
                <w:b/>
                <w:bCs/>
                <w:sz w:val="28"/>
                <w:szCs w:val="28"/>
              </w:rPr>
            </w:pPr>
            <w:r w:rsidRPr="00D4605E">
              <w:rPr>
                <w:rFonts w:ascii="Arial" w:hAnsi="Arial" w:cs="Arial"/>
                <w:b/>
                <w:bCs/>
                <w:sz w:val="28"/>
                <w:szCs w:val="28"/>
              </w:rPr>
              <w:t>Республика Алтай</w:t>
            </w:r>
          </w:p>
          <w:p w:rsidR="0016158F" w:rsidRPr="00D4605E" w:rsidRDefault="0016158F">
            <w:pPr>
              <w:pStyle w:val="8"/>
              <w:rPr>
                <w:rFonts w:ascii="Arial" w:hAnsi="Arial" w:cs="Arial"/>
              </w:rPr>
            </w:pPr>
            <w:r w:rsidRPr="00D4605E">
              <w:rPr>
                <w:rFonts w:ascii="Arial" w:hAnsi="Arial" w:cs="Arial"/>
              </w:rPr>
              <w:t xml:space="preserve">Ининское  </w:t>
            </w:r>
          </w:p>
          <w:p w:rsidR="0016158F" w:rsidRPr="00D4605E" w:rsidRDefault="0016158F">
            <w:pPr>
              <w:jc w:val="center"/>
              <w:rPr>
                <w:rFonts w:ascii="Arial" w:hAnsi="Arial" w:cs="Arial"/>
              </w:rPr>
            </w:pPr>
            <w:r w:rsidRPr="00D4605E">
              <w:rPr>
                <w:rFonts w:ascii="Arial" w:hAnsi="Arial" w:cs="Arial"/>
                <w:b/>
                <w:bCs/>
                <w:sz w:val="28"/>
                <w:szCs w:val="28"/>
              </w:rPr>
              <w:t>сельское поселение</w:t>
            </w:r>
          </w:p>
          <w:p w:rsidR="0016158F" w:rsidRPr="00D4605E" w:rsidRDefault="0016158F">
            <w:pPr>
              <w:jc w:val="center"/>
              <w:rPr>
                <w:rFonts w:ascii="Arial" w:hAnsi="Arial" w:cs="Arial"/>
                <w:b/>
                <w:bCs/>
                <w:sz w:val="28"/>
                <w:szCs w:val="28"/>
              </w:rPr>
            </w:pPr>
            <w:r w:rsidRPr="00D4605E">
              <w:rPr>
                <w:rFonts w:ascii="Arial" w:hAnsi="Arial" w:cs="Arial"/>
                <w:b/>
                <w:bCs/>
                <w:sz w:val="28"/>
                <w:szCs w:val="28"/>
              </w:rPr>
              <w:t>Сельский</w:t>
            </w:r>
            <w:r w:rsidRPr="00D4605E">
              <w:rPr>
                <w:rFonts w:ascii="Arial" w:hAnsi="Arial" w:cs="Arial"/>
                <w:b/>
                <w:bCs/>
              </w:rPr>
              <w:t xml:space="preserve">  </w:t>
            </w:r>
            <w:r w:rsidRPr="00D4605E">
              <w:rPr>
                <w:rFonts w:ascii="Arial" w:hAnsi="Arial" w:cs="Arial"/>
                <w:b/>
                <w:bCs/>
                <w:sz w:val="28"/>
                <w:szCs w:val="28"/>
              </w:rPr>
              <w:t xml:space="preserve">Совет </w:t>
            </w:r>
          </w:p>
          <w:p w:rsidR="0016158F" w:rsidRPr="00D4605E" w:rsidRDefault="0016158F">
            <w:pPr>
              <w:jc w:val="center"/>
              <w:rPr>
                <w:rFonts w:ascii="Arial" w:hAnsi="Arial" w:cs="Arial"/>
                <w:b/>
                <w:bCs/>
                <w:sz w:val="28"/>
                <w:szCs w:val="28"/>
                <w:lang w:eastAsia="en-US"/>
              </w:rPr>
            </w:pPr>
            <w:r w:rsidRPr="00D4605E">
              <w:rPr>
                <w:rFonts w:ascii="Arial" w:hAnsi="Arial" w:cs="Arial"/>
                <w:b/>
                <w:bCs/>
                <w:sz w:val="28"/>
                <w:szCs w:val="28"/>
              </w:rPr>
              <w:t>депутатов</w:t>
            </w:r>
          </w:p>
        </w:tc>
        <w:tc>
          <w:tcPr>
            <w:tcW w:w="2410" w:type="dxa"/>
          </w:tcPr>
          <w:p w:rsidR="0016158F" w:rsidRPr="00D4605E" w:rsidRDefault="0016158F">
            <w:pPr>
              <w:ind w:left="-213"/>
              <w:jc w:val="center"/>
              <w:rPr>
                <w:rFonts w:ascii="Arial" w:hAnsi="Arial" w:cs="Arial"/>
                <w:lang w:eastAsia="en-US"/>
              </w:rPr>
            </w:pPr>
          </w:p>
        </w:tc>
        <w:tc>
          <w:tcPr>
            <w:tcW w:w="3685" w:type="dxa"/>
          </w:tcPr>
          <w:p w:rsidR="0016158F" w:rsidRPr="00D4605E" w:rsidRDefault="0016158F">
            <w:pPr>
              <w:ind w:left="-71"/>
              <w:jc w:val="center"/>
              <w:rPr>
                <w:rFonts w:ascii="Arial" w:eastAsia="Calibri" w:hAnsi="Arial" w:cs="Arial"/>
                <w:b/>
                <w:bCs/>
                <w:sz w:val="28"/>
                <w:szCs w:val="28"/>
                <w:lang w:eastAsia="en-US"/>
              </w:rPr>
            </w:pPr>
            <w:r w:rsidRPr="00D4605E">
              <w:rPr>
                <w:rFonts w:ascii="Arial" w:hAnsi="Arial" w:cs="Arial"/>
                <w:b/>
                <w:bCs/>
                <w:sz w:val="28"/>
                <w:szCs w:val="28"/>
              </w:rPr>
              <w:t xml:space="preserve">Россия </w:t>
            </w:r>
            <w:proofErr w:type="spellStart"/>
            <w:r w:rsidRPr="00D4605E">
              <w:rPr>
                <w:rFonts w:ascii="Arial" w:hAnsi="Arial" w:cs="Arial"/>
                <w:b/>
                <w:bCs/>
                <w:sz w:val="28"/>
                <w:szCs w:val="28"/>
              </w:rPr>
              <w:t>Федерациязы</w:t>
            </w:r>
            <w:proofErr w:type="spellEnd"/>
            <w:r w:rsidRPr="00D4605E">
              <w:rPr>
                <w:rFonts w:ascii="Arial" w:hAnsi="Arial" w:cs="Arial"/>
                <w:b/>
                <w:bCs/>
                <w:sz w:val="28"/>
                <w:szCs w:val="28"/>
              </w:rPr>
              <w:t xml:space="preserve"> </w:t>
            </w:r>
          </w:p>
          <w:p w:rsidR="0016158F" w:rsidRPr="00D4605E" w:rsidRDefault="0016158F">
            <w:pPr>
              <w:pStyle w:val="5"/>
            </w:pPr>
            <w:r w:rsidRPr="00D4605E">
              <w:t>Алтай Республика</w:t>
            </w:r>
          </w:p>
          <w:p w:rsidR="0016158F" w:rsidRPr="00D4605E" w:rsidRDefault="0016158F">
            <w:pPr>
              <w:pStyle w:val="8"/>
              <w:rPr>
                <w:rFonts w:ascii="Arial" w:hAnsi="Arial" w:cs="Arial"/>
              </w:rPr>
            </w:pPr>
            <w:proofErr w:type="spellStart"/>
            <w:r w:rsidRPr="00D4605E">
              <w:rPr>
                <w:rFonts w:ascii="Arial" w:hAnsi="Arial" w:cs="Arial"/>
              </w:rPr>
              <w:t>Ийиннин</w:t>
            </w:r>
            <w:proofErr w:type="spellEnd"/>
          </w:p>
          <w:p w:rsidR="0016158F" w:rsidRPr="00D4605E" w:rsidRDefault="0016158F">
            <w:pPr>
              <w:jc w:val="center"/>
              <w:rPr>
                <w:rFonts w:ascii="Arial" w:hAnsi="Arial" w:cs="Arial"/>
                <w:b/>
                <w:bCs/>
                <w:sz w:val="28"/>
                <w:szCs w:val="28"/>
              </w:rPr>
            </w:pPr>
            <w:r w:rsidRPr="00D4605E">
              <w:rPr>
                <w:rFonts w:ascii="Arial" w:hAnsi="Arial" w:cs="Arial"/>
                <w:b/>
                <w:bCs/>
                <w:sz w:val="28"/>
                <w:szCs w:val="28"/>
                <w:lang w:val="en-US"/>
              </w:rPr>
              <w:t>j</w:t>
            </w:r>
            <w:proofErr w:type="spellStart"/>
            <w:r w:rsidRPr="00D4605E">
              <w:rPr>
                <w:rFonts w:ascii="Arial" w:hAnsi="Arial" w:cs="Arial"/>
                <w:b/>
                <w:bCs/>
                <w:sz w:val="28"/>
                <w:szCs w:val="28"/>
              </w:rPr>
              <w:t>урт</w:t>
            </w:r>
            <w:proofErr w:type="spellEnd"/>
            <w:r w:rsidRPr="00D4605E">
              <w:rPr>
                <w:rFonts w:ascii="Arial" w:hAnsi="Arial" w:cs="Arial"/>
                <w:b/>
                <w:bCs/>
                <w:sz w:val="28"/>
                <w:szCs w:val="28"/>
              </w:rPr>
              <w:t xml:space="preserve"> </w:t>
            </w:r>
            <w:r w:rsidRPr="00D4605E">
              <w:rPr>
                <w:rFonts w:ascii="Arial" w:hAnsi="Arial" w:cs="Arial"/>
                <w:b/>
                <w:bCs/>
                <w:sz w:val="28"/>
                <w:szCs w:val="28"/>
                <w:lang w:val="en-US"/>
              </w:rPr>
              <w:t>j</w:t>
            </w:r>
            <w:proofErr w:type="spellStart"/>
            <w:r w:rsidRPr="00D4605E">
              <w:rPr>
                <w:rFonts w:ascii="Arial" w:hAnsi="Arial" w:cs="Arial"/>
                <w:b/>
                <w:bCs/>
                <w:sz w:val="28"/>
                <w:szCs w:val="28"/>
              </w:rPr>
              <w:t>еезези</w:t>
            </w:r>
            <w:proofErr w:type="spellEnd"/>
          </w:p>
          <w:p w:rsidR="0016158F" w:rsidRPr="00D4605E" w:rsidRDefault="0016158F">
            <w:pPr>
              <w:jc w:val="center"/>
              <w:rPr>
                <w:rFonts w:ascii="Arial" w:hAnsi="Arial" w:cs="Arial"/>
                <w:b/>
                <w:bCs/>
                <w:sz w:val="28"/>
                <w:szCs w:val="28"/>
              </w:rPr>
            </w:pPr>
            <w:proofErr w:type="spellStart"/>
            <w:r w:rsidRPr="00D4605E">
              <w:rPr>
                <w:rFonts w:ascii="Arial" w:hAnsi="Arial" w:cs="Arial"/>
                <w:b/>
                <w:bCs/>
                <w:sz w:val="28"/>
                <w:szCs w:val="28"/>
              </w:rPr>
              <w:t>Депутаттардын</w:t>
            </w:r>
            <w:proofErr w:type="spellEnd"/>
            <w:r w:rsidRPr="00D4605E">
              <w:rPr>
                <w:rFonts w:ascii="Arial" w:hAnsi="Arial" w:cs="Arial"/>
                <w:b/>
                <w:bCs/>
                <w:sz w:val="28"/>
                <w:szCs w:val="28"/>
              </w:rPr>
              <w:t xml:space="preserve"> </w:t>
            </w:r>
            <w:r w:rsidRPr="00D4605E">
              <w:rPr>
                <w:rFonts w:ascii="Arial" w:hAnsi="Arial" w:cs="Arial"/>
                <w:b/>
                <w:bCs/>
                <w:sz w:val="28"/>
                <w:szCs w:val="28"/>
                <w:lang w:val="en-US"/>
              </w:rPr>
              <w:t>j</w:t>
            </w:r>
            <w:proofErr w:type="spellStart"/>
            <w:r w:rsidRPr="00D4605E">
              <w:rPr>
                <w:rFonts w:ascii="Arial" w:hAnsi="Arial" w:cs="Arial"/>
                <w:b/>
                <w:bCs/>
                <w:sz w:val="28"/>
                <w:szCs w:val="28"/>
              </w:rPr>
              <w:t>урт</w:t>
            </w:r>
            <w:proofErr w:type="spellEnd"/>
            <w:r w:rsidRPr="00D4605E">
              <w:rPr>
                <w:rFonts w:ascii="Arial" w:hAnsi="Arial" w:cs="Arial"/>
                <w:b/>
                <w:bCs/>
                <w:sz w:val="28"/>
                <w:szCs w:val="28"/>
              </w:rPr>
              <w:t xml:space="preserve">  </w:t>
            </w:r>
          </w:p>
          <w:p w:rsidR="0016158F" w:rsidRPr="00D4605E" w:rsidRDefault="0016158F">
            <w:pPr>
              <w:jc w:val="center"/>
              <w:rPr>
                <w:rFonts w:ascii="Arial" w:hAnsi="Arial" w:cs="Arial"/>
                <w:b/>
                <w:bCs/>
                <w:sz w:val="28"/>
                <w:szCs w:val="28"/>
              </w:rPr>
            </w:pPr>
            <w:proofErr w:type="spellStart"/>
            <w:r w:rsidRPr="00D4605E">
              <w:rPr>
                <w:rFonts w:ascii="Arial" w:hAnsi="Arial" w:cs="Arial"/>
                <w:b/>
                <w:bCs/>
                <w:sz w:val="28"/>
                <w:szCs w:val="28"/>
              </w:rPr>
              <w:t>Соведи</w:t>
            </w:r>
            <w:proofErr w:type="spellEnd"/>
            <w:r w:rsidRPr="00D4605E">
              <w:rPr>
                <w:rFonts w:ascii="Arial" w:hAnsi="Arial" w:cs="Arial"/>
                <w:b/>
                <w:bCs/>
                <w:sz w:val="28"/>
                <w:szCs w:val="28"/>
              </w:rPr>
              <w:t xml:space="preserve">      </w:t>
            </w:r>
          </w:p>
          <w:p w:rsidR="0016158F" w:rsidRPr="00D4605E" w:rsidRDefault="0016158F">
            <w:pPr>
              <w:rPr>
                <w:rFonts w:ascii="Arial" w:hAnsi="Arial" w:cs="Arial"/>
                <w:lang w:eastAsia="en-US"/>
              </w:rPr>
            </w:pPr>
          </w:p>
        </w:tc>
      </w:tr>
    </w:tbl>
    <w:p w:rsidR="0016158F" w:rsidRPr="00D4605E" w:rsidRDefault="0016158F" w:rsidP="0016158F">
      <w:pPr>
        <w:rPr>
          <w:rFonts w:ascii="Calibri" w:hAnsi="Calibri"/>
          <w:b/>
          <w:bCs/>
          <w:lang w:eastAsia="en-US"/>
        </w:rPr>
      </w:pPr>
    </w:p>
    <w:p w:rsidR="0016158F" w:rsidRPr="00D4605E" w:rsidRDefault="001634B0" w:rsidP="0016158F">
      <w:pPr>
        <w:pStyle w:val="8"/>
        <w:rPr>
          <w:sz w:val="22"/>
          <w:szCs w:val="22"/>
        </w:rPr>
      </w:pPr>
      <w:r w:rsidRPr="00D4605E">
        <w:rPr>
          <w:sz w:val="22"/>
          <w:szCs w:val="22"/>
        </w:rPr>
        <w:t>ТРИДЦАТЬ СЕДЬМАЯ</w:t>
      </w:r>
      <w:r w:rsidR="0016158F" w:rsidRPr="00D4605E">
        <w:rPr>
          <w:sz w:val="22"/>
          <w:szCs w:val="22"/>
        </w:rPr>
        <w:t xml:space="preserve"> СЕССИЯ ТРЕТЬЕГО СОЗЫВА</w:t>
      </w:r>
    </w:p>
    <w:p w:rsidR="0016158F" w:rsidRPr="00D4605E" w:rsidRDefault="0016158F" w:rsidP="0016158F">
      <w:pPr>
        <w:spacing w:after="0" w:line="240" w:lineRule="auto"/>
        <w:rPr>
          <w:rFonts w:ascii="Times New Roman" w:eastAsia="Times New Roman" w:hAnsi="Times New Roman"/>
          <w:b/>
        </w:rPr>
      </w:pPr>
      <w:r w:rsidRPr="00D4605E">
        <w:rPr>
          <w:rFonts w:ascii="Times New Roman" w:eastAsia="Times New Roman" w:hAnsi="Times New Roman"/>
          <w:b/>
        </w:rPr>
        <w:t>Р Е Ш Е Н И Е                                                                                                                Ч Е Ч И М</w:t>
      </w:r>
    </w:p>
    <w:p w:rsidR="0016158F" w:rsidRPr="00D4605E" w:rsidRDefault="0016158F" w:rsidP="0016158F">
      <w:pPr>
        <w:spacing w:after="0" w:line="240" w:lineRule="auto"/>
        <w:rPr>
          <w:rFonts w:ascii="Times New Roman" w:eastAsia="Times New Roman" w:hAnsi="Times New Roman"/>
          <w:sz w:val="24"/>
          <w:szCs w:val="24"/>
        </w:rPr>
      </w:pPr>
      <w:r w:rsidRPr="00D4605E">
        <w:rPr>
          <w:rFonts w:ascii="Times New Roman" w:eastAsia="Times New Roman" w:hAnsi="Times New Roman"/>
          <w:b/>
        </w:rPr>
        <w:t>От 22.03. 2018 г                                                                                                                  № 37/3</w:t>
      </w:r>
    </w:p>
    <w:p w:rsidR="0016158F" w:rsidRPr="00D4605E" w:rsidRDefault="0016158F" w:rsidP="0016158F">
      <w:pPr>
        <w:spacing w:after="0" w:line="240" w:lineRule="auto"/>
        <w:jc w:val="both"/>
        <w:rPr>
          <w:rFonts w:ascii="Times New Roman" w:eastAsia="Times New Roman" w:hAnsi="Times New Roman"/>
          <w:b/>
          <w:sz w:val="24"/>
          <w:szCs w:val="24"/>
        </w:rPr>
      </w:pPr>
      <w:r w:rsidRPr="00D4605E">
        <w:rPr>
          <w:rFonts w:ascii="Times New Roman" w:eastAsia="Times New Roman" w:hAnsi="Times New Roman"/>
          <w:b/>
          <w:sz w:val="20"/>
          <w:szCs w:val="20"/>
        </w:rPr>
        <w:t xml:space="preserve">                                                                           с. Иня</w:t>
      </w:r>
    </w:p>
    <w:p w:rsidR="0016158F" w:rsidRPr="00D4605E" w:rsidRDefault="0016158F" w:rsidP="0016158F">
      <w:pPr>
        <w:spacing w:after="0" w:line="240" w:lineRule="auto"/>
        <w:jc w:val="center"/>
        <w:rPr>
          <w:rFonts w:ascii="Verdana" w:eastAsia="Times New Roman" w:hAnsi="Verdana"/>
          <w:b/>
          <w:bCs/>
          <w:sz w:val="23"/>
          <w:szCs w:val="23"/>
        </w:rPr>
      </w:pPr>
    </w:p>
    <w:p w:rsidR="0016158F" w:rsidRPr="00D4605E" w:rsidRDefault="0016158F" w:rsidP="0016158F">
      <w:pPr>
        <w:spacing w:after="0" w:line="240" w:lineRule="auto"/>
        <w:rPr>
          <w:rFonts w:ascii="Verdana" w:eastAsia="Times New Roman" w:hAnsi="Verdana"/>
          <w:b/>
          <w:bCs/>
          <w:sz w:val="23"/>
          <w:szCs w:val="23"/>
        </w:rPr>
      </w:pPr>
    </w:p>
    <w:p w:rsidR="0016158F" w:rsidRPr="00D4605E" w:rsidRDefault="0016158F" w:rsidP="0016158F">
      <w:pPr>
        <w:spacing w:after="0" w:line="240" w:lineRule="auto"/>
        <w:jc w:val="center"/>
        <w:rPr>
          <w:rFonts w:ascii="Times New Roman" w:eastAsia="Times New Roman" w:hAnsi="Times New Roman"/>
          <w:b/>
          <w:bCs/>
          <w:sz w:val="28"/>
          <w:szCs w:val="28"/>
        </w:rPr>
      </w:pPr>
      <w:r w:rsidRPr="00D4605E">
        <w:rPr>
          <w:rFonts w:ascii="Times New Roman" w:eastAsia="Times New Roman" w:hAnsi="Times New Roman"/>
          <w:b/>
          <w:bCs/>
          <w:sz w:val="28"/>
          <w:szCs w:val="28"/>
        </w:rPr>
        <w:t xml:space="preserve">О внесении изменений в решение сельского Совета депутатов № 30/3 от 29.03.2017 г «Об утверждении Положения об условиях предоставления права на пенсию за выслугу лет муниципальным служащим Администрации муниципального образования Ининское сельское поселение, о порядке ее назначения, перерасчета и выплаты» </w:t>
      </w:r>
    </w:p>
    <w:p w:rsidR="0016158F" w:rsidRPr="00D4605E" w:rsidRDefault="00182C19"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xml:space="preserve">   </w:t>
      </w:r>
      <w:r w:rsidR="0016158F" w:rsidRPr="00D4605E">
        <w:rPr>
          <w:rFonts w:ascii="Times New Roman" w:eastAsia="Times New Roman" w:hAnsi="Times New Roman"/>
          <w:sz w:val="28"/>
          <w:szCs w:val="28"/>
        </w:rPr>
        <w:t xml:space="preserve">В соответствии </w:t>
      </w:r>
      <w:r w:rsidRPr="00D4605E">
        <w:rPr>
          <w:rFonts w:ascii="Times New Roman" w:eastAsia="Times New Roman" w:hAnsi="Times New Roman"/>
          <w:sz w:val="28"/>
          <w:szCs w:val="28"/>
        </w:rPr>
        <w:t xml:space="preserve">с </w:t>
      </w:r>
      <w:r w:rsidR="0016158F" w:rsidRPr="00D4605E">
        <w:rPr>
          <w:rFonts w:ascii="Times New Roman" w:eastAsia="Times New Roman" w:hAnsi="Times New Roman"/>
          <w:sz w:val="28"/>
          <w:szCs w:val="28"/>
        </w:rPr>
        <w:t>Федеральным законом 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граждан»,Федеральн</w:t>
      </w:r>
      <w:r w:rsidRPr="00D4605E">
        <w:rPr>
          <w:rFonts w:ascii="Times New Roman" w:eastAsia="Times New Roman" w:hAnsi="Times New Roman"/>
          <w:sz w:val="28"/>
          <w:szCs w:val="28"/>
        </w:rPr>
        <w:t>ым</w:t>
      </w:r>
      <w:r w:rsidR="0016158F" w:rsidRPr="00D4605E">
        <w:rPr>
          <w:rFonts w:ascii="Times New Roman" w:eastAsia="Times New Roman" w:hAnsi="Times New Roman"/>
          <w:sz w:val="28"/>
          <w:szCs w:val="28"/>
        </w:rPr>
        <w:t xml:space="preserve"> закон</w:t>
      </w:r>
      <w:r w:rsidRPr="00D4605E">
        <w:rPr>
          <w:rFonts w:ascii="Times New Roman" w:eastAsia="Times New Roman" w:hAnsi="Times New Roman"/>
          <w:sz w:val="28"/>
          <w:szCs w:val="28"/>
        </w:rPr>
        <w:t>ом</w:t>
      </w:r>
      <w:r w:rsidR="0016158F" w:rsidRPr="00D4605E">
        <w:rPr>
          <w:rFonts w:ascii="Times New Roman" w:eastAsia="Times New Roman" w:hAnsi="Times New Roman"/>
          <w:sz w:val="28"/>
          <w:szCs w:val="28"/>
        </w:rPr>
        <w:t xml:space="preserve"> от 15.12.2001 № 166-ФЗ «О государственном пенсионном обеспечении в Российской Федерации»,</w:t>
      </w:r>
      <w:r w:rsidRPr="00D4605E">
        <w:rPr>
          <w:rFonts w:ascii="Times New Roman" w:eastAsia="Times New Roman" w:hAnsi="Times New Roman"/>
          <w:sz w:val="28"/>
          <w:szCs w:val="28"/>
        </w:rPr>
        <w:t xml:space="preserve"> Федеральным Законом от 28 декабря 2013 года № 400-ФЗ «О страховых пенсиях»,</w:t>
      </w:r>
      <w:r w:rsidR="0016158F" w:rsidRPr="00D4605E">
        <w:rPr>
          <w:rFonts w:ascii="Times New Roman" w:eastAsia="Times New Roman" w:hAnsi="Times New Roman"/>
          <w:sz w:val="28"/>
          <w:szCs w:val="28"/>
        </w:rPr>
        <w:t xml:space="preserve">  изменениями, внесенными в Закон Республики Алтай от 18.04.2008 года №26-РЗ «О муниципальной службе Республики Алтай»,</w:t>
      </w:r>
      <w:r w:rsidRPr="00D4605E">
        <w:rPr>
          <w:rFonts w:ascii="Times New Roman" w:eastAsia="Times New Roman" w:hAnsi="Times New Roman"/>
          <w:sz w:val="28"/>
          <w:szCs w:val="28"/>
        </w:rPr>
        <w:t xml:space="preserve"> со статьями 23, 24 Федерального закона от 02.03.2007 № 25-ФЗ «О муниципальной службе в Российской Федерации»,</w:t>
      </w:r>
      <w:r w:rsidR="0016158F" w:rsidRPr="00D4605E">
        <w:rPr>
          <w:rFonts w:ascii="Times New Roman" w:eastAsia="Times New Roman" w:hAnsi="Times New Roman"/>
          <w:sz w:val="28"/>
          <w:szCs w:val="28"/>
        </w:rPr>
        <w:t xml:space="preserve"> сельский Совет депутатов </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t>РЕШИЛ:</w:t>
      </w:r>
    </w:p>
    <w:p w:rsidR="0016158F" w:rsidRPr="00D4605E" w:rsidRDefault="00182C19" w:rsidP="00182C19">
      <w:pPr>
        <w:pStyle w:val="a5"/>
        <w:numPr>
          <w:ilvl w:val="0"/>
          <w:numId w:val="1"/>
        </w:numPr>
        <w:spacing w:after="0" w:line="240" w:lineRule="auto"/>
        <w:jc w:val="both"/>
        <w:rPr>
          <w:rFonts w:ascii="Times New Roman" w:eastAsia="Times New Roman" w:hAnsi="Times New Roman"/>
          <w:sz w:val="28"/>
          <w:szCs w:val="28"/>
        </w:rPr>
      </w:pPr>
      <w:bookmarkStart w:id="0" w:name="sub_1"/>
      <w:bookmarkEnd w:id="0"/>
      <w:r w:rsidRPr="00D4605E">
        <w:rPr>
          <w:rFonts w:ascii="Times New Roman" w:eastAsia="Times New Roman" w:hAnsi="Times New Roman"/>
          <w:sz w:val="28"/>
          <w:szCs w:val="28"/>
        </w:rPr>
        <w:t xml:space="preserve">В связи с приведением пунктов </w:t>
      </w:r>
      <w:r w:rsidRPr="00D4605E">
        <w:rPr>
          <w:rFonts w:ascii="Times New Roman" w:eastAsia="Times New Roman" w:hAnsi="Times New Roman"/>
          <w:b/>
          <w:sz w:val="28"/>
          <w:szCs w:val="28"/>
        </w:rPr>
        <w:t>2,3,6</w:t>
      </w:r>
      <w:r w:rsidRPr="00D4605E">
        <w:rPr>
          <w:rFonts w:ascii="Times New Roman" w:eastAsia="Times New Roman" w:hAnsi="Times New Roman"/>
          <w:b/>
          <w:bCs/>
          <w:sz w:val="28"/>
          <w:szCs w:val="28"/>
        </w:rPr>
        <w:t xml:space="preserve"> </w:t>
      </w:r>
      <w:r w:rsidRPr="00D4605E">
        <w:rPr>
          <w:rFonts w:ascii="Times New Roman" w:eastAsia="Times New Roman" w:hAnsi="Times New Roman"/>
          <w:bCs/>
          <w:sz w:val="28"/>
          <w:szCs w:val="28"/>
        </w:rPr>
        <w:t xml:space="preserve">Положения об условиях предоставления права на пенсию за выслугу лет муниципальным служащим Администрации муниципального образования Ининское сельское поселение, о порядке ее назначения, перерасчета и выплаты» в соответствие с действующим законодательством. Пункты 2,3,6  </w:t>
      </w:r>
      <w:r w:rsidRPr="00D4605E">
        <w:rPr>
          <w:rFonts w:ascii="Times New Roman" w:eastAsia="Times New Roman" w:hAnsi="Times New Roman"/>
          <w:sz w:val="28"/>
          <w:szCs w:val="28"/>
        </w:rPr>
        <w:t xml:space="preserve"> изложить в новой редакции.</w:t>
      </w:r>
    </w:p>
    <w:p w:rsidR="00182C19" w:rsidRPr="00D4605E" w:rsidRDefault="00182C19" w:rsidP="00182C19">
      <w:pPr>
        <w:pStyle w:val="a5"/>
        <w:spacing w:after="0" w:line="240" w:lineRule="auto"/>
        <w:ind w:left="840"/>
        <w:jc w:val="both"/>
        <w:rPr>
          <w:rFonts w:ascii="Times New Roman" w:eastAsia="Times New Roman" w:hAnsi="Times New Roman"/>
          <w:sz w:val="28"/>
          <w:szCs w:val="28"/>
        </w:rPr>
      </w:pPr>
    </w:p>
    <w:p w:rsidR="0016158F" w:rsidRPr="00D4605E" w:rsidRDefault="0016158F" w:rsidP="0016158F">
      <w:pPr>
        <w:autoSpaceDE w:val="0"/>
        <w:autoSpaceDN w:val="0"/>
        <w:adjustRightInd w:val="0"/>
        <w:spacing w:after="0"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xml:space="preserve">Глава Ининского сельского поселения:                            </w:t>
      </w:r>
      <w:proofErr w:type="spellStart"/>
      <w:r w:rsidR="00182C19" w:rsidRPr="00D4605E">
        <w:rPr>
          <w:rFonts w:ascii="Times New Roman" w:eastAsia="Times New Roman" w:hAnsi="Times New Roman"/>
          <w:sz w:val="28"/>
          <w:szCs w:val="28"/>
        </w:rPr>
        <w:t>И.Е.Аткунов</w:t>
      </w:r>
      <w:proofErr w:type="spellEnd"/>
    </w:p>
    <w:p w:rsidR="0016158F" w:rsidRPr="00D4605E" w:rsidRDefault="0016158F" w:rsidP="0016158F">
      <w:pPr>
        <w:spacing w:before="100" w:beforeAutospacing="1" w:after="100" w:afterAutospacing="1" w:line="240" w:lineRule="auto"/>
        <w:jc w:val="both"/>
        <w:rPr>
          <w:rFonts w:ascii="Verdana" w:eastAsia="Times New Roman" w:hAnsi="Verdana"/>
          <w:sz w:val="28"/>
          <w:szCs w:val="28"/>
        </w:rPr>
      </w:pPr>
    </w:p>
    <w:p w:rsidR="0016158F" w:rsidRPr="00D4605E" w:rsidRDefault="0016158F" w:rsidP="0016158F">
      <w:pPr>
        <w:spacing w:before="100" w:beforeAutospacing="1" w:after="100" w:afterAutospacing="1" w:line="240" w:lineRule="auto"/>
        <w:jc w:val="both"/>
        <w:rPr>
          <w:rFonts w:ascii="Verdana" w:eastAsia="Times New Roman" w:hAnsi="Verdana"/>
          <w:sz w:val="28"/>
          <w:szCs w:val="28"/>
        </w:rPr>
      </w:pPr>
    </w:p>
    <w:p w:rsidR="0016158F" w:rsidRPr="00D4605E" w:rsidRDefault="0016158F" w:rsidP="0016158F">
      <w:pPr>
        <w:spacing w:before="100" w:beforeAutospacing="1" w:after="100" w:afterAutospacing="1" w:line="240" w:lineRule="auto"/>
        <w:jc w:val="center"/>
        <w:rPr>
          <w:rFonts w:ascii="Times New Roman" w:eastAsia="Times New Roman" w:hAnsi="Times New Roman"/>
          <w:sz w:val="28"/>
          <w:szCs w:val="28"/>
        </w:rPr>
      </w:pPr>
      <w:r w:rsidRPr="00D4605E">
        <w:rPr>
          <w:rFonts w:ascii="Times New Roman" w:eastAsia="Times New Roman" w:hAnsi="Times New Roman"/>
          <w:b/>
          <w:bCs/>
          <w:sz w:val="28"/>
          <w:szCs w:val="28"/>
        </w:rPr>
        <w:t>Положение об условиях предоставления права на пенсию за выслугу лет муниципальным служащим Администрации муниципального образования Ининское сельское поселение порядок ее назначения, перерасчета и выплаты</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xml:space="preserve"> Настоящее положение определяет условия предоставления права на пенсию за выслугу лет муниципальным служащим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порядок ее назначения, перерасчета и выплаты.</w:t>
      </w:r>
    </w:p>
    <w:p w:rsidR="0016158F" w:rsidRPr="00D4605E" w:rsidRDefault="0016158F" w:rsidP="0016158F">
      <w:pPr>
        <w:spacing w:before="100" w:beforeAutospacing="1" w:after="100" w:afterAutospacing="1" w:line="240" w:lineRule="auto"/>
        <w:jc w:val="both"/>
        <w:outlineLvl w:val="0"/>
        <w:rPr>
          <w:rFonts w:ascii="Times New Roman" w:eastAsia="Times New Roman" w:hAnsi="Times New Roman"/>
          <w:b/>
          <w:bCs/>
          <w:kern w:val="36"/>
          <w:sz w:val="28"/>
          <w:szCs w:val="28"/>
        </w:rPr>
      </w:pPr>
      <w:bookmarkStart w:id="1" w:name="sub_1001"/>
      <w:bookmarkEnd w:id="1"/>
      <w:r w:rsidRPr="00D4605E">
        <w:rPr>
          <w:rFonts w:ascii="Times New Roman" w:eastAsia="Times New Roman" w:hAnsi="Times New Roman"/>
          <w:b/>
          <w:bCs/>
          <w:kern w:val="36"/>
          <w:sz w:val="28"/>
          <w:szCs w:val="28"/>
        </w:rPr>
        <w:t>I. Общие положения</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2" w:name="sub_11"/>
      <w:bookmarkEnd w:id="2"/>
      <w:r w:rsidRPr="00D4605E">
        <w:rPr>
          <w:rFonts w:ascii="Times New Roman" w:eastAsia="Times New Roman" w:hAnsi="Times New Roman"/>
          <w:sz w:val="28"/>
          <w:szCs w:val="28"/>
        </w:rPr>
        <w:t xml:space="preserve">1.1. Действие настоящего Положения распространяется на лиц, замещавших должности муниципальной службы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xml:space="preserve"> в последующем должности муниципальной службы, предусмотренные Реестром должностей муниципальной службы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xml:space="preserve"> при наличии условий, дающих право на выплату пенсии за выслугу лет, предусмотренных настоящим Положением.</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3" w:name="sub_12"/>
      <w:bookmarkEnd w:id="3"/>
      <w:r w:rsidRPr="00D4605E">
        <w:rPr>
          <w:rFonts w:ascii="Times New Roman" w:eastAsia="Times New Roman" w:hAnsi="Times New Roman"/>
          <w:sz w:val="28"/>
          <w:szCs w:val="28"/>
        </w:rPr>
        <w:t xml:space="preserve">1.2. Законодательство о выплате пенсии за выслугу лет служащим муниципальной службы </w:t>
      </w:r>
      <w:r w:rsidRPr="00D4605E">
        <w:rPr>
          <w:rFonts w:ascii="Times New Roman" w:eastAsia="Times New Roman" w:hAnsi="Times New Roman"/>
          <w:bCs/>
          <w:sz w:val="28"/>
          <w:szCs w:val="28"/>
        </w:rPr>
        <w:t xml:space="preserve">Администрации) муниципального образования Ининское сельское поселение </w:t>
      </w:r>
      <w:r w:rsidRPr="00D4605E">
        <w:rPr>
          <w:rFonts w:ascii="Times New Roman" w:eastAsia="Times New Roman" w:hAnsi="Times New Roman"/>
          <w:sz w:val="28"/>
          <w:szCs w:val="28"/>
        </w:rPr>
        <w:t xml:space="preserve">далее - муниципальный служащий) состоит из </w:t>
      </w:r>
      <w:hyperlink r:id="rId5" w:history="1">
        <w:r w:rsidRPr="00D4605E">
          <w:rPr>
            <w:rStyle w:val="a3"/>
            <w:rFonts w:ascii="Times New Roman" w:hAnsi="Times New Roman"/>
            <w:b/>
            <w:bCs/>
            <w:color w:val="auto"/>
          </w:rPr>
          <w:t>Конституции</w:t>
        </w:r>
      </w:hyperlink>
      <w:r w:rsidRPr="00D4605E">
        <w:rPr>
          <w:rFonts w:ascii="Times New Roman" w:eastAsia="Times New Roman" w:hAnsi="Times New Roman"/>
          <w:sz w:val="28"/>
          <w:szCs w:val="28"/>
        </w:rPr>
        <w:t xml:space="preserve"> Российской Федерации, </w:t>
      </w:r>
      <w:hyperlink r:id="rId6" w:history="1">
        <w:r w:rsidRPr="00D4605E">
          <w:rPr>
            <w:rStyle w:val="a3"/>
            <w:rFonts w:ascii="Times New Roman" w:hAnsi="Times New Roman"/>
            <w:b/>
            <w:bCs/>
            <w:color w:val="auto"/>
          </w:rPr>
          <w:t>Федерального закона</w:t>
        </w:r>
      </w:hyperlink>
      <w:r w:rsidRPr="00D4605E">
        <w:rPr>
          <w:rFonts w:ascii="Times New Roman" w:eastAsia="Times New Roman" w:hAnsi="Times New Roman"/>
          <w:sz w:val="28"/>
          <w:szCs w:val="28"/>
        </w:rPr>
        <w:t xml:space="preserve"> "О государственном пенсионном обеспечении в Российской Федерации", иных федеральных законов, законов Республики Алтай</w:t>
      </w:r>
      <w:hyperlink r:id="rId7" w:history="1">
        <w:r w:rsidRPr="00D4605E">
          <w:rPr>
            <w:rStyle w:val="a3"/>
            <w:rFonts w:ascii="Times New Roman" w:hAnsi="Times New Roman"/>
            <w:b/>
            <w:bCs/>
            <w:color w:val="auto"/>
          </w:rPr>
          <w:t>"О муниципальной службе в Республике Алтай"</w:t>
        </w:r>
      </w:hyperlink>
      <w:r w:rsidRPr="00D4605E">
        <w:rPr>
          <w:rFonts w:ascii="Times New Roman" w:eastAsia="Times New Roman" w:hAnsi="Times New Roman"/>
          <w:sz w:val="28"/>
          <w:szCs w:val="28"/>
        </w:rPr>
        <w:t xml:space="preserve">, </w:t>
      </w:r>
      <w:hyperlink r:id="rId8" w:history="1">
        <w:r w:rsidRPr="00D4605E">
          <w:rPr>
            <w:rStyle w:val="a3"/>
            <w:rFonts w:ascii="Times New Roman" w:hAnsi="Times New Roman"/>
            <w:b/>
            <w:bCs/>
            <w:color w:val="auto"/>
          </w:rPr>
          <w:t>"Об условиях предоставления права на пенсию за выслугу лет государственным гражданским служащим Республики Алтай"</w:t>
        </w:r>
      </w:hyperlink>
      <w:r w:rsidRPr="00D4605E">
        <w:rPr>
          <w:rFonts w:ascii="Times New Roman" w:eastAsia="Times New Roman" w:hAnsi="Times New Roman"/>
          <w:sz w:val="28"/>
          <w:szCs w:val="28"/>
        </w:rPr>
        <w:t xml:space="preserve">, иных законов и нормативно-правовых актов Республики Алтай, </w:t>
      </w:r>
      <w:hyperlink r:id="rId9" w:history="1">
        <w:r w:rsidRPr="00D4605E">
          <w:rPr>
            <w:rStyle w:val="a3"/>
            <w:rFonts w:ascii="Times New Roman" w:hAnsi="Times New Roman"/>
            <w:b/>
            <w:bCs/>
            <w:color w:val="auto"/>
          </w:rPr>
          <w:t>Устава</w:t>
        </w:r>
      </w:hyperlink>
      <w:r w:rsidRPr="00D4605E">
        <w:rPr>
          <w:rFonts w:ascii="Times New Roman" w:hAnsi="Times New Roman"/>
          <w:sz w:val="28"/>
          <w:szCs w:val="28"/>
        </w:rPr>
        <w:t xml:space="preserve">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xml:space="preserve">, настоящего Положения и нормативно-правовых актов </w:t>
      </w:r>
      <w:r w:rsidRPr="00D4605E">
        <w:rPr>
          <w:rFonts w:ascii="Times New Roman" w:eastAsia="Times New Roman" w:hAnsi="Times New Roman"/>
          <w:bCs/>
          <w:sz w:val="28"/>
          <w:szCs w:val="28"/>
        </w:rPr>
        <w:t xml:space="preserve">Администрации муниципального образования </w:t>
      </w:r>
      <w:bookmarkStart w:id="4" w:name="sub_13"/>
      <w:bookmarkEnd w:id="4"/>
      <w:r w:rsidRPr="00D4605E">
        <w:rPr>
          <w:rFonts w:ascii="Times New Roman" w:eastAsia="Times New Roman" w:hAnsi="Times New Roman"/>
          <w:bCs/>
          <w:sz w:val="28"/>
          <w:szCs w:val="28"/>
        </w:rPr>
        <w:t>Ининское сельское поселение</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1.3. В настоящем положении используются следующие основные понятия:</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t>пенсия за выслугу лет муниципальному служащему</w:t>
      </w:r>
      <w:r w:rsidRPr="00D4605E">
        <w:rPr>
          <w:rFonts w:ascii="Times New Roman" w:eastAsia="Times New Roman" w:hAnsi="Times New Roman"/>
          <w:sz w:val="28"/>
          <w:szCs w:val="28"/>
        </w:rPr>
        <w:t xml:space="preserve"> (далее - пенсия за выслугу лет) -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lastRenderedPageBreak/>
        <w:t>стаж муниципальной службы</w:t>
      </w:r>
      <w:r w:rsidRPr="00D4605E">
        <w:rPr>
          <w:rFonts w:ascii="Times New Roman" w:eastAsia="Times New Roman" w:hAnsi="Times New Roman"/>
          <w:sz w:val="28"/>
          <w:szCs w:val="28"/>
        </w:rPr>
        <w:t xml:space="preserve"> -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t>среднемесячный заработок</w:t>
      </w:r>
      <w:r w:rsidRPr="00D4605E">
        <w:rPr>
          <w:rFonts w:ascii="Times New Roman" w:eastAsia="Times New Roman" w:hAnsi="Times New Roman"/>
          <w:sz w:val="28"/>
          <w:szCs w:val="28"/>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t>муниципальные служащие</w:t>
      </w:r>
      <w:r w:rsidRPr="00D4605E">
        <w:rPr>
          <w:rFonts w:ascii="Times New Roman" w:eastAsia="Times New Roman" w:hAnsi="Times New Roman"/>
          <w:sz w:val="28"/>
          <w:szCs w:val="28"/>
        </w:rPr>
        <w:t xml:space="preserve"> - лица, замещавшие муниципальные должности муниципальной службы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xml:space="preserve"> определенные законодательством Российской Федерации и Республики Алтай.</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t>оклад месячного денежного содержания</w:t>
      </w:r>
      <w:r w:rsidRPr="00D4605E">
        <w:rPr>
          <w:rFonts w:ascii="Times New Roman" w:eastAsia="Times New Roman" w:hAnsi="Times New Roman"/>
          <w:sz w:val="28"/>
          <w:szCs w:val="28"/>
        </w:rPr>
        <w:t xml:space="preserve"> - месячный оклад муниципального служащего в соответствии с замещаемой им должностью муниципальной службы и месячный оклад муниципального служащего в соответствии присвоенным ему классным чином муниципальной службы.</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b/>
          <w:bCs/>
          <w:sz w:val="28"/>
          <w:szCs w:val="28"/>
        </w:rPr>
        <w:t>установление пенсии за выслугу лет</w:t>
      </w:r>
      <w:r w:rsidRPr="00D4605E">
        <w:rPr>
          <w:rFonts w:ascii="Times New Roman" w:eastAsia="Times New Roman" w:hAnsi="Times New Roman"/>
          <w:sz w:val="28"/>
          <w:szCs w:val="28"/>
        </w:rPr>
        <w:t xml:space="preserve"> - назначение пенсии за выслугу лет, перерасчет ее размера.</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w:t>
      </w:r>
      <w:bookmarkStart w:id="5" w:name="sub_1002"/>
      <w:bookmarkEnd w:id="5"/>
      <w:r w:rsidRPr="00D4605E">
        <w:rPr>
          <w:rFonts w:ascii="Times New Roman" w:eastAsia="Times New Roman" w:hAnsi="Times New Roman"/>
          <w:b/>
          <w:bCs/>
          <w:kern w:val="36"/>
          <w:sz w:val="28"/>
          <w:szCs w:val="28"/>
        </w:rPr>
        <w:t>II. Условия назначения пенсии за выслугу лет</w:t>
      </w:r>
    </w:p>
    <w:p w:rsidR="0016158F" w:rsidRPr="00D4605E" w:rsidRDefault="0016158F" w:rsidP="0016158F">
      <w:pPr>
        <w:pStyle w:val="a4"/>
        <w:rPr>
          <w:sz w:val="28"/>
          <w:szCs w:val="28"/>
        </w:rPr>
      </w:pPr>
      <w:r w:rsidRPr="00D4605E">
        <w:rPr>
          <w:sz w:val="28"/>
          <w:szCs w:val="28"/>
        </w:rPr>
        <w:t>2.1. Муниципальные служащие Администрации муниципального образования «Ининское сельское поселение» (далее –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Положению, и при замещении должности муниципальной службы Администрации муниципального образования «Ининское сельское поселение» не менее 12 полных месяцев имеют право на пенсию за выслугу лет при увольнении с муниципальной Администрации муниципального образования «Ининское сельское поселение» по следующим основаниям:</w:t>
      </w:r>
    </w:p>
    <w:p w:rsidR="0016158F" w:rsidRPr="00D4605E" w:rsidRDefault="0016158F" w:rsidP="0016158F">
      <w:pPr>
        <w:pStyle w:val="a4"/>
        <w:rPr>
          <w:sz w:val="28"/>
          <w:szCs w:val="28"/>
        </w:rPr>
      </w:pPr>
      <w:r w:rsidRPr="00D4605E">
        <w:rPr>
          <w:sz w:val="28"/>
          <w:szCs w:val="28"/>
        </w:rPr>
        <w:t>1) расторжение трудового договора по соглашению сторон;</w:t>
      </w:r>
    </w:p>
    <w:p w:rsidR="0016158F" w:rsidRPr="00D4605E" w:rsidRDefault="0016158F" w:rsidP="0016158F">
      <w:pPr>
        <w:pStyle w:val="a4"/>
        <w:rPr>
          <w:sz w:val="28"/>
          <w:szCs w:val="28"/>
        </w:rPr>
      </w:pPr>
      <w:r w:rsidRPr="00D4605E">
        <w:rPr>
          <w:sz w:val="28"/>
          <w:szCs w:val="28"/>
        </w:rPr>
        <w:t>2) истечение срока действия срочного трудового договора;</w:t>
      </w:r>
    </w:p>
    <w:p w:rsidR="0016158F" w:rsidRPr="00D4605E" w:rsidRDefault="0016158F" w:rsidP="0016158F">
      <w:pPr>
        <w:pStyle w:val="a4"/>
        <w:rPr>
          <w:sz w:val="28"/>
          <w:szCs w:val="28"/>
        </w:rPr>
      </w:pPr>
      <w:r w:rsidRPr="00D4605E">
        <w:rPr>
          <w:sz w:val="28"/>
          <w:szCs w:val="28"/>
        </w:rPr>
        <w:t>3) расторжение трудового договора по инициативе муниципального служащего;</w:t>
      </w:r>
    </w:p>
    <w:p w:rsidR="0016158F" w:rsidRPr="00D4605E" w:rsidRDefault="0016158F" w:rsidP="0016158F">
      <w:pPr>
        <w:pStyle w:val="a4"/>
        <w:rPr>
          <w:sz w:val="28"/>
          <w:szCs w:val="28"/>
        </w:rPr>
      </w:pPr>
      <w:r w:rsidRPr="00D4605E">
        <w:rPr>
          <w:sz w:val="28"/>
          <w:szCs w:val="28"/>
        </w:rPr>
        <w:lastRenderedPageBreak/>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16158F" w:rsidRPr="00D4605E" w:rsidRDefault="0016158F" w:rsidP="0016158F">
      <w:pPr>
        <w:pStyle w:val="a4"/>
        <w:rPr>
          <w:sz w:val="28"/>
          <w:szCs w:val="28"/>
        </w:rPr>
      </w:pPr>
      <w:r w:rsidRPr="00D4605E">
        <w:rPr>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16158F" w:rsidRPr="00D4605E" w:rsidRDefault="0016158F" w:rsidP="0016158F">
      <w:pPr>
        <w:pStyle w:val="a4"/>
        <w:rPr>
          <w:sz w:val="28"/>
          <w:szCs w:val="28"/>
        </w:rPr>
      </w:pPr>
      <w:r w:rsidRPr="00D4605E">
        <w:rPr>
          <w:sz w:val="28"/>
          <w:szCs w:val="28"/>
        </w:rPr>
        <w:t>6) отказ муниципального служащего от перевода в другую местность вместе с муниципальным органом;</w:t>
      </w:r>
    </w:p>
    <w:p w:rsidR="0016158F" w:rsidRPr="00D4605E" w:rsidRDefault="0016158F" w:rsidP="0016158F">
      <w:pPr>
        <w:pStyle w:val="a4"/>
        <w:rPr>
          <w:sz w:val="28"/>
          <w:szCs w:val="28"/>
        </w:rPr>
      </w:pPr>
      <w:r w:rsidRPr="00D4605E">
        <w:rPr>
          <w:sz w:val="28"/>
          <w:szCs w:val="28"/>
        </w:rPr>
        <w:t>7) несоответствия муниципального служащего замещаемой должности муниципальной службы:</w:t>
      </w:r>
    </w:p>
    <w:p w:rsidR="0016158F" w:rsidRPr="00D4605E" w:rsidRDefault="0016158F" w:rsidP="0016158F">
      <w:pPr>
        <w:pStyle w:val="a4"/>
        <w:rPr>
          <w:sz w:val="28"/>
          <w:szCs w:val="28"/>
        </w:rPr>
      </w:pPr>
      <w:r w:rsidRPr="00D4605E">
        <w:rPr>
          <w:sz w:val="28"/>
          <w:szCs w:val="28"/>
        </w:rPr>
        <w:t>а) по состоянию здоровья в соответствии с медицинским заключением;</w:t>
      </w:r>
    </w:p>
    <w:p w:rsidR="0016158F" w:rsidRPr="00D4605E" w:rsidRDefault="0016158F" w:rsidP="0016158F">
      <w:pPr>
        <w:pStyle w:val="a4"/>
        <w:rPr>
          <w:sz w:val="28"/>
          <w:szCs w:val="28"/>
        </w:rPr>
      </w:pPr>
      <w:r w:rsidRPr="00D4605E">
        <w:rPr>
          <w:sz w:val="28"/>
          <w:szCs w:val="28"/>
        </w:rPr>
        <w:t>б) вследствие недостаточной квалификации, подтвержденной результатами аттестации;</w:t>
      </w:r>
    </w:p>
    <w:p w:rsidR="0016158F" w:rsidRPr="00D4605E" w:rsidRDefault="0016158F" w:rsidP="0016158F">
      <w:pPr>
        <w:pStyle w:val="a4"/>
        <w:rPr>
          <w:sz w:val="28"/>
          <w:szCs w:val="28"/>
        </w:rPr>
      </w:pPr>
      <w:r w:rsidRPr="00D4605E">
        <w:rPr>
          <w:sz w:val="28"/>
          <w:szCs w:val="28"/>
        </w:rPr>
        <w:t>8) сокращения должностей муниципальной службы в муниципальном органе;</w:t>
      </w:r>
    </w:p>
    <w:p w:rsidR="0016158F" w:rsidRPr="00D4605E" w:rsidRDefault="0016158F" w:rsidP="0016158F">
      <w:pPr>
        <w:pStyle w:val="a4"/>
        <w:rPr>
          <w:sz w:val="28"/>
          <w:szCs w:val="28"/>
        </w:rPr>
      </w:pPr>
      <w:r w:rsidRPr="00D4605E">
        <w:rPr>
          <w:sz w:val="28"/>
          <w:szCs w:val="28"/>
        </w:rPr>
        <w:t>9) упразднения муниципального органа;</w:t>
      </w:r>
    </w:p>
    <w:p w:rsidR="0016158F" w:rsidRPr="00D4605E" w:rsidRDefault="0016158F" w:rsidP="0016158F">
      <w:pPr>
        <w:pStyle w:val="a4"/>
        <w:rPr>
          <w:sz w:val="28"/>
          <w:szCs w:val="28"/>
        </w:rPr>
      </w:pPr>
      <w:r w:rsidRPr="00D4605E">
        <w:rPr>
          <w:sz w:val="28"/>
          <w:szCs w:val="28"/>
        </w:rPr>
        <w:t>10) восстановлением на службе муниципального служащего, ранее замещавшего эту должность муниципальной службы, по решению суда;</w:t>
      </w:r>
    </w:p>
    <w:p w:rsidR="0016158F" w:rsidRPr="00D4605E" w:rsidRDefault="0016158F" w:rsidP="0016158F">
      <w:pPr>
        <w:pStyle w:val="a4"/>
        <w:rPr>
          <w:sz w:val="28"/>
          <w:szCs w:val="28"/>
        </w:rPr>
      </w:pPr>
      <w:r w:rsidRPr="00D4605E">
        <w:rPr>
          <w:sz w:val="28"/>
          <w:szCs w:val="28"/>
        </w:rPr>
        <w:t>11) избранием или назначением муниципального служащего на государственную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16158F" w:rsidRPr="00D4605E" w:rsidRDefault="0016158F" w:rsidP="0016158F">
      <w:pPr>
        <w:pStyle w:val="a4"/>
        <w:rPr>
          <w:sz w:val="28"/>
          <w:szCs w:val="28"/>
        </w:rPr>
      </w:pPr>
      <w:r w:rsidRPr="00D4605E">
        <w:rPr>
          <w:sz w:val="28"/>
          <w:szCs w:val="28"/>
        </w:rPr>
        <w:t>12)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6158F" w:rsidRPr="00D4605E" w:rsidRDefault="0016158F" w:rsidP="0016158F">
      <w:pPr>
        <w:pStyle w:val="a4"/>
        <w:rPr>
          <w:sz w:val="28"/>
          <w:szCs w:val="28"/>
        </w:rPr>
      </w:pPr>
      <w:r w:rsidRPr="00D4605E">
        <w:rPr>
          <w:sz w:val="28"/>
          <w:szCs w:val="28"/>
        </w:rPr>
        <w:t>13)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6158F" w:rsidRPr="00D4605E" w:rsidRDefault="0016158F" w:rsidP="0016158F">
      <w:pPr>
        <w:pStyle w:val="a4"/>
        <w:rPr>
          <w:sz w:val="28"/>
          <w:szCs w:val="28"/>
        </w:rPr>
      </w:pPr>
      <w:r w:rsidRPr="00D4605E">
        <w:rPr>
          <w:sz w:val="28"/>
          <w:szCs w:val="28"/>
        </w:rPr>
        <w:lastRenderedPageBreak/>
        <w:t>14) признанием муниципального служащего недееспособным или ограниченно дееспособным решением суда, вступившим в законную силу;</w:t>
      </w:r>
    </w:p>
    <w:p w:rsidR="0016158F" w:rsidRPr="00D4605E" w:rsidRDefault="0016158F" w:rsidP="0016158F">
      <w:pPr>
        <w:pStyle w:val="a4"/>
        <w:rPr>
          <w:sz w:val="28"/>
          <w:szCs w:val="28"/>
        </w:rPr>
      </w:pPr>
      <w:r w:rsidRPr="00D4605E">
        <w:rPr>
          <w:sz w:val="28"/>
          <w:szCs w:val="28"/>
        </w:rPr>
        <w:t>15)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16158F" w:rsidRPr="00D4605E" w:rsidRDefault="0016158F" w:rsidP="0016158F">
      <w:pPr>
        <w:pStyle w:val="a4"/>
        <w:rPr>
          <w:sz w:val="28"/>
          <w:szCs w:val="28"/>
        </w:rPr>
      </w:pPr>
      <w:r w:rsidRPr="00D4605E">
        <w:rPr>
          <w:sz w:val="28"/>
          <w:szCs w:val="28"/>
        </w:rPr>
        <w:t xml:space="preserve"> Муниципальные служащие при увольнении с муниципальной службы по основаниям, предусмотренным </w:t>
      </w:r>
      <w:hyperlink r:id="rId10" w:history="1">
        <w:r w:rsidRPr="00D4605E">
          <w:rPr>
            <w:rStyle w:val="a3"/>
            <w:color w:val="auto"/>
          </w:rPr>
          <w:t>пунктами 1</w:t>
        </w:r>
      </w:hyperlink>
      <w:r w:rsidRPr="00D4605E">
        <w:rPr>
          <w:sz w:val="28"/>
          <w:szCs w:val="28"/>
        </w:rPr>
        <w:t>),</w:t>
      </w:r>
      <w:hyperlink r:id="rId11" w:history="1">
        <w:r w:rsidRPr="00D4605E">
          <w:rPr>
            <w:rStyle w:val="a3"/>
            <w:color w:val="auto"/>
          </w:rPr>
          <w:t>2</w:t>
        </w:r>
      </w:hyperlink>
      <w:r w:rsidRPr="00D4605E">
        <w:rPr>
          <w:sz w:val="28"/>
          <w:szCs w:val="28"/>
        </w:rPr>
        <w:t xml:space="preserve">),3),4), </w:t>
      </w:r>
      <w:proofErr w:type="spellStart"/>
      <w:r w:rsidRPr="00D4605E">
        <w:rPr>
          <w:sz w:val="28"/>
          <w:szCs w:val="28"/>
        </w:rPr>
        <w:t>пп.б</w:t>
      </w:r>
      <w:proofErr w:type="spellEnd"/>
      <w:r w:rsidRPr="00D4605E">
        <w:rPr>
          <w:sz w:val="28"/>
          <w:szCs w:val="28"/>
        </w:rPr>
        <w:t xml:space="preserve"> </w:t>
      </w:r>
      <w:proofErr w:type="spellStart"/>
      <w:r w:rsidRPr="00D4605E">
        <w:rPr>
          <w:sz w:val="28"/>
          <w:szCs w:val="28"/>
        </w:rPr>
        <w:t>п.7</w:t>
      </w:r>
      <w:proofErr w:type="spellEnd"/>
      <w:r w:rsidRPr="00D4605E">
        <w:rPr>
          <w:sz w:val="28"/>
          <w:szCs w:val="28"/>
        </w:rPr>
        <w:t>),  15)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ч.1 ст.8 и ст.9,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16158F" w:rsidRPr="00D4605E" w:rsidRDefault="0016158F" w:rsidP="0016158F">
      <w:pPr>
        <w:pStyle w:val="a4"/>
        <w:rPr>
          <w:sz w:val="28"/>
          <w:szCs w:val="28"/>
        </w:rPr>
      </w:pPr>
      <w:r w:rsidRPr="00D4605E">
        <w:rPr>
          <w:sz w:val="28"/>
          <w:szCs w:val="28"/>
        </w:rPr>
        <w:t> Муниципальные служащие Администрации муниципального образования «Ининское сельское поселение» при увольнении с муниципальной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муниципального образования категорий «руководитель» или «помощник (советник)»), 5),6) выше указанных оснований, подпунктом «а» пункта 7), 8), 9) 10) - 12), 13), 14), имеют право на пенсию за выслугу лет, если непосредственно перед увольнением они замещали должности муниципальной службы муниципального образования не менее одного полного месяца, при этом суммарная продолжительность замещения таких должностей составляет не менее 12 полных месяцев.</w:t>
      </w:r>
    </w:p>
    <w:p w:rsidR="0016158F" w:rsidRPr="00D4605E" w:rsidRDefault="0016158F" w:rsidP="0016158F">
      <w:pPr>
        <w:pStyle w:val="a4"/>
        <w:rPr>
          <w:sz w:val="28"/>
          <w:szCs w:val="28"/>
        </w:rPr>
      </w:pPr>
      <w:r w:rsidRPr="00D4605E">
        <w:rPr>
          <w:sz w:val="28"/>
          <w:szCs w:val="28"/>
        </w:rPr>
        <w:t>Муниципальные служащие Администрации муниципального образования «Ининское сельское поселение» при наличии стажа муниципальной службы не менее 25 лет и увольнении с муниципальной службы по основанию, предусмотренную пунктом 3) выше указанного основания,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муниципального образования «</w:t>
      </w:r>
      <w:proofErr w:type="spellStart"/>
      <w:r w:rsidR="00F72458" w:rsidRPr="00D4605E">
        <w:rPr>
          <w:sz w:val="28"/>
          <w:szCs w:val="28"/>
        </w:rPr>
        <w:t>Ининское</w:t>
      </w:r>
      <w:r w:rsidRPr="00D4605E">
        <w:rPr>
          <w:sz w:val="28"/>
          <w:szCs w:val="28"/>
        </w:rPr>
        <w:t>сельское</w:t>
      </w:r>
      <w:proofErr w:type="spellEnd"/>
      <w:r w:rsidRPr="00D4605E">
        <w:rPr>
          <w:sz w:val="28"/>
          <w:szCs w:val="28"/>
        </w:rPr>
        <w:t xml:space="preserve"> поселение» не менее 7 лет.</w:t>
      </w:r>
    </w:p>
    <w:p w:rsidR="0016158F" w:rsidRPr="00D4605E" w:rsidRDefault="0016158F" w:rsidP="0016158F">
      <w:pPr>
        <w:pStyle w:val="a4"/>
        <w:rPr>
          <w:sz w:val="28"/>
          <w:szCs w:val="28"/>
        </w:rPr>
      </w:pPr>
      <w:r w:rsidRPr="00D4605E">
        <w:rPr>
          <w:sz w:val="28"/>
          <w:szCs w:val="28"/>
        </w:rPr>
        <w:t xml:space="preserve">2.2. Пенсия за выслугу лет устанавливается к страховой пенсии по старости (инвалидности), назначенной в соответствии с </w:t>
      </w:r>
      <w:hyperlink r:id="rId12" w:history="1">
        <w:r w:rsidRPr="00D4605E">
          <w:rPr>
            <w:rStyle w:val="a3"/>
            <w:color w:val="auto"/>
          </w:rPr>
          <w:t>Федеральным законом</w:t>
        </w:r>
      </w:hyperlink>
      <w:r w:rsidRPr="00D4605E">
        <w:rPr>
          <w:sz w:val="28"/>
          <w:szCs w:val="28"/>
        </w:rPr>
        <w:t xml:space="preserve"> "О страховых пенсиях".</w:t>
      </w:r>
    </w:p>
    <w:p w:rsidR="0016158F" w:rsidRPr="00D4605E" w:rsidRDefault="0016158F" w:rsidP="0016158F">
      <w:pPr>
        <w:pStyle w:val="a4"/>
        <w:rPr>
          <w:sz w:val="28"/>
          <w:szCs w:val="28"/>
        </w:rPr>
      </w:pPr>
      <w:r w:rsidRPr="00D4605E">
        <w:rPr>
          <w:sz w:val="28"/>
          <w:szCs w:val="28"/>
        </w:rPr>
        <w:lastRenderedPageBreak/>
        <w:t>2.3. Выплата пенсии за выслугу лет приостанавливается на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в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6158F" w:rsidRPr="00D4605E" w:rsidRDefault="0016158F" w:rsidP="0016158F">
      <w:pPr>
        <w:pStyle w:val="a4"/>
        <w:rPr>
          <w:sz w:val="28"/>
          <w:szCs w:val="28"/>
        </w:rPr>
      </w:pPr>
      <w:r w:rsidRPr="00D4605E">
        <w:rPr>
          <w:sz w:val="28"/>
          <w:szCs w:val="28"/>
        </w:rPr>
        <w:t>2.4. 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 назначена пенсия за выслугу лет,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
    <w:p w:rsidR="0016158F" w:rsidRPr="00D4605E" w:rsidRDefault="0016158F" w:rsidP="0016158F">
      <w:pPr>
        <w:autoSpaceDE w:val="0"/>
        <w:autoSpaceDN w:val="0"/>
        <w:adjustRightInd w:val="0"/>
        <w:spacing w:after="0" w:line="240" w:lineRule="auto"/>
        <w:ind w:firstLine="540"/>
        <w:jc w:val="both"/>
        <w:rPr>
          <w:rFonts w:ascii="Times New Roman" w:eastAsia="Times New Roman" w:hAnsi="Times New Roman"/>
          <w:sz w:val="28"/>
          <w:szCs w:val="28"/>
        </w:rPr>
      </w:pP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w:t>
      </w:r>
      <w:bookmarkStart w:id="6" w:name="sub_1003"/>
      <w:bookmarkEnd w:id="6"/>
      <w:r w:rsidRPr="00D4605E">
        <w:rPr>
          <w:rFonts w:ascii="Times New Roman" w:eastAsia="Times New Roman" w:hAnsi="Times New Roman"/>
          <w:b/>
          <w:bCs/>
          <w:kern w:val="36"/>
          <w:sz w:val="28"/>
          <w:szCs w:val="28"/>
        </w:rPr>
        <w:t>III. Размеры пенсии за выслугу лет</w:t>
      </w:r>
    </w:p>
    <w:p w:rsidR="0016158F" w:rsidRPr="00D4605E" w:rsidRDefault="0016158F" w:rsidP="0016158F">
      <w:pPr>
        <w:pStyle w:val="a4"/>
        <w:rPr>
          <w:sz w:val="28"/>
          <w:szCs w:val="28"/>
        </w:rPr>
      </w:pPr>
      <w:bookmarkStart w:id="7" w:name="sub_31"/>
      <w:bookmarkEnd w:id="7"/>
      <w:r w:rsidRPr="00D4605E">
        <w:rPr>
          <w:sz w:val="28"/>
          <w:szCs w:val="28"/>
        </w:rPr>
        <w:t xml:space="preserve">3.1. Муниципальным служащим Администрации муниципального образования Ининское сельское поселение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3" w:history="1">
        <w:r w:rsidRPr="00D4605E">
          <w:rPr>
            <w:rStyle w:val="a3"/>
            <w:color w:val="auto"/>
          </w:rPr>
          <w:t>законом</w:t>
        </w:r>
      </w:hyperlink>
      <w:r w:rsidRPr="00D4605E">
        <w:rPr>
          <w:sz w:val="28"/>
          <w:szCs w:val="28"/>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w:t>
      </w:r>
      <w:r w:rsidRPr="00D4605E">
        <w:rPr>
          <w:sz w:val="28"/>
          <w:szCs w:val="28"/>
        </w:rPr>
        <w:lastRenderedPageBreak/>
        <w:t>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частью 4 настоящего Положения.</w:t>
      </w:r>
    </w:p>
    <w:p w:rsidR="0016158F" w:rsidRPr="00D4605E" w:rsidRDefault="0016158F" w:rsidP="0016158F">
      <w:pPr>
        <w:pStyle w:val="a4"/>
        <w:rPr>
          <w:sz w:val="28"/>
          <w:szCs w:val="28"/>
        </w:rPr>
      </w:pPr>
      <w:r w:rsidRPr="00D4605E">
        <w:rPr>
          <w:sz w:val="28"/>
          <w:szCs w:val="28"/>
        </w:rPr>
        <w:t xml:space="preserve">3.2. При определении размера пенсии за выслугу лет в порядке, установленном </w:t>
      </w:r>
      <w:hyperlink r:id="rId14" w:history="1">
        <w:r w:rsidRPr="00D4605E">
          <w:rPr>
            <w:rStyle w:val="a3"/>
            <w:color w:val="auto"/>
          </w:rPr>
          <w:t>пунктом</w:t>
        </w:r>
      </w:hyperlink>
      <w:r w:rsidRPr="00D4605E">
        <w:rPr>
          <w:sz w:val="28"/>
          <w:szCs w:val="28"/>
        </w:rPr>
        <w:t xml:space="preserve"> 3.1. настоящего Положения, не учитываются:</w:t>
      </w:r>
    </w:p>
    <w:p w:rsidR="0016158F" w:rsidRPr="00D4605E" w:rsidRDefault="0016158F" w:rsidP="0016158F">
      <w:pPr>
        <w:pStyle w:val="a4"/>
        <w:rPr>
          <w:sz w:val="28"/>
          <w:szCs w:val="28"/>
        </w:rPr>
      </w:pPr>
      <w:r w:rsidRPr="00D4605E">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16158F" w:rsidRPr="00D4605E" w:rsidRDefault="0016158F" w:rsidP="0016158F">
      <w:pPr>
        <w:pStyle w:val="a4"/>
        <w:rPr>
          <w:sz w:val="28"/>
          <w:szCs w:val="28"/>
        </w:rPr>
      </w:pPr>
      <w:r w:rsidRPr="00D4605E">
        <w:rPr>
          <w:sz w:val="28"/>
          <w:szCs w:val="28"/>
        </w:rPr>
        <w:t xml:space="preserve">2) размер доли страховой пенсии, установленной и исчисленной в соответствии с Федеральным </w:t>
      </w:r>
      <w:hyperlink r:id="rId15" w:history="1">
        <w:r w:rsidRPr="00D4605E">
          <w:rPr>
            <w:rStyle w:val="a3"/>
            <w:color w:val="auto"/>
          </w:rPr>
          <w:t>законом</w:t>
        </w:r>
      </w:hyperlink>
      <w:r w:rsidRPr="00D4605E">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16158F" w:rsidRPr="00D4605E" w:rsidRDefault="0016158F" w:rsidP="0016158F">
      <w:pPr>
        <w:pStyle w:val="a4"/>
        <w:rPr>
          <w:sz w:val="28"/>
          <w:szCs w:val="28"/>
        </w:rPr>
      </w:pPr>
      <w:r w:rsidRPr="00D4605E">
        <w:rPr>
          <w:sz w:val="28"/>
          <w:szCs w:val="28"/>
        </w:rPr>
        <w:t xml:space="preserve">3) суммы, полагающиеся в связи с валоризацией пенсионных прав в соответствии с Федеральным </w:t>
      </w:r>
      <w:hyperlink r:id="rId16" w:history="1">
        <w:r w:rsidRPr="00D4605E">
          <w:rPr>
            <w:rStyle w:val="a3"/>
            <w:color w:val="auto"/>
          </w:rPr>
          <w:t>законом</w:t>
        </w:r>
      </w:hyperlink>
      <w:r w:rsidRPr="00D4605E">
        <w:rPr>
          <w:sz w:val="28"/>
          <w:szCs w:val="28"/>
        </w:rPr>
        <w:t xml:space="preserve"> от 17 декабря 2001 года N 173-ФЗ "О трудовых пенсиях в Российской Федерации".</w:t>
      </w:r>
    </w:p>
    <w:p w:rsidR="0016158F" w:rsidRPr="00D4605E" w:rsidRDefault="0016158F" w:rsidP="0016158F">
      <w:pPr>
        <w:pStyle w:val="a4"/>
        <w:rPr>
          <w:sz w:val="28"/>
          <w:szCs w:val="28"/>
        </w:rPr>
      </w:pPr>
      <w:r w:rsidRPr="00D4605E">
        <w:rPr>
          <w:sz w:val="28"/>
          <w:szCs w:val="28"/>
        </w:rPr>
        <w:t>3.3. Размер пенсии за выслугу лет, определенный в порядке, установленном пунктами 3.1 и 3.2 настоящего Положения, не может быть менее 3000 рублей (далее - минимальный размер пенсии за выслугу лет).</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w:t>
      </w:r>
      <w:bookmarkStart w:id="8" w:name="sub_1004"/>
      <w:bookmarkEnd w:id="8"/>
      <w:r w:rsidRPr="00D4605E">
        <w:rPr>
          <w:rFonts w:ascii="Times New Roman" w:eastAsia="Times New Roman" w:hAnsi="Times New Roman"/>
          <w:b/>
          <w:bCs/>
          <w:kern w:val="36"/>
          <w:sz w:val="28"/>
          <w:szCs w:val="28"/>
        </w:rPr>
        <w:t>IV. Стаж муниципальной службы</w:t>
      </w:r>
    </w:p>
    <w:p w:rsidR="0016158F" w:rsidRPr="00D4605E" w:rsidRDefault="0016158F" w:rsidP="0016158F">
      <w:pPr>
        <w:spacing w:after="0" w:line="240" w:lineRule="auto"/>
        <w:jc w:val="both"/>
        <w:rPr>
          <w:rFonts w:ascii="Times New Roman" w:eastAsia="Times New Roman" w:hAnsi="Times New Roman"/>
          <w:sz w:val="28"/>
          <w:szCs w:val="28"/>
        </w:rPr>
      </w:pPr>
      <w:bookmarkStart w:id="9" w:name="sub_41"/>
      <w:bookmarkEnd w:id="9"/>
      <w:r w:rsidRPr="00D4605E">
        <w:rPr>
          <w:rFonts w:ascii="Times New Roman" w:eastAsia="Times New Roman" w:hAnsi="Times New Roman"/>
          <w:sz w:val="28"/>
          <w:szCs w:val="28"/>
        </w:rPr>
        <w:t>4.1. В стаж (общую продолжительность) муниципальной службы включаются периоды замещения:</w:t>
      </w:r>
    </w:p>
    <w:p w:rsidR="0016158F" w:rsidRPr="00D4605E" w:rsidRDefault="0016158F" w:rsidP="0016158F">
      <w:pPr>
        <w:spacing w:after="0" w:line="240" w:lineRule="auto"/>
        <w:jc w:val="both"/>
        <w:rPr>
          <w:rFonts w:ascii="Times New Roman" w:eastAsia="Times New Roman" w:hAnsi="Times New Roman"/>
          <w:sz w:val="28"/>
          <w:szCs w:val="28"/>
        </w:rPr>
      </w:pPr>
      <w:bookmarkStart w:id="10" w:name="sub_1406"/>
      <w:bookmarkEnd w:id="10"/>
      <w:r w:rsidRPr="00D4605E">
        <w:rPr>
          <w:rFonts w:ascii="Times New Roman" w:eastAsia="Times New Roman" w:hAnsi="Times New Roman"/>
          <w:sz w:val="28"/>
          <w:szCs w:val="28"/>
        </w:rPr>
        <w:t>1) должностей муниципальной службы;</w:t>
      </w:r>
    </w:p>
    <w:p w:rsidR="0016158F" w:rsidRPr="00D4605E" w:rsidRDefault="0016158F" w:rsidP="0016158F">
      <w:pPr>
        <w:spacing w:after="0" w:line="240" w:lineRule="auto"/>
        <w:jc w:val="both"/>
        <w:rPr>
          <w:rFonts w:ascii="Times New Roman" w:eastAsia="Times New Roman" w:hAnsi="Times New Roman"/>
          <w:sz w:val="28"/>
          <w:szCs w:val="28"/>
        </w:rPr>
      </w:pPr>
      <w:bookmarkStart w:id="11" w:name="sub_1407"/>
      <w:bookmarkEnd w:id="11"/>
      <w:r w:rsidRPr="00D4605E">
        <w:rPr>
          <w:rFonts w:ascii="Times New Roman" w:eastAsia="Times New Roman" w:hAnsi="Times New Roman"/>
          <w:sz w:val="28"/>
          <w:szCs w:val="28"/>
        </w:rPr>
        <w:t>2) муниципальных должностей;</w:t>
      </w:r>
    </w:p>
    <w:p w:rsidR="0016158F" w:rsidRPr="00D4605E" w:rsidRDefault="0016158F" w:rsidP="0016158F">
      <w:pPr>
        <w:spacing w:after="0" w:line="240" w:lineRule="auto"/>
        <w:jc w:val="both"/>
        <w:rPr>
          <w:rFonts w:ascii="Times New Roman" w:eastAsia="Times New Roman" w:hAnsi="Times New Roman"/>
          <w:sz w:val="28"/>
          <w:szCs w:val="28"/>
        </w:rPr>
      </w:pPr>
      <w:bookmarkStart w:id="12" w:name="sub_1408"/>
      <w:bookmarkEnd w:id="12"/>
      <w:r w:rsidRPr="00D4605E">
        <w:rPr>
          <w:rFonts w:ascii="Times New Roman" w:eastAsia="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16158F" w:rsidRPr="00D4605E" w:rsidRDefault="0016158F" w:rsidP="0016158F">
      <w:pPr>
        <w:spacing w:after="0" w:line="240" w:lineRule="auto"/>
        <w:jc w:val="both"/>
        <w:rPr>
          <w:rFonts w:ascii="Times New Roman" w:eastAsia="Times New Roman" w:hAnsi="Times New Roman"/>
          <w:sz w:val="28"/>
          <w:szCs w:val="28"/>
        </w:rPr>
      </w:pPr>
      <w:bookmarkStart w:id="13" w:name="sub_1409"/>
      <w:bookmarkEnd w:id="13"/>
      <w:r w:rsidRPr="00D4605E">
        <w:rPr>
          <w:rFonts w:ascii="Times New Roman" w:eastAsia="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6158F" w:rsidRPr="00D4605E" w:rsidRDefault="0016158F" w:rsidP="0016158F">
      <w:pPr>
        <w:spacing w:after="0" w:line="240" w:lineRule="auto"/>
        <w:jc w:val="both"/>
        <w:rPr>
          <w:rFonts w:ascii="Times New Roman" w:eastAsia="Times New Roman" w:hAnsi="Times New Roman"/>
          <w:sz w:val="28"/>
          <w:szCs w:val="28"/>
        </w:rPr>
      </w:pPr>
      <w:bookmarkStart w:id="14" w:name="sub_1410"/>
      <w:bookmarkEnd w:id="14"/>
      <w:r w:rsidRPr="00D4605E">
        <w:rPr>
          <w:rFonts w:ascii="Times New Roman" w:eastAsia="Times New Roman" w:hAnsi="Times New Roman"/>
          <w:sz w:val="28"/>
          <w:szCs w:val="28"/>
        </w:rPr>
        <w:t>5) иных должностей в соответствии с федеральными законами.</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lastRenderedPageBreak/>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15" w:name="sub_42"/>
      <w:bookmarkStart w:id="16" w:name="sub_43"/>
      <w:bookmarkEnd w:id="15"/>
      <w:bookmarkEnd w:id="16"/>
      <w:r w:rsidRPr="00D4605E">
        <w:rPr>
          <w:rFonts w:ascii="Times New Roman" w:eastAsia="Times New Roman" w:hAnsi="Times New Roman"/>
          <w:sz w:val="28"/>
          <w:szCs w:val="28"/>
        </w:rPr>
        <w:t xml:space="preserve">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xml:space="preserve"> для выполнения обязанностей по замещаемой должности муниципальной службы, в совокупности не превышающие 5 лет, на основании решения Комиссии.</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Представление о включении в стаж муниципальной службы для назначения пенсии за выслугу лет муниципальным служащим иных периодов службы (деятельности) оформляется на основании заявления муниципального служащего, имеющего на момент подачи заявления право на трудовую пенсию по старости (инвалидности), поданного одновременно с его увольнением.</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xml:space="preserve">Представление на муниципальных служащих, высвобождаемых в связи с ликвидацией иных муниципальных органов, а также по сокращению штата муниципальных служащих в </w:t>
      </w:r>
      <w:r w:rsidRPr="00D4605E">
        <w:rPr>
          <w:rFonts w:ascii="Times New Roman" w:eastAsia="Times New Roman" w:hAnsi="Times New Roman"/>
          <w:bCs/>
          <w:sz w:val="28"/>
          <w:szCs w:val="28"/>
        </w:rPr>
        <w:t>Администрации муниципального образования «Ининское сельское поселение»</w:t>
      </w:r>
      <w:r w:rsidRPr="00D4605E">
        <w:rPr>
          <w:rFonts w:ascii="Times New Roman" w:eastAsia="Times New Roman" w:hAnsi="Times New Roman"/>
          <w:sz w:val="28"/>
          <w:szCs w:val="28"/>
        </w:rPr>
        <w:t xml:space="preserve">, иных муниципальных органах, оформляются по заявлению, поданному одновременно с увольнением муниципального служащего, которому не более чем через три года может быть назначена досрочная трудовая пенсия по старости в соответствии с </w:t>
      </w:r>
      <w:hyperlink r:id="rId17" w:history="1">
        <w:r w:rsidRPr="00D4605E">
          <w:rPr>
            <w:rStyle w:val="a3"/>
            <w:rFonts w:ascii="Times New Roman" w:hAnsi="Times New Roman"/>
            <w:b/>
            <w:bCs/>
            <w:color w:val="auto"/>
          </w:rPr>
          <w:t>Законом</w:t>
        </w:r>
      </w:hyperlink>
      <w:r w:rsidRPr="00D4605E">
        <w:rPr>
          <w:rFonts w:ascii="Times New Roman" w:eastAsia="Times New Roman" w:hAnsi="Times New Roman"/>
          <w:sz w:val="28"/>
          <w:szCs w:val="28"/>
        </w:rPr>
        <w:t xml:space="preserve"> Российской Федерации "О занятости населения в Российской Федерации".</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xml:space="preserve">К представлению прилагаются следующие документы: копия трудовой книжки, справка - </w:t>
      </w:r>
      <w:proofErr w:type="spellStart"/>
      <w:r w:rsidRPr="00D4605E">
        <w:rPr>
          <w:rFonts w:ascii="Times New Roman" w:eastAsia="Times New Roman" w:hAnsi="Times New Roman"/>
          <w:sz w:val="28"/>
          <w:szCs w:val="28"/>
        </w:rPr>
        <w:t>объективка</w:t>
      </w:r>
      <w:proofErr w:type="spellEnd"/>
      <w:r w:rsidRPr="00D4605E">
        <w:rPr>
          <w:rFonts w:ascii="Times New Roman" w:eastAsia="Times New Roman" w:hAnsi="Times New Roman"/>
          <w:sz w:val="28"/>
          <w:szCs w:val="28"/>
        </w:rPr>
        <w:t>, копия приказа об увольнении муниципального служащего.</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r w:rsidRPr="00D4605E">
        <w:rPr>
          <w:rFonts w:ascii="Times New Roman" w:eastAsia="Times New Roman" w:hAnsi="Times New Roman"/>
          <w:sz w:val="28"/>
          <w:szCs w:val="28"/>
        </w:rPr>
        <w:t> </w:t>
      </w:r>
      <w:bookmarkStart w:id="17" w:name="sub_1005"/>
      <w:bookmarkEnd w:id="17"/>
      <w:r w:rsidRPr="00D4605E">
        <w:rPr>
          <w:rFonts w:ascii="Times New Roman" w:eastAsia="Times New Roman" w:hAnsi="Times New Roman"/>
          <w:b/>
          <w:bCs/>
          <w:kern w:val="36"/>
          <w:sz w:val="28"/>
          <w:szCs w:val="28"/>
        </w:rPr>
        <w:t>V. Среднемесячный заработок</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18" w:name="sub_51"/>
      <w:bookmarkEnd w:id="18"/>
      <w:r w:rsidRPr="00D4605E">
        <w:rPr>
          <w:rFonts w:ascii="Times New Roman" w:eastAsia="Times New Roman" w:hAnsi="Times New Roman"/>
          <w:sz w:val="28"/>
          <w:szCs w:val="28"/>
        </w:rPr>
        <w:t xml:space="preserve">5.1. 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w:t>
      </w:r>
      <w:r w:rsidRPr="00D4605E">
        <w:rPr>
          <w:rFonts w:ascii="Times New Roman" w:eastAsia="Times New Roman" w:hAnsi="Times New Roman"/>
          <w:sz w:val="28"/>
          <w:szCs w:val="28"/>
        </w:rPr>
        <w:lastRenderedPageBreak/>
        <w:t>(инвалидности) в соответствии с частью 1 статьи 8 и статьями 30 - 33 Федерального закона "О страховых пенсиях"</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19" w:name="sub_52"/>
      <w:bookmarkEnd w:id="19"/>
      <w:r w:rsidRPr="00D4605E">
        <w:rPr>
          <w:rFonts w:ascii="Times New Roman" w:eastAsia="Times New Roman" w:hAnsi="Times New Roman"/>
          <w:sz w:val="28"/>
          <w:szCs w:val="28"/>
        </w:rPr>
        <w:t>5.2.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соответствующем периоде.</w:t>
      </w:r>
    </w:p>
    <w:p w:rsidR="0016158F" w:rsidRPr="00D4605E"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20" w:name="sub_53"/>
      <w:bookmarkEnd w:id="20"/>
      <w:r w:rsidRPr="00D4605E">
        <w:rPr>
          <w:rFonts w:ascii="Times New Roman" w:eastAsia="Times New Roman" w:hAnsi="Times New Roman"/>
          <w:sz w:val="28"/>
          <w:szCs w:val="28"/>
        </w:rPr>
        <w:t xml:space="preserve">5.3. При определении среднемесячного заработка, исходя из которого муниципальному служащему </w:t>
      </w:r>
      <w:r w:rsidRPr="00D4605E">
        <w:rPr>
          <w:rFonts w:ascii="Times New Roman" w:eastAsia="Times New Roman" w:hAnsi="Times New Roman"/>
          <w:bCs/>
          <w:sz w:val="28"/>
          <w:szCs w:val="28"/>
        </w:rPr>
        <w:t>муниципального образования «Ининское сельское поселение» исчисляется пенсия за выслугу лет, применяется районный коэффициент на период его проживания в районе (местности), где к заработной плате установлен законодательством Российской Федерации районный коэффициент</w:t>
      </w:r>
      <w:r w:rsidRPr="00D4605E">
        <w:rPr>
          <w:rFonts w:ascii="Times New Roman" w:eastAsia="Times New Roman" w:hAnsi="Times New Roman"/>
          <w:sz w:val="28"/>
          <w:szCs w:val="28"/>
        </w:rPr>
        <w:t>. </w:t>
      </w:r>
    </w:p>
    <w:p w:rsidR="0016158F" w:rsidRPr="00D4605E" w:rsidRDefault="0016158F" w:rsidP="0016158F">
      <w:pPr>
        <w:spacing w:before="100" w:beforeAutospacing="1" w:after="100" w:afterAutospacing="1" w:line="240" w:lineRule="auto"/>
        <w:jc w:val="both"/>
        <w:outlineLvl w:val="0"/>
        <w:rPr>
          <w:rFonts w:ascii="Times New Roman" w:eastAsia="Times New Roman" w:hAnsi="Times New Roman"/>
          <w:b/>
          <w:bCs/>
          <w:kern w:val="36"/>
          <w:sz w:val="28"/>
          <w:szCs w:val="28"/>
        </w:rPr>
      </w:pPr>
      <w:bookmarkStart w:id="21" w:name="sub_1006"/>
      <w:bookmarkEnd w:id="21"/>
      <w:r w:rsidRPr="00D4605E">
        <w:rPr>
          <w:rFonts w:ascii="Times New Roman" w:eastAsia="Times New Roman" w:hAnsi="Times New Roman"/>
          <w:b/>
          <w:bCs/>
          <w:kern w:val="36"/>
          <w:sz w:val="28"/>
          <w:szCs w:val="28"/>
        </w:rPr>
        <w:t>VI. Назначение пенсии за выслугу лет, ее индексация и выплата</w:t>
      </w:r>
    </w:p>
    <w:p w:rsidR="0016158F" w:rsidRPr="00D4605E" w:rsidRDefault="0016158F" w:rsidP="0016158F">
      <w:pPr>
        <w:pStyle w:val="a4"/>
        <w:rPr>
          <w:sz w:val="28"/>
          <w:szCs w:val="28"/>
        </w:rPr>
      </w:pPr>
      <w:r w:rsidRPr="00D4605E">
        <w:rPr>
          <w:sz w:val="28"/>
          <w:szCs w:val="28"/>
        </w:rPr>
        <w:t xml:space="preserve">6.1. Назначение пенсии за выслугу лет муниципальным служащим, перерасчет ее размера, ее выплата и индексация производится Администрацией муниципального образования Ининское сельское поселение»  в соответствии с действующим законодательством Российской Федерации, Республики Алтай. </w:t>
      </w:r>
    </w:p>
    <w:p w:rsidR="0016158F" w:rsidRPr="00D4605E" w:rsidRDefault="0016158F" w:rsidP="0016158F">
      <w:pPr>
        <w:pStyle w:val="a4"/>
        <w:rPr>
          <w:sz w:val="28"/>
          <w:szCs w:val="28"/>
        </w:rPr>
      </w:pPr>
      <w:r w:rsidRPr="00D4605E">
        <w:rPr>
          <w:sz w:val="28"/>
          <w:szCs w:val="28"/>
        </w:rPr>
        <w:t>6.2.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бессрочно.</w:t>
      </w:r>
    </w:p>
    <w:p w:rsidR="0016158F" w:rsidRPr="00D4605E" w:rsidRDefault="0016158F" w:rsidP="0016158F">
      <w:pPr>
        <w:pStyle w:val="a4"/>
        <w:rPr>
          <w:sz w:val="28"/>
          <w:szCs w:val="28"/>
        </w:rPr>
      </w:pPr>
      <w:r w:rsidRPr="00D4605E">
        <w:rPr>
          <w:sz w:val="28"/>
          <w:szCs w:val="28"/>
        </w:rPr>
        <w:t>6.3. Пенсия за выслугу лет муниципальным служащим, установленная к страховой пенсии по инвалидности, назначается на срок, на который установлена страховая пенсия по инвалидности.</w:t>
      </w:r>
    </w:p>
    <w:p w:rsidR="0016158F" w:rsidRPr="00D4605E" w:rsidRDefault="0016158F" w:rsidP="0016158F">
      <w:pPr>
        <w:pStyle w:val="a4"/>
        <w:rPr>
          <w:sz w:val="28"/>
          <w:szCs w:val="28"/>
        </w:rPr>
      </w:pPr>
      <w:r w:rsidRPr="00D4605E">
        <w:rPr>
          <w:sz w:val="28"/>
          <w:szCs w:val="28"/>
        </w:rPr>
        <w:t xml:space="preserve">6.4. Муниципальным служащим, которым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18" w:history="1">
        <w:r w:rsidRPr="00D4605E">
          <w:rPr>
            <w:rStyle w:val="a3"/>
            <w:color w:val="auto"/>
          </w:rPr>
          <w:t>частью</w:t>
        </w:r>
      </w:hyperlink>
      <w:r w:rsidRPr="00D4605E">
        <w:rPr>
          <w:sz w:val="28"/>
          <w:szCs w:val="28"/>
        </w:rPr>
        <w:t xml:space="preserve"> 3 настоящего Положения, с учетом размера установленной страховой пенсии по старости. По желанию указанных муниципальным служащих пенсия за выслугу лет им может быть установлена заново в порядке, предусмотренном настоящим Положением.</w:t>
      </w:r>
    </w:p>
    <w:p w:rsidR="0016158F" w:rsidRPr="00D4605E" w:rsidRDefault="0016158F" w:rsidP="0016158F">
      <w:pPr>
        <w:pStyle w:val="a4"/>
        <w:rPr>
          <w:sz w:val="28"/>
          <w:szCs w:val="28"/>
        </w:rPr>
      </w:pPr>
      <w:r w:rsidRPr="00D4605E">
        <w:rPr>
          <w:sz w:val="28"/>
          <w:szCs w:val="28"/>
        </w:rPr>
        <w:t xml:space="preserve">6.5. Перерасчет размера пенсий за выслугу лет муниципальным служащим может производиться с применением положений </w:t>
      </w:r>
      <w:hyperlink r:id="rId19" w:history="1">
        <w:r w:rsidRPr="00D4605E">
          <w:rPr>
            <w:rStyle w:val="a3"/>
            <w:color w:val="auto"/>
          </w:rPr>
          <w:t>частей</w:t>
        </w:r>
      </w:hyperlink>
      <w:r w:rsidRPr="00D4605E">
        <w:rPr>
          <w:sz w:val="28"/>
          <w:szCs w:val="28"/>
        </w:rPr>
        <w:t xml:space="preserve"> 3 и 4 настоящего Положения в случае последующего после назначения пенсии за выслугу лет </w:t>
      </w:r>
      <w:r w:rsidRPr="00D4605E">
        <w:rPr>
          <w:sz w:val="28"/>
          <w:szCs w:val="28"/>
        </w:rPr>
        <w:lastRenderedPageBreak/>
        <w:t>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16158F" w:rsidRPr="00D4605E" w:rsidRDefault="0016158F" w:rsidP="0016158F">
      <w:pPr>
        <w:pStyle w:val="a4"/>
        <w:rPr>
          <w:sz w:val="28"/>
          <w:szCs w:val="28"/>
        </w:rPr>
      </w:pPr>
      <w:r w:rsidRPr="00D4605E">
        <w:rPr>
          <w:sz w:val="28"/>
          <w:szCs w:val="28"/>
        </w:rPr>
        <w:t>6.6. Пенсия за выслугу лет муниципальных служащих индексируется при централизованном повышении денежного содержания муниципальных служащих с учетом положений, предусмотренных частями 3 и 4  настоящего Положения.</w:t>
      </w:r>
    </w:p>
    <w:p w:rsidR="0016158F" w:rsidRPr="00D4605E" w:rsidRDefault="0016158F" w:rsidP="0016158F">
      <w:pPr>
        <w:pStyle w:val="a4"/>
        <w:rPr>
          <w:sz w:val="28"/>
          <w:szCs w:val="28"/>
        </w:rPr>
      </w:pPr>
      <w:r w:rsidRPr="00D4605E">
        <w:rPr>
          <w:sz w:val="28"/>
          <w:szCs w:val="28"/>
        </w:rPr>
        <w:t xml:space="preserve">Минимальный размер пенсии за выслугу лет, предусмотренный пунктом 3.3. </w:t>
      </w:r>
      <w:hyperlink r:id="rId20" w:history="1">
        <w:r w:rsidRPr="00D4605E">
          <w:rPr>
            <w:rStyle w:val="a3"/>
            <w:color w:val="auto"/>
          </w:rPr>
          <w:t xml:space="preserve">частью 3 </w:t>
        </w:r>
      </w:hyperlink>
      <w:r w:rsidRPr="00D4605E">
        <w:rPr>
          <w:sz w:val="28"/>
          <w:szCs w:val="28"/>
        </w:rPr>
        <w:t> настоящего Положения, увеличивается при централизованном повышении должностных окладов муниципальных служащих на индекс их повышения.</w:t>
      </w:r>
    </w:p>
    <w:p w:rsidR="0016158F" w:rsidRDefault="0016158F" w:rsidP="0016158F">
      <w:pPr>
        <w:spacing w:before="100" w:beforeAutospacing="1" w:after="100" w:afterAutospacing="1" w:line="240" w:lineRule="auto"/>
        <w:jc w:val="both"/>
        <w:outlineLvl w:val="0"/>
        <w:rPr>
          <w:rFonts w:ascii="Times New Roman" w:eastAsia="Times New Roman" w:hAnsi="Times New Roman"/>
          <w:b/>
          <w:bCs/>
          <w:kern w:val="36"/>
          <w:sz w:val="28"/>
          <w:szCs w:val="28"/>
        </w:rPr>
      </w:pPr>
    </w:p>
    <w:p w:rsidR="0016158F" w:rsidRDefault="0016158F" w:rsidP="0016158F">
      <w:pPr>
        <w:spacing w:before="100" w:beforeAutospacing="1" w:after="100" w:afterAutospacing="1" w:line="240" w:lineRule="auto"/>
        <w:jc w:val="both"/>
        <w:outlineLvl w:val="0"/>
        <w:rPr>
          <w:rFonts w:ascii="Times New Roman" w:eastAsia="Times New Roman" w:hAnsi="Times New Roman"/>
          <w:b/>
          <w:bCs/>
          <w:kern w:val="36"/>
          <w:sz w:val="28"/>
          <w:szCs w:val="28"/>
        </w:rPr>
      </w:pPr>
      <w:bookmarkStart w:id="22" w:name="sub_61"/>
      <w:bookmarkStart w:id="23" w:name="sub_1007"/>
      <w:bookmarkEnd w:id="22"/>
      <w:bookmarkEnd w:id="23"/>
      <w:r>
        <w:rPr>
          <w:rFonts w:ascii="Times New Roman" w:eastAsia="Times New Roman" w:hAnsi="Times New Roman"/>
          <w:b/>
          <w:bCs/>
          <w:kern w:val="36"/>
          <w:sz w:val="28"/>
          <w:szCs w:val="28"/>
        </w:rPr>
        <w:t>VII. Порядок приостановления, возобновления выплаты пенсии за выслугу лет</w:t>
      </w:r>
      <w:bookmarkStart w:id="24" w:name="sub_71"/>
      <w:bookmarkEnd w:id="24"/>
    </w:p>
    <w:p w:rsidR="0016158F" w:rsidRDefault="0016158F" w:rsidP="0016158F">
      <w:pPr>
        <w:spacing w:before="100" w:beforeAutospacing="1" w:after="100" w:afterAutospacing="1" w:line="240" w:lineRule="auto"/>
        <w:jc w:val="both"/>
        <w:outlineLvl w:val="0"/>
        <w:rPr>
          <w:rFonts w:ascii="Times New Roman" w:eastAsia="Times New Roman" w:hAnsi="Times New Roman"/>
          <w:b/>
          <w:bCs/>
          <w:kern w:val="36"/>
          <w:sz w:val="28"/>
          <w:szCs w:val="28"/>
        </w:rPr>
      </w:pPr>
      <w:r>
        <w:rPr>
          <w:rFonts w:ascii="Times New Roman" w:eastAsia="Times New Roman" w:hAnsi="Times New Roman"/>
          <w:sz w:val="28"/>
          <w:szCs w:val="28"/>
        </w:rPr>
        <w:t>7.1. Пенсия за выслугу лет не выплачивается в период замещения государственной должности Российской Федерации, государственной должности федеральной государственной службы, государственной должности Республики Алтай, государственной должности государственной службы Республики Алтай.</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Муниципальный служащий, получающий пенсию за выслугу лет и назначенный на одну из должностей, указанных в </w:t>
      </w:r>
      <w:hyperlink r:id="rId21" w:anchor="sub_71" w:history="1">
        <w:r>
          <w:rPr>
            <w:rStyle w:val="a3"/>
            <w:rFonts w:ascii="Times New Roman" w:hAnsi="Times New Roman"/>
            <w:b/>
            <w:bCs/>
            <w:color w:val="333333"/>
          </w:rPr>
          <w:t>абзаце первом</w:t>
        </w:r>
      </w:hyperlink>
      <w:r>
        <w:rPr>
          <w:rFonts w:ascii="Times New Roman" w:eastAsia="Times New Roman" w:hAnsi="Times New Roman"/>
          <w:sz w:val="28"/>
          <w:szCs w:val="28"/>
        </w:rPr>
        <w:t xml:space="preserve"> настоящего пункта, обязан в пятидневный срок сообщить в </w:t>
      </w:r>
      <w:r>
        <w:rPr>
          <w:rFonts w:ascii="Times New Roman" w:eastAsia="Times New Roman" w:hAnsi="Times New Roman"/>
          <w:bCs/>
          <w:sz w:val="28"/>
          <w:szCs w:val="28"/>
        </w:rPr>
        <w:t>Администрации муниципального образования «Ининское сельское поселение»</w:t>
      </w:r>
      <w:r>
        <w:rPr>
          <w:rFonts w:ascii="Times New Roman" w:eastAsia="Times New Roman" w:hAnsi="Times New Roman"/>
          <w:sz w:val="28"/>
          <w:szCs w:val="28"/>
        </w:rPr>
        <w:t>соответственно.</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Выплата пенсии за выслугу лет приостанавливается со дня назначения на одну из указанных должностей в соответствии с распоряжением </w:t>
      </w:r>
      <w:r>
        <w:rPr>
          <w:rFonts w:ascii="Times New Roman" w:eastAsia="Times New Roman" w:hAnsi="Times New Roman"/>
          <w:bCs/>
          <w:sz w:val="28"/>
          <w:szCs w:val="28"/>
        </w:rPr>
        <w:t>Администрации муниципального образования «Ининское сельское поселение»</w:t>
      </w:r>
      <w:r>
        <w:rPr>
          <w:rFonts w:ascii="Times New Roman" w:eastAsia="Times New Roman" w:hAnsi="Times New Roman"/>
          <w:sz w:val="28"/>
          <w:szCs w:val="28"/>
        </w:rPr>
        <w:t xml:space="preserve"> соответственно о приостановлении ее выплаты, (по заявлению лица, получающего пенсию с приложением копии решения о его назначении на данную должность.</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25" w:name="sub_72"/>
      <w:bookmarkEnd w:id="25"/>
      <w:r>
        <w:rPr>
          <w:rFonts w:ascii="Times New Roman" w:eastAsia="Times New Roman" w:hAnsi="Times New Roman"/>
          <w:sz w:val="28"/>
          <w:szCs w:val="28"/>
        </w:rPr>
        <w:t xml:space="preserve">7.2. При последующем освобождении выплата пенсии за выслугу лет возобновляется с первого числа того месяца, в период которого муниципальный служащий обратился с заявлением о ее возобновлении, но не </w:t>
      </w:r>
      <w:r>
        <w:rPr>
          <w:rFonts w:ascii="Times New Roman" w:eastAsia="Times New Roman" w:hAnsi="Times New Roman"/>
          <w:sz w:val="28"/>
          <w:szCs w:val="28"/>
        </w:rPr>
        <w:lastRenderedPageBreak/>
        <w:t>ранее дня, когда наступило право на возобновление выплаты пенсии за выслугу лет.</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26" w:name="sub_73"/>
      <w:bookmarkEnd w:id="26"/>
      <w:r>
        <w:rPr>
          <w:rFonts w:ascii="Times New Roman" w:eastAsia="Times New Roman" w:hAnsi="Times New Roman"/>
          <w:sz w:val="28"/>
          <w:szCs w:val="28"/>
        </w:rPr>
        <w:t>7.3.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27" w:name="sub_74"/>
      <w:bookmarkEnd w:id="27"/>
      <w:r>
        <w:rPr>
          <w:rFonts w:ascii="Times New Roman" w:eastAsia="Times New Roman" w:hAnsi="Times New Roman"/>
          <w:sz w:val="28"/>
          <w:szCs w:val="28"/>
        </w:rPr>
        <w:t>7.4.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пенсионера.</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w:t>
      </w:r>
      <w:bookmarkStart w:id="28" w:name="sub_1008"/>
      <w:bookmarkEnd w:id="28"/>
      <w:r>
        <w:rPr>
          <w:rFonts w:ascii="Times New Roman" w:eastAsia="Times New Roman" w:hAnsi="Times New Roman"/>
          <w:b/>
          <w:bCs/>
          <w:kern w:val="36"/>
          <w:sz w:val="28"/>
          <w:szCs w:val="28"/>
        </w:rPr>
        <w:t>VIII. Заключительные положения</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29" w:name="sub_82"/>
      <w:bookmarkEnd w:id="29"/>
      <w:r>
        <w:rPr>
          <w:rFonts w:ascii="Times New Roman" w:eastAsia="Times New Roman" w:hAnsi="Times New Roman"/>
          <w:sz w:val="28"/>
          <w:szCs w:val="28"/>
        </w:rPr>
        <w:t>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30" w:name="sub_83"/>
      <w:bookmarkEnd w:id="30"/>
      <w:r>
        <w:rPr>
          <w:rFonts w:ascii="Times New Roman" w:eastAsia="Times New Roman" w:hAnsi="Times New Roman"/>
          <w:sz w:val="28"/>
          <w:szCs w:val="28"/>
        </w:rPr>
        <w:t>8.2. В случае если размер ранее назначенной ежемесячной доплаты государственной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16158F" w:rsidRDefault="0016158F" w:rsidP="0016158F">
      <w:pPr>
        <w:spacing w:before="100" w:beforeAutospacing="1" w:after="100" w:afterAutospacing="1" w:line="240" w:lineRule="auto"/>
        <w:jc w:val="both"/>
        <w:rPr>
          <w:rFonts w:ascii="Times New Roman" w:eastAsia="Times New Roman" w:hAnsi="Times New Roman"/>
          <w:sz w:val="28"/>
          <w:szCs w:val="28"/>
        </w:rPr>
      </w:pPr>
      <w:bookmarkStart w:id="31" w:name="sub_81"/>
      <w:bookmarkEnd w:id="31"/>
      <w:r>
        <w:rPr>
          <w:rFonts w:ascii="Times New Roman" w:eastAsia="Times New Roman" w:hAnsi="Times New Roman"/>
          <w:sz w:val="28"/>
          <w:szCs w:val="28"/>
        </w:rPr>
        <w:t>8.3. Настоящее положение вступает в силу с 1 января 2017 года.</w:t>
      </w:r>
    </w:p>
    <w:p w:rsidR="0016158F" w:rsidRDefault="0016158F" w:rsidP="0016158F">
      <w:pPr>
        <w:rPr>
          <w:rFonts w:ascii="Times New Roman" w:eastAsia="Calibri" w:hAnsi="Times New Roman"/>
          <w:sz w:val="28"/>
          <w:szCs w:val="28"/>
          <w:lang w:eastAsia="en-US"/>
        </w:rPr>
      </w:pPr>
    </w:p>
    <w:p w:rsidR="006D42F8" w:rsidRDefault="006D42F8"/>
    <w:sectPr w:rsidR="006D42F8" w:rsidSect="00F9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A5B56"/>
    <w:multiLevelType w:val="hybridMultilevel"/>
    <w:tmpl w:val="87E001F0"/>
    <w:lvl w:ilvl="0" w:tplc="566E12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6158F"/>
    <w:rsid w:val="00095569"/>
    <w:rsid w:val="001176E0"/>
    <w:rsid w:val="0016158F"/>
    <w:rsid w:val="001634B0"/>
    <w:rsid w:val="00182C19"/>
    <w:rsid w:val="005E1877"/>
    <w:rsid w:val="006D42F8"/>
    <w:rsid w:val="00D4605E"/>
    <w:rsid w:val="00F72458"/>
    <w:rsid w:val="00F9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DF"/>
  </w:style>
  <w:style w:type="paragraph" w:styleId="5">
    <w:name w:val="heading 5"/>
    <w:basedOn w:val="a"/>
    <w:next w:val="a"/>
    <w:link w:val="50"/>
    <w:uiPriority w:val="99"/>
    <w:semiHidden/>
    <w:unhideWhenUsed/>
    <w:qFormat/>
    <w:rsid w:val="0016158F"/>
    <w:pPr>
      <w:keepNext/>
      <w:spacing w:after="0" w:line="240" w:lineRule="auto"/>
      <w:ind w:left="-71"/>
      <w:jc w:val="center"/>
      <w:outlineLvl w:val="4"/>
    </w:pPr>
    <w:rPr>
      <w:rFonts w:ascii="Arial" w:eastAsia="Times New Roman" w:hAnsi="Arial" w:cs="Arial"/>
      <w:b/>
      <w:bCs/>
      <w:sz w:val="28"/>
      <w:szCs w:val="28"/>
    </w:rPr>
  </w:style>
  <w:style w:type="paragraph" w:styleId="8">
    <w:name w:val="heading 8"/>
    <w:basedOn w:val="a"/>
    <w:next w:val="a"/>
    <w:link w:val="80"/>
    <w:uiPriority w:val="99"/>
    <w:semiHidden/>
    <w:unhideWhenUsed/>
    <w:qFormat/>
    <w:rsid w:val="0016158F"/>
    <w:pPr>
      <w:keepNext/>
      <w:spacing w:after="0" w:line="240" w:lineRule="auto"/>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16158F"/>
    <w:rPr>
      <w:rFonts w:ascii="Arial" w:eastAsia="Times New Roman" w:hAnsi="Arial" w:cs="Arial"/>
      <w:b/>
      <w:bCs/>
      <w:sz w:val="28"/>
      <w:szCs w:val="28"/>
    </w:rPr>
  </w:style>
  <w:style w:type="character" w:customStyle="1" w:styleId="80">
    <w:name w:val="Заголовок 8 Знак"/>
    <w:basedOn w:val="a0"/>
    <w:link w:val="8"/>
    <w:uiPriority w:val="99"/>
    <w:semiHidden/>
    <w:rsid w:val="0016158F"/>
    <w:rPr>
      <w:rFonts w:ascii="Times New Roman" w:eastAsia="Times New Roman" w:hAnsi="Times New Roman" w:cs="Times New Roman"/>
      <w:b/>
      <w:bCs/>
      <w:sz w:val="28"/>
      <w:szCs w:val="28"/>
    </w:rPr>
  </w:style>
  <w:style w:type="character" w:styleId="a3">
    <w:name w:val="Hyperlink"/>
    <w:basedOn w:val="a0"/>
    <w:uiPriority w:val="99"/>
    <w:semiHidden/>
    <w:unhideWhenUsed/>
    <w:rsid w:val="0016158F"/>
    <w:rPr>
      <w:b w:val="0"/>
      <w:bCs w:val="0"/>
      <w:color w:val="000000"/>
      <w:u w:val="single"/>
    </w:rPr>
  </w:style>
  <w:style w:type="paragraph" w:styleId="a4">
    <w:name w:val="Normal (Web)"/>
    <w:basedOn w:val="a"/>
    <w:uiPriority w:val="99"/>
    <w:semiHidden/>
    <w:unhideWhenUsed/>
    <w:rsid w:val="0016158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List Paragraph"/>
    <w:basedOn w:val="a"/>
    <w:uiPriority w:val="34"/>
    <w:qFormat/>
    <w:rsid w:val="00182C19"/>
    <w:pPr>
      <w:ind w:left="720"/>
      <w:contextualSpacing/>
    </w:pPr>
  </w:style>
</w:styles>
</file>

<file path=word/webSettings.xml><?xml version="1.0" encoding="utf-8"?>
<w:webSettings xmlns:r="http://schemas.openxmlformats.org/officeDocument/2006/relationships" xmlns:w="http://schemas.openxmlformats.org/wordprocessingml/2006/main">
  <w:divs>
    <w:div w:id="3843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407734.0/" TargetMode="External"/><Relationship Id="rId13" Type="http://schemas.openxmlformats.org/officeDocument/2006/relationships/hyperlink" Target="consultantplus://offline/ref=1FD5418FC883C975527306EA53BCC5200D6327F2D9E8DB69A5736C5D9Cm1L5D" TargetMode="External"/><Relationship Id="rId18" Type="http://schemas.openxmlformats.org/officeDocument/2006/relationships/hyperlink" Target="consultantplus://offline/ref=F8AC9B9FE94C5539EA7EEAAB5FB5EC12BEDCBB707075B362F82F5BC5EC4A8CE5A5D385A9839B5B3AAA1A0APAu1D" TargetMode="External"/><Relationship Id="rId3" Type="http://schemas.openxmlformats.org/officeDocument/2006/relationships/settings" Target="settings.xml"/><Relationship Id="rId21" Type="http://schemas.openxmlformats.org/officeDocument/2006/relationships/hyperlink" Target="http://gov.cap.ru/laws.aspx?id=0" TargetMode="External"/><Relationship Id="rId7" Type="http://schemas.openxmlformats.org/officeDocument/2006/relationships/hyperlink" Target="garantf1://17524649.0/" TargetMode="External"/><Relationship Id="rId12" Type="http://schemas.openxmlformats.org/officeDocument/2006/relationships/hyperlink" Target="garantf1://70452688.6/" TargetMode="External"/><Relationship Id="rId17" Type="http://schemas.openxmlformats.org/officeDocument/2006/relationships/hyperlink" Target="garantf1://10064333.0/" TargetMode="External"/><Relationship Id="rId2" Type="http://schemas.openxmlformats.org/officeDocument/2006/relationships/styles" Target="styles.xml"/><Relationship Id="rId16" Type="http://schemas.openxmlformats.org/officeDocument/2006/relationships/hyperlink" Target="consultantplus://offline/ref=1FD5418FC883C975527306EA53BCC5200D6F20FFD9E8DB69A5736C5D9Cm1L5D" TargetMode="External"/><Relationship Id="rId20" Type="http://schemas.openxmlformats.org/officeDocument/2006/relationships/hyperlink" Target="consultantplus://offline/ref=F8AC9B9FE94C5539EA7EEAAB5FB5EC12BEDCBB707075B362F82F5BC5EC4A8CE5A5D385A9839B5B3AAA1807PAu1D" TargetMode="External"/><Relationship Id="rId1" Type="http://schemas.openxmlformats.org/officeDocument/2006/relationships/numbering" Target="numbering.xml"/><Relationship Id="rId6" Type="http://schemas.openxmlformats.org/officeDocument/2006/relationships/hyperlink" Target="garantf1://12025128.0/" TargetMode="External"/><Relationship Id="rId11" Type="http://schemas.openxmlformats.org/officeDocument/2006/relationships/hyperlink" Target="garantf1://12036354.330102/" TargetMode="External"/><Relationship Id="rId5" Type="http://schemas.openxmlformats.org/officeDocument/2006/relationships/hyperlink" Target="garantf1://10003000.0/" TargetMode="External"/><Relationship Id="rId15" Type="http://schemas.openxmlformats.org/officeDocument/2006/relationships/hyperlink" Target="consultantplus://offline/ref=1FD5418FC883C975527306EA53BCC5200D6327F2D9E8DB69A5736C5D9Cm1L5D" TargetMode="External"/><Relationship Id="rId23" Type="http://schemas.openxmlformats.org/officeDocument/2006/relationships/theme" Target="theme/theme1.xml"/><Relationship Id="rId10" Type="http://schemas.openxmlformats.org/officeDocument/2006/relationships/hyperlink" Target="garantf1://12036354.330101/" TargetMode="External"/><Relationship Id="rId19" Type="http://schemas.openxmlformats.org/officeDocument/2006/relationships/hyperlink" Target="consultantplus://offline/ref=F8AC9B9FE94C5539EA7EEAAB5FB5EC12BEDCBB707075B362F82F5BC5EC4A8CE5A5D385A9839B5B3AAA1A0APAu1D" TargetMode="External"/><Relationship Id="rId4" Type="http://schemas.openxmlformats.org/officeDocument/2006/relationships/webSettings" Target="webSettings.xml"/><Relationship Id="rId9" Type="http://schemas.openxmlformats.org/officeDocument/2006/relationships/hyperlink" Target="garantf1://17413023.1000/" TargetMode="External"/><Relationship Id="rId14" Type="http://schemas.openxmlformats.org/officeDocument/2006/relationships/hyperlink" Target="file:///C:\Documents%20and%20Settings\1\&#208;&#160;&#208;&#176;&#208;&#177;&#208;&#190;&#209;&#135;&#208;&#184;&#208;&#185;%20&#209;&#129;&#209;&#130;&#208;&#190;&#2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3628</Words>
  <Characters>20681</Characters>
  <Application>Microsoft Office Word</Application>
  <DocSecurity>0</DocSecurity>
  <Lines>172</Lines>
  <Paragraphs>48</Paragraphs>
  <ScaleCrop>false</ScaleCrop>
  <Company>Microsoft</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2018-03-23T03:44:00Z</dcterms:created>
  <dcterms:modified xsi:type="dcterms:W3CDTF">2018-04-03T07:11:00Z</dcterms:modified>
</cp:coreProperties>
</file>