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75AAA" w:rsidTr="00B233A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sz w:val="28"/>
              </w:rPr>
            </w:pPr>
          </w:p>
          <w:p w:rsidR="00475AAA" w:rsidRDefault="00C44739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75AAA" w:rsidRDefault="00475AAA" w:rsidP="00B233A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75AAA" w:rsidRDefault="00475AAA" w:rsidP="00B233AE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75AAA" w:rsidRDefault="00475AAA" w:rsidP="00B233AE">
            <w:pPr>
              <w:pStyle w:val="5"/>
            </w:pPr>
            <w:r>
              <w:t>Алтай Республика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Ийиннин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475AAA" w:rsidRDefault="00475AAA" w:rsidP="00B233AE">
            <w:pPr>
              <w:rPr>
                <w:rFonts w:ascii="Arial" w:hAnsi="Arial" w:cs="Arial"/>
              </w:rPr>
            </w:pPr>
          </w:p>
        </w:tc>
      </w:tr>
    </w:tbl>
    <w:p w:rsidR="00475AAA" w:rsidRDefault="00475AAA" w:rsidP="00475AAA"/>
    <w:p w:rsidR="00475AAA" w:rsidRDefault="00475AAA" w:rsidP="00475AAA">
      <w:pPr>
        <w:tabs>
          <w:tab w:val="left" w:pos="5235"/>
        </w:tabs>
      </w:pPr>
    </w:p>
    <w:p w:rsidR="00475AAA" w:rsidRDefault="006F1FB9" w:rsidP="00475AAA">
      <w:pPr>
        <w:pStyle w:val="8"/>
      </w:pPr>
      <w:bookmarkStart w:id="0" w:name="_GoBack"/>
      <w:bookmarkEnd w:id="0"/>
      <w:r>
        <w:t>Внеочередная д</w:t>
      </w:r>
      <w:r w:rsidR="00D4231A">
        <w:t>евятая сессия третьего</w:t>
      </w:r>
      <w:r w:rsidR="00475AAA">
        <w:t xml:space="preserve"> созыва</w:t>
      </w:r>
    </w:p>
    <w:p w:rsidR="00475AAA" w:rsidRDefault="00475AAA" w:rsidP="00475AAA">
      <w:pPr>
        <w:jc w:val="center"/>
        <w:rPr>
          <w:b/>
          <w:bCs/>
          <w:sz w:val="28"/>
        </w:rPr>
      </w:pPr>
    </w:p>
    <w:p w:rsidR="00475AAA" w:rsidRPr="002056D9" w:rsidRDefault="00475AAA" w:rsidP="00475AAA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056D9">
        <w:rPr>
          <w:rFonts w:ascii="Times New Roman" w:hAnsi="Times New Roman"/>
          <w:b/>
          <w:i w:val="0"/>
          <w:sz w:val="24"/>
          <w:szCs w:val="24"/>
        </w:rPr>
        <w:t>РЕШЕНИЕ                                                                                                        ЧЕЧИМ</w:t>
      </w:r>
    </w:p>
    <w:p w:rsidR="00475AAA" w:rsidRPr="002056D9" w:rsidRDefault="006F1FB9" w:rsidP="00475AAA">
      <w:pPr>
        <w:jc w:val="both"/>
        <w:rPr>
          <w:b/>
          <w:bCs/>
        </w:rPr>
      </w:pPr>
      <w:r>
        <w:rPr>
          <w:b/>
          <w:bCs/>
        </w:rPr>
        <w:t>от 25.06</w:t>
      </w:r>
      <w:r w:rsidR="00D4231A">
        <w:rPr>
          <w:b/>
          <w:bCs/>
        </w:rPr>
        <w:t xml:space="preserve">.2014 г   </w:t>
      </w:r>
      <w:r w:rsidR="00475AAA" w:rsidRPr="002056D9">
        <w:rPr>
          <w:b/>
          <w:bCs/>
        </w:rPr>
        <w:t xml:space="preserve">                                                                                        </w:t>
      </w:r>
      <w:r w:rsidR="00475AAA">
        <w:rPr>
          <w:b/>
          <w:bCs/>
        </w:rPr>
        <w:t xml:space="preserve">      </w:t>
      </w:r>
      <w:r w:rsidR="00475AAA" w:rsidRPr="002056D9">
        <w:rPr>
          <w:b/>
          <w:bCs/>
        </w:rPr>
        <w:t xml:space="preserve">   №</w:t>
      </w:r>
      <w:r>
        <w:rPr>
          <w:b/>
          <w:bCs/>
        </w:rPr>
        <w:t xml:space="preserve"> 10/3</w:t>
      </w:r>
    </w:p>
    <w:p w:rsidR="00475AAA" w:rsidRDefault="00475AAA" w:rsidP="00475AAA">
      <w:pPr>
        <w:jc w:val="both"/>
        <w:rPr>
          <w:b/>
          <w:bCs/>
        </w:rPr>
      </w:pPr>
      <w:r w:rsidRPr="002056D9">
        <w:rPr>
          <w:b/>
          <w:bCs/>
        </w:rPr>
        <w:t xml:space="preserve">                                                                    с. </w:t>
      </w:r>
      <w:r>
        <w:rPr>
          <w:b/>
          <w:bCs/>
        </w:rPr>
        <w:t>Иня</w:t>
      </w:r>
    </w:p>
    <w:p w:rsidR="00475AAA" w:rsidRDefault="00475AAA" w:rsidP="00475AAA">
      <w:pPr>
        <w:jc w:val="both"/>
        <w:rPr>
          <w:b/>
          <w:bCs/>
        </w:rPr>
      </w:pPr>
    </w:p>
    <w:p w:rsidR="00475AAA" w:rsidRDefault="00475AAA" w:rsidP="00475AA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786"/>
      </w:tblGrid>
      <w:tr w:rsidR="00475AAA" w:rsidTr="00B233AE">
        <w:tc>
          <w:tcPr>
            <w:tcW w:w="5211" w:type="dxa"/>
          </w:tcPr>
          <w:p w:rsidR="00D35DED" w:rsidRDefault="00D35DED" w:rsidP="00D35DED">
            <w:pPr>
              <w:tabs>
                <w:tab w:val="left" w:pos="3225"/>
              </w:tabs>
              <w:jc w:val="both"/>
              <w:rPr>
                <w:b/>
              </w:rPr>
            </w:pPr>
            <w:r>
              <w:rPr>
                <w:b/>
              </w:rPr>
              <w:t>О включении объектов</w:t>
            </w:r>
          </w:p>
          <w:p w:rsidR="00D35DED" w:rsidRDefault="00D35DED" w:rsidP="00D35DED">
            <w:pPr>
              <w:tabs>
                <w:tab w:val="left" w:pos="3225"/>
              </w:tabs>
              <w:jc w:val="both"/>
              <w:rPr>
                <w:b/>
              </w:rPr>
            </w:pPr>
            <w:r>
              <w:rPr>
                <w:b/>
              </w:rPr>
              <w:t>в реестр муниципальной собственности</w:t>
            </w:r>
          </w:p>
          <w:p w:rsidR="00475AAA" w:rsidRPr="000F0B10" w:rsidRDefault="00475AAA" w:rsidP="00B233AE">
            <w:pPr>
              <w:pStyle w:val="ConsPlusTitle"/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475AAA" w:rsidRDefault="00475AAA" w:rsidP="00B233AE">
            <w:pPr>
              <w:pStyle w:val="ConsPlusTitle"/>
              <w:widowControl/>
              <w:jc w:val="center"/>
            </w:pPr>
          </w:p>
        </w:tc>
      </w:tr>
    </w:tbl>
    <w:p w:rsidR="00475AAA" w:rsidRDefault="00475AAA" w:rsidP="00475AAA">
      <w:pPr>
        <w:pStyle w:val="ConsPlusTitle"/>
        <w:widowControl/>
        <w:jc w:val="center"/>
      </w:pPr>
    </w:p>
    <w:p w:rsidR="00D35DED" w:rsidRPr="002F378A" w:rsidRDefault="00D35DED" w:rsidP="00D35DED">
      <w:pPr>
        <w:tabs>
          <w:tab w:val="left" w:pos="3225"/>
        </w:tabs>
        <w:jc w:val="both"/>
        <w:rPr>
          <w:color w:val="FF0000"/>
        </w:rPr>
      </w:pPr>
      <w:r>
        <w:t>В соответствии с Положением «О порядке управления распоряжения муниципальной собст</w:t>
      </w:r>
      <w:r w:rsidR="002F378A">
        <w:t>венность</w:t>
      </w:r>
      <w:r w:rsidR="006F1FB9">
        <w:t>ю МО Ининское сельское поселение:</w:t>
      </w:r>
    </w:p>
    <w:p w:rsidR="00D35DED" w:rsidRDefault="00D35DED" w:rsidP="00D35DED">
      <w:pPr>
        <w:tabs>
          <w:tab w:val="left" w:pos="3225"/>
        </w:tabs>
        <w:jc w:val="both"/>
      </w:pPr>
    </w:p>
    <w:p w:rsidR="00D35DED" w:rsidRPr="000506BB" w:rsidRDefault="00D35DED" w:rsidP="00D35DED">
      <w:pPr>
        <w:jc w:val="both"/>
      </w:pPr>
      <w:r>
        <w:t>1. Включить объекты в реестр муниципального имущества согласно Приложению № 1.</w:t>
      </w:r>
    </w:p>
    <w:p w:rsidR="00D35DED" w:rsidRDefault="00D35DED" w:rsidP="00D35DED">
      <w:pPr>
        <w:tabs>
          <w:tab w:val="left" w:pos="3225"/>
        </w:tabs>
        <w:jc w:val="both"/>
      </w:pPr>
      <w:r>
        <w:t xml:space="preserve">2. Настоящее решение </w:t>
      </w:r>
      <w:r w:rsidRPr="00076C4A">
        <w:t xml:space="preserve"> вступает в силу со дня</w:t>
      </w:r>
      <w:r>
        <w:t xml:space="preserve"> его официального обнародования.</w:t>
      </w:r>
    </w:p>
    <w:p w:rsidR="00D35DED" w:rsidRPr="00806588" w:rsidRDefault="00D35DED" w:rsidP="00D35DED">
      <w:pPr>
        <w:tabs>
          <w:tab w:val="left" w:pos="3225"/>
        </w:tabs>
        <w:jc w:val="both"/>
      </w:pPr>
      <w:r>
        <w:t xml:space="preserve"> 3</w:t>
      </w:r>
      <w:r w:rsidRPr="00806588">
        <w:t>. Контроль за исполнени</w:t>
      </w:r>
      <w:r>
        <w:t>ем данного решения оставляю за собой.</w:t>
      </w:r>
    </w:p>
    <w:p w:rsidR="00D35DED" w:rsidRPr="00806588" w:rsidRDefault="00D35DED" w:rsidP="00D35DED">
      <w:pPr>
        <w:tabs>
          <w:tab w:val="left" w:pos="3225"/>
        </w:tabs>
        <w:jc w:val="both"/>
      </w:pPr>
    </w:p>
    <w:p w:rsidR="00D35DED" w:rsidRDefault="00D35DED" w:rsidP="00D35DED">
      <w:pPr>
        <w:tabs>
          <w:tab w:val="left" w:pos="3225"/>
        </w:tabs>
        <w:jc w:val="both"/>
      </w:pPr>
    </w:p>
    <w:p w:rsidR="00D35DED" w:rsidRDefault="00D35DED" w:rsidP="00D35DED">
      <w:pPr>
        <w:tabs>
          <w:tab w:val="left" w:pos="3225"/>
        </w:tabs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Pr="00010384" w:rsidRDefault="00475AAA" w:rsidP="00475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Ининского сельского поселения                                           М.М.Чийбунов </w:t>
      </w: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D35DED" w:rsidRDefault="00475AAA" w:rsidP="00D35DED">
      <w:pPr>
        <w:tabs>
          <w:tab w:val="left" w:pos="5220"/>
          <w:tab w:val="left" w:pos="6735"/>
        </w:tabs>
        <w:jc w:val="right"/>
      </w:pPr>
      <w:r>
        <w:br w:type="page"/>
      </w:r>
      <w:r w:rsidR="00D35DED">
        <w:lastRenderedPageBreak/>
        <w:t>Приложение № 1</w:t>
      </w:r>
    </w:p>
    <w:p w:rsidR="00D35DED" w:rsidRDefault="00D35DED" w:rsidP="00D35DED">
      <w:pPr>
        <w:tabs>
          <w:tab w:val="left" w:pos="5220"/>
          <w:tab w:val="left" w:pos="6735"/>
          <w:tab w:val="left" w:pos="7605"/>
        </w:tabs>
      </w:pPr>
      <w:r>
        <w:tab/>
      </w:r>
      <w:r>
        <w:tab/>
      </w:r>
      <w:r>
        <w:tab/>
        <w:t xml:space="preserve">к Решению             </w:t>
      </w:r>
    </w:p>
    <w:p w:rsidR="00D35DED" w:rsidRDefault="00D35DED" w:rsidP="00D35DED">
      <w:pPr>
        <w:tabs>
          <w:tab w:val="left" w:pos="5220"/>
          <w:tab w:val="left" w:pos="6735"/>
          <w:tab w:val="left" w:pos="7605"/>
        </w:tabs>
      </w:pPr>
      <w:r>
        <w:t xml:space="preserve">                                                                                                                      </w:t>
      </w:r>
      <w:r w:rsidR="006F1FB9">
        <w:t xml:space="preserve">         сессии № 10/3</w:t>
      </w:r>
      <w:r>
        <w:t xml:space="preserve">                </w:t>
      </w:r>
    </w:p>
    <w:p w:rsidR="00D35DED" w:rsidRDefault="00D35DED" w:rsidP="00D35DED">
      <w:pPr>
        <w:tabs>
          <w:tab w:val="left" w:pos="5220"/>
          <w:tab w:val="left" w:pos="6735"/>
          <w:tab w:val="left" w:pos="7605"/>
        </w:tabs>
      </w:pPr>
      <w:r>
        <w:t xml:space="preserve">                                                                                                   </w:t>
      </w:r>
      <w:r w:rsidR="006F1FB9">
        <w:t xml:space="preserve">                          от  25.06</w:t>
      </w:r>
      <w:r>
        <w:t>.2014 г.</w:t>
      </w:r>
    </w:p>
    <w:p w:rsidR="00D35DED" w:rsidRDefault="00D35DED" w:rsidP="00D35DED">
      <w:pPr>
        <w:tabs>
          <w:tab w:val="left" w:pos="5220"/>
          <w:tab w:val="left" w:pos="6735"/>
          <w:tab w:val="left" w:pos="7605"/>
        </w:tabs>
      </w:pPr>
    </w:p>
    <w:p w:rsidR="00D35DED" w:rsidRDefault="00D35DED" w:rsidP="00D35DED">
      <w:pPr>
        <w:tabs>
          <w:tab w:val="left" w:pos="5220"/>
          <w:tab w:val="left" w:pos="6735"/>
        </w:tabs>
        <w:jc w:val="center"/>
      </w:pPr>
      <w:r>
        <w:t>Имущество включаемое в Реестр муниципальной собственности:</w:t>
      </w:r>
    </w:p>
    <w:p w:rsidR="00D35DED" w:rsidRDefault="00D35DED" w:rsidP="00D35DED">
      <w:pPr>
        <w:tabs>
          <w:tab w:val="left" w:pos="5220"/>
          <w:tab w:val="left" w:pos="6735"/>
        </w:tabs>
        <w:jc w:val="center"/>
      </w:pPr>
    </w:p>
    <w:tbl>
      <w:tblPr>
        <w:tblStyle w:val="a6"/>
        <w:tblW w:w="0" w:type="auto"/>
        <w:tblLook w:val="01E0"/>
      </w:tblPr>
      <w:tblGrid>
        <w:gridCol w:w="1322"/>
        <w:gridCol w:w="3673"/>
        <w:gridCol w:w="5510"/>
      </w:tblGrid>
      <w:tr w:rsidR="00D35DED" w:rsidTr="002F378A">
        <w:trPr>
          <w:trHeight w:val="594"/>
        </w:trPr>
        <w:tc>
          <w:tcPr>
            <w:tcW w:w="1322" w:type="dxa"/>
          </w:tcPr>
          <w:p w:rsidR="00D35DED" w:rsidRDefault="00D35DED" w:rsidP="00C5151B">
            <w:pPr>
              <w:tabs>
                <w:tab w:val="left" w:pos="5220"/>
                <w:tab w:val="left" w:pos="6735"/>
              </w:tabs>
              <w:jc w:val="center"/>
            </w:pPr>
            <w:r>
              <w:t>№</w:t>
            </w:r>
          </w:p>
        </w:tc>
        <w:tc>
          <w:tcPr>
            <w:tcW w:w="3673" w:type="dxa"/>
          </w:tcPr>
          <w:p w:rsidR="00D35DED" w:rsidRDefault="00D35DED" w:rsidP="00C5151B">
            <w:pPr>
              <w:tabs>
                <w:tab w:val="left" w:pos="5220"/>
                <w:tab w:val="left" w:pos="6735"/>
              </w:tabs>
              <w:jc w:val="center"/>
            </w:pPr>
            <w:r>
              <w:t>Наименование объекта</w:t>
            </w:r>
          </w:p>
        </w:tc>
        <w:tc>
          <w:tcPr>
            <w:tcW w:w="5510" w:type="dxa"/>
          </w:tcPr>
          <w:p w:rsidR="00D35DED" w:rsidRDefault="00D35DED" w:rsidP="00C5151B">
            <w:pPr>
              <w:tabs>
                <w:tab w:val="left" w:pos="5220"/>
                <w:tab w:val="left" w:pos="6735"/>
              </w:tabs>
              <w:jc w:val="center"/>
            </w:pPr>
            <w:r>
              <w:t>Юридический адрес</w:t>
            </w:r>
          </w:p>
        </w:tc>
      </w:tr>
      <w:tr w:rsidR="00D35DED" w:rsidTr="002F378A">
        <w:trPr>
          <w:trHeight w:val="1172"/>
        </w:trPr>
        <w:tc>
          <w:tcPr>
            <w:tcW w:w="1322" w:type="dxa"/>
          </w:tcPr>
          <w:p w:rsidR="00D35DED" w:rsidRDefault="00D35DED" w:rsidP="00C5151B">
            <w:pPr>
              <w:tabs>
                <w:tab w:val="left" w:pos="5220"/>
                <w:tab w:val="left" w:pos="6735"/>
              </w:tabs>
              <w:jc w:val="center"/>
            </w:pPr>
            <w:r>
              <w:t>1.</w:t>
            </w:r>
          </w:p>
        </w:tc>
        <w:tc>
          <w:tcPr>
            <w:tcW w:w="3673" w:type="dxa"/>
          </w:tcPr>
          <w:p w:rsidR="00D35DED" w:rsidRDefault="00165635" w:rsidP="00C5151B">
            <w:pPr>
              <w:tabs>
                <w:tab w:val="left" w:pos="5220"/>
                <w:tab w:val="left" w:pos="6735"/>
              </w:tabs>
            </w:pPr>
            <w:r>
              <w:t xml:space="preserve">Сооружение водонапорной башни и скважины </w:t>
            </w:r>
          </w:p>
        </w:tc>
        <w:tc>
          <w:tcPr>
            <w:tcW w:w="5510" w:type="dxa"/>
          </w:tcPr>
          <w:p w:rsidR="00D35DED" w:rsidRDefault="00D35DED" w:rsidP="00C5151B">
            <w:pPr>
              <w:tabs>
                <w:tab w:val="left" w:pos="5220"/>
                <w:tab w:val="left" w:pos="6735"/>
              </w:tabs>
            </w:pPr>
            <w:r>
              <w:t xml:space="preserve">Онгудайский район,с. </w:t>
            </w:r>
            <w:r w:rsidR="002F378A">
              <w:t>Иодро ул. Молодежная 1а</w:t>
            </w:r>
          </w:p>
        </w:tc>
      </w:tr>
      <w:tr w:rsidR="00D35DED" w:rsidTr="002F378A">
        <w:trPr>
          <w:trHeight w:val="1188"/>
        </w:trPr>
        <w:tc>
          <w:tcPr>
            <w:tcW w:w="1322" w:type="dxa"/>
          </w:tcPr>
          <w:p w:rsidR="00D35DED" w:rsidRDefault="00D35DED" w:rsidP="00C5151B">
            <w:pPr>
              <w:tabs>
                <w:tab w:val="left" w:pos="5220"/>
                <w:tab w:val="left" w:pos="6735"/>
              </w:tabs>
              <w:jc w:val="center"/>
            </w:pPr>
            <w:r>
              <w:t>2.</w:t>
            </w:r>
          </w:p>
        </w:tc>
        <w:tc>
          <w:tcPr>
            <w:tcW w:w="3673" w:type="dxa"/>
          </w:tcPr>
          <w:p w:rsidR="00D35DED" w:rsidRDefault="002F378A" w:rsidP="00C5151B">
            <w:pPr>
              <w:tabs>
                <w:tab w:val="left" w:pos="5220"/>
                <w:tab w:val="left" w:pos="6735"/>
              </w:tabs>
            </w:pPr>
            <w:r>
              <w:t>Сооружение водонапорной башни и скважины</w:t>
            </w:r>
          </w:p>
        </w:tc>
        <w:tc>
          <w:tcPr>
            <w:tcW w:w="5510" w:type="dxa"/>
          </w:tcPr>
          <w:p w:rsidR="00D35DED" w:rsidRDefault="00D35DED" w:rsidP="00C5151B">
            <w:pPr>
              <w:tabs>
                <w:tab w:val="left" w:pos="5220"/>
                <w:tab w:val="left" w:pos="6735"/>
              </w:tabs>
            </w:pPr>
            <w:r>
              <w:t xml:space="preserve">Онгудайский район,с. </w:t>
            </w:r>
            <w:r w:rsidR="002F378A">
              <w:t>Малый Яломан ул.Новая 10а</w:t>
            </w:r>
          </w:p>
        </w:tc>
      </w:tr>
    </w:tbl>
    <w:p w:rsidR="00D35DED" w:rsidRDefault="00D35DED" w:rsidP="00D35DED">
      <w:pPr>
        <w:tabs>
          <w:tab w:val="left" w:pos="5220"/>
          <w:tab w:val="left" w:pos="6735"/>
        </w:tabs>
        <w:jc w:val="center"/>
      </w:pPr>
    </w:p>
    <w:p w:rsidR="00475AAA" w:rsidRPr="00076C4A" w:rsidRDefault="00475AAA" w:rsidP="00D216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75AAA" w:rsidRPr="00076C4A" w:rsidSect="009D24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612"/>
    <w:multiLevelType w:val="hybridMultilevel"/>
    <w:tmpl w:val="F0A8F002"/>
    <w:lvl w:ilvl="0" w:tplc="8932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973"/>
    <w:rsid w:val="00010008"/>
    <w:rsid w:val="000F405D"/>
    <w:rsid w:val="00165635"/>
    <w:rsid w:val="001F30E6"/>
    <w:rsid w:val="00265B5E"/>
    <w:rsid w:val="002A0DDC"/>
    <w:rsid w:val="002F378A"/>
    <w:rsid w:val="0034351A"/>
    <w:rsid w:val="003679D1"/>
    <w:rsid w:val="003E0849"/>
    <w:rsid w:val="003E1070"/>
    <w:rsid w:val="003F40F2"/>
    <w:rsid w:val="00475AAA"/>
    <w:rsid w:val="004B6A8F"/>
    <w:rsid w:val="004C430E"/>
    <w:rsid w:val="00510B12"/>
    <w:rsid w:val="006F1FB9"/>
    <w:rsid w:val="00943A69"/>
    <w:rsid w:val="00987973"/>
    <w:rsid w:val="009D2403"/>
    <w:rsid w:val="00A71443"/>
    <w:rsid w:val="00AB4B47"/>
    <w:rsid w:val="00AE4391"/>
    <w:rsid w:val="00BB03A4"/>
    <w:rsid w:val="00C44739"/>
    <w:rsid w:val="00CB72AA"/>
    <w:rsid w:val="00D21694"/>
    <w:rsid w:val="00D35DED"/>
    <w:rsid w:val="00D4231A"/>
    <w:rsid w:val="00E93D58"/>
    <w:rsid w:val="00EF3083"/>
    <w:rsid w:val="00F5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5AA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5AAA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75AA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5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5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47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F3083"/>
    <w:pPr>
      <w:spacing w:before="100" w:beforeAutospacing="1" w:after="100" w:afterAutospacing="1"/>
    </w:pPr>
  </w:style>
  <w:style w:type="table" w:styleId="a6">
    <w:name w:val="Table Grid"/>
    <w:basedOn w:val="a1"/>
    <w:rsid w:val="00D3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2014-05-26T09:37:00Z</cp:lastPrinted>
  <dcterms:created xsi:type="dcterms:W3CDTF">2014-05-22T02:38:00Z</dcterms:created>
  <dcterms:modified xsi:type="dcterms:W3CDTF">2014-07-14T06:56:00Z</dcterms:modified>
</cp:coreProperties>
</file>