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05" w:rsidRDefault="00A44505" w:rsidP="00A44505"/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834"/>
        <w:gridCol w:w="2113"/>
        <w:gridCol w:w="3523"/>
      </w:tblGrid>
      <w:tr w:rsidR="00A44505" w:rsidTr="00A44505">
        <w:trPr>
          <w:cantSplit/>
          <w:trHeight w:val="2173"/>
        </w:trPr>
        <w:tc>
          <w:tcPr>
            <w:tcW w:w="4836" w:type="dxa"/>
          </w:tcPr>
          <w:p w:rsidR="00A44505" w:rsidRDefault="00A4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44505" w:rsidRDefault="00A4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A44505" w:rsidRDefault="00A4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A44505" w:rsidRDefault="00A4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Хабаровское</w:t>
            </w:r>
          </w:p>
          <w:p w:rsidR="00A44505" w:rsidRDefault="00A4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A44505" w:rsidRDefault="00A4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A44505" w:rsidRDefault="00A4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pict>
                <v:line id="Прямая соединительная линия 2" o:spid="_x0000_s1026" style="position:absolute;left:0;text-align:left;z-index:251658240;visibility:visible" from="-1.4pt,7.3pt" to="509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"/>
              </w:pict>
            </w:r>
          </w:p>
          <w:p w:rsidR="00A44505" w:rsidRDefault="00A4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A44505" w:rsidRDefault="00A4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:rsidR="00A44505" w:rsidRDefault="00A4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44505" w:rsidRDefault="00A4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A44505" w:rsidRDefault="00A4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A44505" w:rsidRDefault="00A4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Хабаровканын</w:t>
            </w:r>
            <w:proofErr w:type="spellEnd"/>
          </w:p>
          <w:p w:rsidR="00A44505" w:rsidRDefault="00A4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A44505" w:rsidRDefault="00A445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</w:tc>
      </w:tr>
    </w:tbl>
    <w:p w:rsidR="00A44505" w:rsidRDefault="00A44505" w:rsidP="00A44505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                                                                      </w:t>
      </w:r>
      <w:r>
        <w:rPr>
          <w:rFonts w:ascii="Times New Roman" w:eastAsia="Calibri" w:hAnsi="Times New Roman" w:cs="Times New Roman"/>
          <w:b/>
          <w:sz w:val="32"/>
          <w:lang w:val="en-US"/>
        </w:rPr>
        <w:t>J</w:t>
      </w:r>
      <w:r>
        <w:rPr>
          <w:rFonts w:ascii="Times New Roman" w:eastAsia="Calibri" w:hAnsi="Times New Roman" w:cs="Times New Roman"/>
          <w:b/>
          <w:sz w:val="32"/>
        </w:rPr>
        <w:t>Ö</w:t>
      </w:r>
      <w:proofErr w:type="gramStart"/>
      <w:r>
        <w:rPr>
          <w:rFonts w:ascii="Times New Roman" w:eastAsia="Calibri" w:hAnsi="Times New Roman" w:cs="Times New Roman"/>
          <w:b/>
          <w:sz w:val="32"/>
        </w:rPr>
        <w:t>П</w:t>
      </w:r>
      <w:proofErr w:type="gramEnd"/>
    </w:p>
    <w:p w:rsidR="00A44505" w:rsidRDefault="00A44505" w:rsidP="00A445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505" w:rsidRDefault="00A44505" w:rsidP="00A445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505" w:rsidRDefault="00F01F10" w:rsidP="00A445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«10</w:t>
      </w:r>
      <w:r w:rsidR="00A44505">
        <w:rPr>
          <w:rFonts w:ascii="Times New Roman" w:eastAsia="Times New Roman" w:hAnsi="Times New Roman" w:cs="Times New Roman"/>
          <w:bCs/>
          <w:sz w:val="24"/>
          <w:szCs w:val="24"/>
        </w:rPr>
        <w:t xml:space="preserve"> » августа 2018 г.    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4505" w:rsidRDefault="00A44505" w:rsidP="00A44505">
      <w:pPr>
        <w:tabs>
          <w:tab w:val="left" w:pos="396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абаровка</w:t>
      </w:r>
      <w:proofErr w:type="spellEnd"/>
    </w:p>
    <w:p w:rsidR="00A44505" w:rsidRDefault="00A44505" w:rsidP="00A4450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4505" w:rsidRDefault="00A44505" w:rsidP="00A4450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требований к порядку разработки и </w:t>
      </w:r>
    </w:p>
    <w:p w:rsidR="00A44505" w:rsidRDefault="00A44505" w:rsidP="00A4450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о нормировании в сфере закупок </w:t>
      </w:r>
    </w:p>
    <w:p w:rsidR="00A44505" w:rsidRDefault="00A44505" w:rsidP="00A4450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муниципальных нужд </w:t>
      </w:r>
    </w:p>
    <w:p w:rsidR="00A44505" w:rsidRDefault="00A44505" w:rsidP="00A4450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Сельской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proofErr w:type="gramEnd"/>
    </w:p>
    <w:p w:rsidR="00A44505" w:rsidRDefault="00A44505" w:rsidP="00A4450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содержанию </w:t>
      </w:r>
    </w:p>
    <w:p w:rsidR="00A44505" w:rsidRDefault="00A44505" w:rsidP="00A4450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указанных актов и обеспечению их исполнения</w:t>
      </w:r>
    </w:p>
    <w:p w:rsidR="00A44505" w:rsidRDefault="00A44505" w:rsidP="00A445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505" w:rsidRDefault="00A44505" w:rsidP="00A4450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 части 4 статьи 19 Федерального </w:t>
      </w:r>
      <w:hyperlink r:id="rId6" w:history="1"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</w:t>
        </w:r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A44505" w:rsidRDefault="00A44505" w:rsidP="00A4450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505" w:rsidRDefault="00A44505" w:rsidP="00A4450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A44505" w:rsidRDefault="00A44505" w:rsidP="00A4450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505" w:rsidRDefault="00A44505" w:rsidP="00A44505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прилагаемые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Хабаровское сельское поселение, содержанию указанных актов и обеспечению их исполнения.</w:t>
      </w:r>
    </w:p>
    <w:p w:rsidR="00A44505" w:rsidRDefault="00A44505" w:rsidP="00A44505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официальному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обнародованию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его размещения на официальном сайте Муниципального образования «Онгудайский район» на странице Хабаровского сельского поселения  Республики Алтай. </w:t>
      </w:r>
    </w:p>
    <w:p w:rsidR="00A44505" w:rsidRDefault="00A44505" w:rsidP="00A44505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A44505" w:rsidRDefault="00A44505" w:rsidP="00A4450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4505" w:rsidRDefault="00A44505" w:rsidP="00A4450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505" w:rsidRDefault="00A44505" w:rsidP="00A4450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505" w:rsidRDefault="00A44505" w:rsidP="00A44505">
      <w:pPr>
        <w:tabs>
          <w:tab w:val="left" w:pos="70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А.А.Топчин</w:t>
      </w:r>
      <w:proofErr w:type="spellEnd"/>
    </w:p>
    <w:p w:rsidR="00A44505" w:rsidRDefault="00A44505" w:rsidP="00A44505">
      <w:pPr>
        <w:tabs>
          <w:tab w:val="left" w:pos="70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505" w:rsidRDefault="00A44505" w:rsidP="00A44505">
      <w:pPr>
        <w:tabs>
          <w:tab w:val="left" w:pos="70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8"/>
      </w:tblGrid>
      <w:tr w:rsidR="00A44505" w:rsidTr="00A44505">
        <w:trPr>
          <w:jc w:val="right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4505" w:rsidRDefault="00A44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A44505" w:rsidRDefault="00A4450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главы </w:t>
            </w:r>
          </w:p>
          <w:p w:rsidR="00A44505" w:rsidRDefault="00A4450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сельского поселения</w:t>
            </w:r>
          </w:p>
          <w:p w:rsidR="00A44505" w:rsidRDefault="00F01F1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«10</w:t>
            </w:r>
            <w:r w:rsidR="00A44505">
              <w:rPr>
                <w:rFonts w:ascii="Times New Roman" w:eastAsia="Times New Roman" w:hAnsi="Times New Roman" w:cs="Times New Roman"/>
                <w:sz w:val="24"/>
                <w:szCs w:val="24"/>
              </w:rPr>
              <w:t>»  августа  2018 года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4505" w:rsidRDefault="00A44505" w:rsidP="00A44505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44505" w:rsidRDefault="00A44505" w:rsidP="00A445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</w:p>
    <w:p w:rsidR="00A44505" w:rsidRDefault="00A44505" w:rsidP="00A445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порядку разработки и принятия правовых актов о нормировании в сфере закупок для обеспечения муниципальных н</w:t>
      </w:r>
      <w:r w:rsidR="00F01F10">
        <w:rPr>
          <w:rFonts w:ascii="Times New Roman" w:eastAsia="Times New Roman" w:hAnsi="Times New Roman" w:cs="Times New Roman"/>
          <w:b/>
          <w:sz w:val="24"/>
          <w:szCs w:val="24"/>
        </w:rPr>
        <w:t xml:space="preserve">ужд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Хабаровское  сельское поселение, содержанию указанных актов</w:t>
      </w:r>
    </w:p>
    <w:p w:rsidR="00A44505" w:rsidRDefault="00A44505" w:rsidP="00A445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обеспечению их исполнения (далее – Требования)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36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Хабаровское сельское поселение, утверждающих: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определения нормативных затрат на обеспечение функций  муниципальных органов (далее - нормативные затраты);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38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Хабаровским сельским поселением</w:t>
      </w:r>
      <w:bookmarkStart w:id="3" w:name="P39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, утверждающих: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4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нормативные затраты;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41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самим муниципальным заказчиком. 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43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2. Правовые акты, указанные в </w:t>
      </w:r>
      <w:hyperlink r:id="rId8" w:anchor="P3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подпункте «а» пункта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Требования, разрабатываются в форме приказов и могут предусматривать право руководителя муниципального заказчика утверждать нормативы количества и (или) нормативы цены товаров, работ, услуг. 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проведения обсуждения в целях общественного контроля проектов правовых актов, указанных в пункте 1 Требования, в соответствии с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- Общие требования) Сельская администрация Хабаровского сельского поселения, размещает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проекты указанных правовых актов и пояснительные записки к ним на официальном сайте Администрации муниципального образования «Онгудайский район»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.е на странице Хабаровского  сельского поселения  в информационно-телекоммуникационной сети «Интернет».</w:t>
      </w:r>
      <w:bookmarkStart w:id="7" w:name="P46"/>
      <w:bookmarkEnd w:id="7"/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</w:t>
      </w:r>
      <w:hyperlink r:id="rId9" w:anchor="P3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Требований, на официальном сайте Администрации муниципального образования «Онгудайский район» на странице Хабаровского сельского поселения.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Сельская администрация Хабаровского сельского поселения,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r:id="rId10" w:anchor="P4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5 Требования, в соответствии с законодательством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о порядке рассмотрения обращений граждан.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Сельская администрация Хабаровского сельского поселения, муниципальный заказчики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муниципального образования «Онгудайский район» на странице Хабаровского  сельского поселения.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Сельская администрация Хабаровского  сельского поселения, при необходимости принимает решения о внесении изменений в проекты правовых актов, указанных в </w:t>
      </w:r>
      <w:hyperlink r:id="rId11" w:anchor="P3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r:id="rId12" w:anchor="P3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«а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hyperlink r:id="rId13" w:anchor="P4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Требований проектов правовых актов на заседаниях общественного совета при Сельской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Хабаровского  сельского поселения по вопросам осуществления закупок товаров, работ, услуг (далее - общественный совет).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По результатам рассмотрения проектов правовых актов, указанных в </w:t>
      </w:r>
      <w:hyperlink r:id="rId14" w:anchor="P3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«а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hyperlink r:id="rId15" w:anchor="P4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Требований, общественный совет принимает одно из следующих решений: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52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на официальном сайте Администрации муниципального образования « Онгудайский район» на странице Хабаровского  сельского поселения.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Правовые акты, указанные в подпункте «а» пункта 1 Требований, в течение 7 (Семи) рабочих дней со дня их принятия размещаются Сельской администрацией Хабаровского сельского поселения в единой информационной системе в сфере закупок. </w:t>
      </w:r>
    </w:p>
    <w:p w:rsidR="00A44505" w:rsidRPr="00A44505" w:rsidRDefault="00A44505" w:rsidP="00A4450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505">
        <w:rPr>
          <w:rFonts w:ascii="Times New Roman" w:eastAsia="Times New Roman" w:hAnsi="Times New Roman" w:cs="Times New Roman"/>
          <w:sz w:val="24"/>
          <w:szCs w:val="24"/>
        </w:rPr>
        <w:t>В том числе допускается вносить изменения в проекты правовых актов в следующих случаях:</w:t>
      </w:r>
    </w:p>
    <w:p w:rsidR="00A44505" w:rsidRPr="00A44505" w:rsidRDefault="00A44505" w:rsidP="00A4450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505">
        <w:rPr>
          <w:rFonts w:ascii="Times New Roman" w:eastAsia="Times New Roman" w:hAnsi="Times New Roman" w:cs="Times New Roman"/>
          <w:sz w:val="24"/>
          <w:szCs w:val="24"/>
        </w:rPr>
        <w:t>изменение объема финансового обеспечения;</w:t>
      </w:r>
    </w:p>
    <w:p w:rsidR="00A44505" w:rsidRPr="00A44505" w:rsidRDefault="00A44505" w:rsidP="00A4450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505">
        <w:rPr>
          <w:rFonts w:ascii="Times New Roman" w:eastAsia="Times New Roman" w:hAnsi="Times New Roman" w:cs="Times New Roman"/>
          <w:sz w:val="24"/>
          <w:szCs w:val="24"/>
        </w:rPr>
        <w:t>изменение полномочий;</w:t>
      </w:r>
    </w:p>
    <w:p w:rsidR="00A44505" w:rsidRPr="00A44505" w:rsidRDefault="00A44505" w:rsidP="00A4450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505">
        <w:rPr>
          <w:rFonts w:ascii="Times New Roman" w:eastAsia="Times New Roman" w:hAnsi="Times New Roman" w:cs="Times New Roman"/>
          <w:sz w:val="24"/>
          <w:szCs w:val="24"/>
        </w:rPr>
        <w:t>изменение стоимости планируемых к приобретению товаров, работ, услуг.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В случае принятия решения, о доработки, Сельская администрация Хабаровского  сельского поселения утверждает правовые акты, указанные в </w:t>
      </w:r>
      <w:hyperlink r:id="rId16" w:anchor="P3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«а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17" w:anchor="P4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Требований, после их доработки в соответствии с решениями, принятыми общественным советом.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Сельская администрация Хабаровского  сельского поселения в течение 7 рабочих дней со дня принятия правовых актов, указанных в </w:t>
      </w:r>
      <w:hyperlink r:id="rId18" w:anchor="P3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подпункте «а» пункта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Требований, размещают эти правовые акты в установленном порядке в единой информационной системе в сфере закупок.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Внесение изменений в правовые акты, указанные в </w:t>
      </w:r>
      <w:hyperlink r:id="rId19" w:anchor="P3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подпункте "а" пункта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Требований, осуществляется в случаях и с учетом срока, установленного пунктом 10 Требований.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Постановление Сельской администрации Хабаровского  сельского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утвержденный муниципальным органом перечень отдельных видов товаров, работ, услуг;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самим Сельская администрация Хабаровского сельского поселения (далее - ведомственный перечень);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форму ведомственного перечня.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Постановление Сельская администрация Хабаровского сельского поселения, утверждающее правила определения нормативных затрат, должно определять: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Правовые акты, утверждающие требования к отдельным видам товаров, работ, услуг, должны содержать следующие сведения: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наименования муниципальных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Сельская администрация Хабаровского  сельского поселения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заказчиков.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Правовые акты Сельская администрация Хабаровского сельского поселения, утверждающие нормативные затраты, должны определять: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44505" w:rsidRDefault="00A44505" w:rsidP="00A4450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44505" w:rsidRDefault="00A44505" w:rsidP="00A44505">
      <w:pPr>
        <w:rPr>
          <w:rFonts w:ascii="Calibri" w:eastAsia="Times New Roman" w:hAnsi="Calibri" w:cs="Times New Roman"/>
        </w:rPr>
      </w:pPr>
    </w:p>
    <w:p w:rsidR="00A44505" w:rsidRDefault="00A44505" w:rsidP="00A44505">
      <w:pPr>
        <w:rPr>
          <w:rFonts w:eastAsiaTheme="minorHAnsi"/>
          <w:lang w:eastAsia="en-US"/>
        </w:rPr>
      </w:pPr>
    </w:p>
    <w:p w:rsidR="00804635" w:rsidRDefault="00804635"/>
    <w:sectPr w:rsidR="0080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792D"/>
    <w:multiLevelType w:val="hybridMultilevel"/>
    <w:tmpl w:val="8FE0E7CC"/>
    <w:lvl w:ilvl="0" w:tplc="22DCDC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505"/>
    <w:rsid w:val="00804635"/>
    <w:rsid w:val="00A44505"/>
    <w:rsid w:val="00F0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3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8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A2C7D7130AA8C9EB4E1786392BA10942FF6B2C4DB04751A634381CE8D309404F478C0B91263C072P86DE" TargetMode="External"/><Relationship Id="rId12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7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8DE730EB3DE943F0DB8CF457988433986D8FCBF438C4F683E1C4FAA97315A2C421C271C04D321A1CUFD" TargetMode="External"/><Relationship Id="rId11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0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9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4" Type="http://schemas.openxmlformats.org/officeDocument/2006/relationships/hyperlink" Target="file:///C:\Users\1\Downloads\postanovlenie-o-trebovanii-k-poryadku-razrabotki-i-prinyatiya-pravovyh-aktov-o-normirovanii-v-sfere-zakupo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D57C-1F15-451A-8DC7-55E1C668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2018-08-13T02:20:00Z</cp:lastPrinted>
  <dcterms:created xsi:type="dcterms:W3CDTF">2018-08-13T02:13:00Z</dcterms:created>
  <dcterms:modified xsi:type="dcterms:W3CDTF">2018-08-13T02:21:00Z</dcterms:modified>
</cp:coreProperties>
</file>