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E16" w:rsidRDefault="004D7E2D">
      <w:pPr>
        <w:pStyle w:val="30"/>
        <w:shd w:val="clear" w:color="auto" w:fill="auto"/>
        <w:spacing w:after="419"/>
        <w:ind w:left="12380"/>
      </w:pPr>
      <w:r>
        <w:t xml:space="preserve">к </w:t>
      </w:r>
      <w:proofErr w:type="gramStart"/>
      <w:r>
        <w:t>решению ”О</w:t>
      </w:r>
      <w:proofErr w:type="gramEnd"/>
      <w:r>
        <w:t xml:space="preserve"> внесении изменений в бюджет муниципального образования "</w:t>
      </w:r>
      <w:proofErr w:type="spellStart"/>
      <w:r>
        <w:t>Онгудайский</w:t>
      </w:r>
      <w:proofErr w:type="spellEnd"/>
      <w:r>
        <w:t xml:space="preserve"> район” на 2021 год и на плановый период 2022 и 2023 годов" ( в редакции решений №24-1 от 30.04.2021г, № 29-1 от 16.11.2021г., №</w:t>
      </w:r>
      <w:r w:rsidR="00C57AB8">
        <w:t>___</w:t>
      </w:r>
      <w:r>
        <w:t xml:space="preserve"> от</w:t>
      </w:r>
      <w:r w:rsidR="00C57AB8">
        <w:t>________</w:t>
      </w:r>
      <w:bookmarkStart w:id="0" w:name="_GoBack"/>
      <w:bookmarkEnd w:id="0"/>
      <w:r>
        <w:t>г)</w:t>
      </w:r>
    </w:p>
    <w:p w:rsidR="00DE2E16" w:rsidRDefault="004D7E2D">
      <w:pPr>
        <w:pStyle w:val="32"/>
        <w:keepNext/>
        <w:keepLines/>
        <w:shd w:val="clear" w:color="auto" w:fill="auto"/>
        <w:spacing w:before="0" w:line="140" w:lineRule="exact"/>
      </w:pPr>
      <w:bookmarkStart w:id="1" w:name="bookmark0"/>
      <w:r>
        <w:t xml:space="preserve">Объем бюджетных </w:t>
      </w:r>
      <w:r>
        <w:t>ассигнований, направляемых на исполнение публичных нормативных обязательств по муниципальному образованию "</w:t>
      </w:r>
      <w:proofErr w:type="spellStart"/>
      <w:r>
        <w:t>Онгудайский</w:t>
      </w:r>
      <w:proofErr w:type="spellEnd"/>
      <w:r>
        <w:t xml:space="preserve"> район" на 2021год</w:t>
      </w:r>
      <w:bookmarkEnd w:id="1"/>
    </w:p>
    <w:p w:rsidR="00DE2E16" w:rsidRDefault="004D7E2D">
      <w:pPr>
        <w:pStyle w:val="20"/>
        <w:framePr w:w="15379" w:wrap="notBeside" w:vAnchor="text" w:hAnchor="text" w:xAlign="center" w:y="1"/>
        <w:shd w:val="clear" w:color="auto" w:fill="auto"/>
        <w:spacing w:line="80" w:lineRule="exact"/>
      </w:pPr>
      <w:r>
        <w:rPr>
          <w:rStyle w:val="21"/>
        </w:rPr>
        <w:t>(</w:t>
      </w:r>
      <w:proofErr w:type="spellStart"/>
      <w:proofErr w:type="gramStart"/>
      <w:r>
        <w:rPr>
          <w:rStyle w:val="21"/>
        </w:rPr>
        <w:t>тыс.рублей</w:t>
      </w:r>
      <w:proofErr w:type="spellEnd"/>
      <w:proofErr w:type="gramEnd"/>
      <w:r>
        <w:rPr>
          <w:rStyle w:val="21"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5"/>
        <w:gridCol w:w="2280"/>
        <w:gridCol w:w="2386"/>
        <w:gridCol w:w="1200"/>
        <w:gridCol w:w="811"/>
        <w:gridCol w:w="806"/>
        <w:gridCol w:w="811"/>
        <w:gridCol w:w="806"/>
        <w:gridCol w:w="811"/>
        <w:gridCol w:w="806"/>
        <w:gridCol w:w="778"/>
        <w:gridCol w:w="811"/>
        <w:gridCol w:w="806"/>
        <w:gridCol w:w="821"/>
      </w:tblGrid>
      <w:tr w:rsidR="00DE2E16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58" w:lineRule="exact"/>
              <w:jc w:val="left"/>
            </w:pPr>
            <w:r>
              <w:rPr>
                <w:rStyle w:val="255pt"/>
                <w:b/>
                <w:bCs/>
              </w:rPr>
              <w:t>Главный распорядитель бюджетных средств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63" w:lineRule="exact"/>
              <w:jc w:val="both"/>
            </w:pPr>
            <w:r>
              <w:rPr>
                <w:rStyle w:val="255pt"/>
                <w:b/>
                <w:bCs/>
              </w:rPr>
              <w:t>Наименование публичного нормативного обязательства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58" w:lineRule="exact"/>
              <w:jc w:val="both"/>
            </w:pPr>
            <w:r>
              <w:rPr>
                <w:rStyle w:val="255pt"/>
                <w:b/>
                <w:bCs/>
              </w:rPr>
              <w:t>Нормативный пра</w:t>
            </w:r>
            <w:r>
              <w:rPr>
                <w:rStyle w:val="255pt"/>
                <w:b/>
                <w:bCs/>
              </w:rPr>
              <w:t>вовой акт, определяющий публичное нормативное обязательство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2021год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изменения +,-</w:t>
            </w: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Уточненный план на 2021 год</w:t>
            </w:r>
          </w:p>
        </w:tc>
      </w:tr>
      <w:tr w:rsidR="00DE2E16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DE2E16">
            <w:pPr>
              <w:framePr w:w="15379" w:wrap="notBeside" w:vAnchor="text" w:hAnchor="text" w:xAlign="center" w:y="1"/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DE2E16">
            <w:pPr>
              <w:framePr w:w="15379" w:wrap="notBeside" w:vAnchor="text" w:hAnchor="text" w:xAlign="center" w:y="1"/>
            </w:pPr>
          </w:p>
        </w:tc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DE2E16">
            <w:pPr>
              <w:framePr w:w="15379" w:wrap="notBeside" w:vAnchor="text" w:hAnchor="text" w:xAlign="center" w:y="1"/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Всего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в том числе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58" w:lineRule="exact"/>
              <w:jc w:val="right"/>
            </w:pPr>
            <w:proofErr w:type="spellStart"/>
            <w:r>
              <w:rPr>
                <w:rStyle w:val="255pt"/>
                <w:b/>
                <w:bCs/>
              </w:rPr>
              <w:t>Федераль</w:t>
            </w:r>
            <w:proofErr w:type="spellEnd"/>
            <w:r>
              <w:rPr>
                <w:rStyle w:val="255pt"/>
                <w:b/>
                <w:bCs/>
              </w:rPr>
              <w:softHyphen/>
            </w:r>
          </w:p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58" w:lineRule="exact"/>
            </w:pPr>
            <w:proofErr w:type="spellStart"/>
            <w:r>
              <w:rPr>
                <w:rStyle w:val="255pt"/>
                <w:b/>
                <w:bCs/>
              </w:rPr>
              <w:t>ные</w:t>
            </w:r>
            <w:proofErr w:type="spellEnd"/>
          </w:p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58" w:lineRule="exact"/>
            </w:pPr>
            <w:r>
              <w:rPr>
                <w:rStyle w:val="255pt"/>
                <w:b/>
                <w:bCs/>
              </w:rPr>
              <w:t>средства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58" w:lineRule="exact"/>
              <w:jc w:val="right"/>
            </w:pPr>
            <w:proofErr w:type="spellStart"/>
            <w:r>
              <w:rPr>
                <w:rStyle w:val="255pt"/>
                <w:b/>
                <w:bCs/>
              </w:rPr>
              <w:t>Республи</w:t>
            </w:r>
            <w:proofErr w:type="spellEnd"/>
            <w:r>
              <w:rPr>
                <w:rStyle w:val="255pt"/>
                <w:b/>
                <w:bCs/>
              </w:rPr>
              <w:softHyphen/>
            </w:r>
          </w:p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58" w:lineRule="exact"/>
            </w:pPr>
            <w:proofErr w:type="spellStart"/>
            <w:r>
              <w:rPr>
                <w:rStyle w:val="255pt"/>
                <w:b/>
                <w:bCs/>
              </w:rPr>
              <w:t>канские</w:t>
            </w:r>
            <w:proofErr w:type="spellEnd"/>
          </w:p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58" w:lineRule="exact"/>
            </w:pPr>
            <w:r>
              <w:rPr>
                <w:rStyle w:val="255pt"/>
                <w:b/>
                <w:bCs/>
              </w:rPr>
              <w:t>средства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after="60" w:line="110" w:lineRule="exact"/>
              <w:ind w:left="140"/>
              <w:jc w:val="left"/>
            </w:pPr>
            <w:r>
              <w:rPr>
                <w:rStyle w:val="255pt"/>
                <w:b/>
                <w:bCs/>
              </w:rPr>
              <w:t>Местные</w:t>
            </w:r>
          </w:p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60" w:line="110" w:lineRule="exact"/>
              <w:ind w:left="140"/>
              <w:jc w:val="left"/>
            </w:pPr>
            <w:r>
              <w:rPr>
                <w:rStyle w:val="255pt"/>
                <w:b/>
                <w:bCs/>
              </w:rPr>
              <w:t>средства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Всего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в том числе</w:t>
            </w:r>
          </w:p>
        </w:tc>
      </w:tr>
      <w:tr w:rsidR="00DE2E16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DE2E16">
            <w:pPr>
              <w:framePr w:w="15379" w:wrap="notBeside" w:vAnchor="text" w:hAnchor="text" w:xAlign="center" w:y="1"/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DE2E16">
            <w:pPr>
              <w:framePr w:w="15379" w:wrap="notBeside" w:vAnchor="text" w:hAnchor="text" w:xAlign="center" w:y="1"/>
            </w:pPr>
          </w:p>
        </w:tc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DE2E16">
            <w:pPr>
              <w:framePr w:w="15379" w:wrap="notBeside" w:vAnchor="text" w:hAnchor="text" w:xAlign="center" w:y="1"/>
            </w:pPr>
          </w:p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DE2E16">
            <w:pPr>
              <w:framePr w:w="15379" w:wrap="notBeside" w:vAnchor="text" w:hAnchor="text" w:xAlign="center" w:y="1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58" w:lineRule="exact"/>
              <w:jc w:val="right"/>
            </w:pPr>
            <w:proofErr w:type="spellStart"/>
            <w:r>
              <w:rPr>
                <w:rStyle w:val="255pt"/>
                <w:b/>
                <w:bCs/>
              </w:rPr>
              <w:t>Федераль</w:t>
            </w:r>
            <w:proofErr w:type="spellEnd"/>
            <w:r>
              <w:rPr>
                <w:rStyle w:val="255pt"/>
                <w:b/>
                <w:bCs/>
              </w:rPr>
              <w:softHyphen/>
            </w:r>
          </w:p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58" w:lineRule="exact"/>
            </w:pPr>
            <w:proofErr w:type="spellStart"/>
            <w:r>
              <w:rPr>
                <w:rStyle w:val="255pt"/>
                <w:b/>
                <w:bCs/>
              </w:rPr>
              <w:t>ные</w:t>
            </w:r>
            <w:proofErr w:type="spellEnd"/>
          </w:p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58" w:lineRule="exact"/>
              <w:ind w:right="140"/>
              <w:jc w:val="right"/>
            </w:pPr>
            <w:r>
              <w:rPr>
                <w:rStyle w:val="255pt"/>
                <w:b/>
                <w:bCs/>
              </w:rPr>
              <w:t>средства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58" w:lineRule="exact"/>
              <w:jc w:val="right"/>
            </w:pPr>
            <w:proofErr w:type="spellStart"/>
            <w:r>
              <w:rPr>
                <w:rStyle w:val="255pt"/>
                <w:b/>
                <w:bCs/>
              </w:rPr>
              <w:t>Республи</w:t>
            </w:r>
            <w:proofErr w:type="spellEnd"/>
            <w:r>
              <w:rPr>
                <w:rStyle w:val="255pt"/>
                <w:b/>
                <w:bCs/>
              </w:rPr>
              <w:softHyphen/>
            </w:r>
          </w:p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58" w:lineRule="exact"/>
            </w:pPr>
            <w:proofErr w:type="spellStart"/>
            <w:r>
              <w:rPr>
                <w:rStyle w:val="255pt"/>
                <w:b/>
                <w:bCs/>
              </w:rPr>
              <w:t>канские</w:t>
            </w:r>
            <w:proofErr w:type="spellEnd"/>
          </w:p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58" w:lineRule="exact"/>
            </w:pPr>
            <w:r>
              <w:rPr>
                <w:rStyle w:val="255pt"/>
                <w:b/>
                <w:bCs/>
              </w:rPr>
              <w:t>средства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after="60" w:line="110" w:lineRule="exact"/>
              <w:jc w:val="right"/>
            </w:pPr>
            <w:r>
              <w:rPr>
                <w:rStyle w:val="255pt"/>
                <w:b/>
                <w:bCs/>
              </w:rPr>
              <w:t>Местные</w:t>
            </w:r>
          </w:p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60" w:line="110" w:lineRule="exact"/>
              <w:jc w:val="right"/>
            </w:pPr>
            <w:r>
              <w:rPr>
                <w:rStyle w:val="255pt"/>
                <w:b/>
                <w:bCs/>
              </w:rPr>
              <w:t>средства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DE2E16">
            <w:pPr>
              <w:framePr w:w="15379" w:wrap="notBeside" w:vAnchor="text" w:hAnchor="text" w:xAlign="center" w:y="1"/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DE2E16">
            <w:pPr>
              <w:framePr w:w="15379" w:wrap="notBeside" w:vAnchor="text" w:hAnchor="text" w:xAlign="center" w:y="1"/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DE2E16">
            <w:pPr>
              <w:framePr w:w="15379" w:wrap="notBeside" w:vAnchor="text" w:hAnchor="text" w:xAlign="center" w:y="1"/>
            </w:pP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DE2E16">
            <w:pPr>
              <w:framePr w:w="15379" w:wrap="notBeside" w:vAnchor="text" w:hAnchor="text" w:xAlign="center" w:y="1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58" w:lineRule="exact"/>
              <w:jc w:val="right"/>
            </w:pPr>
            <w:proofErr w:type="spellStart"/>
            <w:r>
              <w:rPr>
                <w:rStyle w:val="255pt"/>
                <w:b/>
                <w:bCs/>
              </w:rPr>
              <w:t>Федераль</w:t>
            </w:r>
            <w:proofErr w:type="spellEnd"/>
            <w:r>
              <w:rPr>
                <w:rStyle w:val="255pt"/>
                <w:b/>
                <w:bCs/>
              </w:rPr>
              <w:softHyphen/>
            </w:r>
          </w:p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58" w:lineRule="exact"/>
            </w:pPr>
            <w:proofErr w:type="spellStart"/>
            <w:r>
              <w:rPr>
                <w:rStyle w:val="255pt"/>
                <w:b/>
                <w:bCs/>
              </w:rPr>
              <w:t>ные</w:t>
            </w:r>
            <w:proofErr w:type="spellEnd"/>
          </w:p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58" w:lineRule="exact"/>
              <w:ind w:right="140"/>
              <w:jc w:val="right"/>
            </w:pPr>
            <w:r>
              <w:rPr>
                <w:rStyle w:val="255pt"/>
                <w:b/>
                <w:bCs/>
              </w:rPr>
              <w:t>средства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58" w:lineRule="exact"/>
              <w:jc w:val="right"/>
            </w:pPr>
            <w:proofErr w:type="spellStart"/>
            <w:r>
              <w:rPr>
                <w:rStyle w:val="255pt"/>
                <w:b/>
                <w:bCs/>
              </w:rPr>
              <w:t>Республи</w:t>
            </w:r>
            <w:proofErr w:type="spellEnd"/>
            <w:r>
              <w:rPr>
                <w:rStyle w:val="255pt"/>
                <w:b/>
                <w:bCs/>
              </w:rPr>
              <w:softHyphen/>
            </w:r>
          </w:p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58" w:lineRule="exact"/>
            </w:pPr>
            <w:proofErr w:type="spellStart"/>
            <w:r>
              <w:rPr>
                <w:rStyle w:val="255pt"/>
                <w:b/>
                <w:bCs/>
              </w:rPr>
              <w:t>канские</w:t>
            </w:r>
            <w:proofErr w:type="spellEnd"/>
          </w:p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58" w:lineRule="exact"/>
            </w:pPr>
            <w:r>
              <w:rPr>
                <w:rStyle w:val="255pt"/>
                <w:b/>
                <w:bCs/>
              </w:rPr>
              <w:t>средства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after="60" w:line="110" w:lineRule="exact"/>
              <w:jc w:val="right"/>
            </w:pPr>
            <w:r>
              <w:rPr>
                <w:rStyle w:val="255pt"/>
                <w:b/>
                <w:bCs/>
              </w:rPr>
              <w:t>Местные</w:t>
            </w:r>
          </w:p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60" w:line="110" w:lineRule="exact"/>
              <w:jc w:val="right"/>
            </w:pPr>
            <w:r>
              <w:rPr>
                <w:rStyle w:val="255pt"/>
                <w:b/>
                <w:bCs/>
              </w:rPr>
              <w:t>средства</w:t>
            </w:r>
          </w:p>
        </w:tc>
      </w:tr>
      <w:tr w:rsidR="00DE2E16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58" w:lineRule="exact"/>
            </w:pPr>
            <w:r>
              <w:rPr>
                <w:rStyle w:val="255pt"/>
                <w:b/>
                <w:bCs/>
              </w:rPr>
              <w:t>Администрация района (аймака) муниципального образования "</w:t>
            </w:r>
            <w:proofErr w:type="spellStart"/>
            <w:r>
              <w:rPr>
                <w:rStyle w:val="255pt"/>
                <w:b/>
                <w:bCs/>
              </w:rPr>
              <w:t>Онгудайский</w:t>
            </w:r>
            <w:proofErr w:type="spellEnd"/>
            <w:r>
              <w:rPr>
                <w:rStyle w:val="255pt"/>
                <w:b/>
                <w:bCs/>
              </w:rPr>
              <w:t xml:space="preserve"> район"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58" w:lineRule="exact"/>
            </w:pPr>
            <w:r>
              <w:rPr>
                <w:rStyle w:val="26pt"/>
              </w:rPr>
              <w:t xml:space="preserve">Субвенции на осуществление полномочий по обеспечению жильем отдельных </w:t>
            </w:r>
            <w:r>
              <w:rPr>
                <w:rStyle w:val="26pt"/>
              </w:rPr>
              <w:t>категорий граждан, установленных Федеральным законом от 12 января 1995 года № 5-ФЗ «О ветеранах»,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63" w:lineRule="exact"/>
            </w:pPr>
            <w:r>
              <w:rPr>
                <w:rStyle w:val="26pt"/>
              </w:rPr>
              <w:t>Федеральный закон от 12 января 1995 года № 5-ФЗ «О ветеранах»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782,7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782,7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E16" w:rsidRDefault="00DE2E16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E16" w:rsidRDefault="00DE2E16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E16" w:rsidRDefault="00DE2E16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E16" w:rsidRDefault="00DE2E16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E16" w:rsidRDefault="00DE2E16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782,7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782,7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</w:tr>
      <w:tr w:rsidR="00DE2E16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DE2E16">
            <w:pPr>
              <w:framePr w:w="15379" w:wrap="notBeside" w:vAnchor="text" w:hAnchor="text" w:xAlign="center" w:y="1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58" w:lineRule="exact"/>
            </w:pPr>
            <w:r>
              <w:rPr>
                <w:rStyle w:val="26pt"/>
              </w:rPr>
              <w:t>Осуществление назначения и выплаты доплат к пенсиям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58" w:lineRule="exact"/>
            </w:pPr>
            <w:r>
              <w:rPr>
                <w:rStyle w:val="26pt"/>
              </w:rPr>
              <w:t xml:space="preserve">Решение </w:t>
            </w:r>
            <w:r>
              <w:rPr>
                <w:rStyle w:val="26pt"/>
              </w:rPr>
              <w:t xml:space="preserve">Совета депутатов№24-6 от 30.03.2017г " Об утверждении Положения об условиях </w:t>
            </w:r>
            <w:proofErr w:type="spellStart"/>
            <w:r>
              <w:rPr>
                <w:rStyle w:val="26pt"/>
              </w:rPr>
              <w:t>предоставлеия</w:t>
            </w:r>
            <w:proofErr w:type="spellEnd"/>
            <w:r>
              <w:rPr>
                <w:rStyle w:val="26pt"/>
              </w:rPr>
              <w:t xml:space="preserve"> права на пенсию за выслугу лет муниципальным служащим муниципального образования "</w:t>
            </w:r>
            <w:proofErr w:type="spellStart"/>
            <w:r>
              <w:rPr>
                <w:rStyle w:val="26pt"/>
              </w:rPr>
              <w:t>Онгудайский</w:t>
            </w:r>
            <w:proofErr w:type="spellEnd"/>
            <w:r>
              <w:rPr>
                <w:rStyle w:val="26pt"/>
              </w:rPr>
              <w:t xml:space="preserve"> район", о порядке её назначения, </w:t>
            </w:r>
            <w:proofErr w:type="spellStart"/>
            <w:r>
              <w:rPr>
                <w:rStyle w:val="26pt"/>
              </w:rPr>
              <w:t>переасчета</w:t>
            </w:r>
            <w:proofErr w:type="spellEnd"/>
            <w:r>
              <w:rPr>
                <w:rStyle w:val="26pt"/>
              </w:rPr>
              <w:t xml:space="preserve"> и выплаты"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996,1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E16" w:rsidRDefault="00DE2E16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E16" w:rsidRDefault="00DE2E16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996,1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E16" w:rsidRDefault="00DE2E16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E16" w:rsidRDefault="00DE2E16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E16" w:rsidRDefault="00DE2E16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996,1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996,1</w:t>
            </w:r>
          </w:p>
        </w:tc>
      </w:tr>
      <w:tr w:rsidR="00DE2E16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  <w:b/>
                <w:bCs/>
              </w:rPr>
              <w:t>Итого по Администрации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  <w:b/>
                <w:bCs/>
              </w:rPr>
              <w:t>1 778,8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  <w:b/>
                <w:bCs/>
              </w:rPr>
              <w:t>782,7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  <w:b/>
                <w:bCs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  <w:b/>
                <w:bCs/>
              </w:rPr>
              <w:t>996,1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  <w:b/>
                <w:bCs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  <w:b/>
                <w:bCs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  <w:b/>
                <w:bCs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  <w:b/>
                <w:bCs/>
              </w:rPr>
              <w:t>1 778,8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  <w:b/>
                <w:bCs/>
              </w:rPr>
              <w:t>782,7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  <w:b/>
                <w:bCs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  <w:b/>
                <w:bCs/>
              </w:rPr>
              <w:t>996,1</w:t>
            </w:r>
          </w:p>
        </w:tc>
      </w:tr>
      <w:tr w:rsidR="00DE2E16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63" w:lineRule="exact"/>
            </w:pPr>
            <w:r>
              <w:rPr>
                <w:rStyle w:val="255pt"/>
                <w:b/>
                <w:bCs/>
              </w:rPr>
              <w:t xml:space="preserve">Отдел образования </w:t>
            </w:r>
            <w:proofErr w:type="spellStart"/>
            <w:r>
              <w:rPr>
                <w:rStyle w:val="255pt"/>
                <w:b/>
                <w:bCs/>
              </w:rPr>
              <w:t>Онгудайского</w:t>
            </w:r>
            <w:proofErr w:type="spellEnd"/>
            <w:r>
              <w:rPr>
                <w:rStyle w:val="255pt"/>
                <w:b/>
                <w:bCs/>
              </w:rPr>
              <w:t xml:space="preserve"> района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58" w:lineRule="exact"/>
            </w:pPr>
            <w:r>
              <w:rPr>
                <w:rStyle w:val="26pt"/>
              </w:rPr>
              <w:t xml:space="preserve">Субвенции на выплату родителям (законным представителям) компенсации части платы, взимаемой с родителей (законных </w:t>
            </w:r>
            <w:r>
              <w:rPr>
                <w:rStyle w:val="26pt"/>
              </w:rPr>
              <w:t>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58" w:lineRule="exact"/>
            </w:pPr>
            <w:r>
              <w:rPr>
                <w:rStyle w:val="26pt"/>
              </w:rPr>
              <w:t>Закон Республики Алтай от 15.11.2013г №59-РЗ "Об образовании в Республике Алтай"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4 429,7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E16" w:rsidRDefault="00DE2E16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4 429,7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E16" w:rsidRDefault="00DE2E16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E16" w:rsidRDefault="00DE2E16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- 2 000</w:t>
            </w:r>
            <w:r>
              <w:rPr>
                <w:rStyle w:val="26pt"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E16" w:rsidRDefault="00DE2E16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2 429,7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2 429,7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E16" w:rsidRDefault="00DE2E16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2E16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DE2E16">
            <w:pPr>
              <w:framePr w:w="15379" w:wrap="notBeside" w:vAnchor="text" w:hAnchor="text" w:xAlign="center" w:y="1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58" w:lineRule="exact"/>
            </w:pPr>
            <w:r>
              <w:rPr>
                <w:rStyle w:val="26pt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58" w:lineRule="exact"/>
            </w:pPr>
            <w:r>
              <w:rPr>
                <w:rStyle w:val="26pt"/>
              </w:rPr>
              <w:t>Закон Республики Алтай от 15.11.2013г №59-РЗ "Об образовании в Республике Алтай"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225,1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E16" w:rsidRDefault="00DE2E16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225,1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E16" w:rsidRDefault="00DE2E16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E16" w:rsidRDefault="00DE2E16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- 178,5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E16" w:rsidRDefault="00DE2E16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46,6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46,6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</w:tr>
      <w:tr w:rsidR="00DE2E16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  <w:b/>
                <w:bCs/>
              </w:rPr>
              <w:t>Итого по Отделу образования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  <w:b/>
                <w:bCs/>
              </w:rPr>
              <w:t>4 654,8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  <w:b/>
                <w:bCs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  <w:b/>
                <w:bCs/>
              </w:rPr>
              <w:t>4 654,8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  <w:b/>
                <w:bCs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  <w:b/>
                <w:bCs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  <w:b/>
                <w:bCs/>
              </w:rPr>
              <w:t>- 2 178,5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10" w:lineRule="exact"/>
              <w:ind w:left="660"/>
              <w:jc w:val="left"/>
            </w:pPr>
            <w:r>
              <w:rPr>
                <w:rStyle w:val="255pt"/>
                <w:b/>
                <w:bCs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  <w:b/>
                <w:bCs/>
              </w:rPr>
              <w:t>2 476,3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  <w:b/>
                <w:bCs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  <w:b/>
                <w:bCs/>
              </w:rPr>
              <w:t>2 476,3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  <w:b/>
                <w:bCs/>
              </w:rPr>
              <w:t>-</w:t>
            </w:r>
          </w:p>
        </w:tc>
      </w:tr>
      <w:tr w:rsidR="00DE2E16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  <w:b/>
                <w:bCs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10" w:lineRule="exact"/>
              <w:ind w:right="140"/>
              <w:jc w:val="right"/>
            </w:pPr>
            <w:r>
              <w:rPr>
                <w:rStyle w:val="255pt"/>
                <w:b/>
                <w:bCs/>
              </w:rPr>
              <w:t>6 433,6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10" w:lineRule="exact"/>
              <w:ind w:right="140"/>
              <w:jc w:val="right"/>
            </w:pPr>
            <w:r>
              <w:rPr>
                <w:rStyle w:val="255pt"/>
                <w:b/>
                <w:bCs/>
              </w:rPr>
              <w:t>782,7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  <w:b/>
                <w:bCs/>
              </w:rPr>
              <w:t>4 654,8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  <w:b/>
                <w:bCs/>
              </w:rPr>
              <w:t>996,1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10" w:lineRule="exact"/>
              <w:ind w:left="580"/>
              <w:jc w:val="left"/>
            </w:pPr>
            <w:r>
              <w:rPr>
                <w:rStyle w:val="255pt"/>
                <w:b/>
                <w:bCs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  <w:b/>
                <w:bCs/>
              </w:rPr>
              <w:t>- 2 178,5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10" w:lineRule="exact"/>
              <w:ind w:left="580"/>
              <w:jc w:val="left"/>
            </w:pPr>
            <w:r>
              <w:rPr>
                <w:rStyle w:val="255pt"/>
                <w:b/>
                <w:bCs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  <w:b/>
                <w:bCs/>
              </w:rPr>
              <w:t>4 255,1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10" w:lineRule="exact"/>
              <w:ind w:right="140"/>
              <w:jc w:val="right"/>
            </w:pPr>
            <w:r>
              <w:rPr>
                <w:rStyle w:val="255pt"/>
                <w:b/>
                <w:bCs/>
              </w:rPr>
              <w:t>782,7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  <w:b/>
                <w:bCs/>
              </w:rPr>
              <w:t>2 476,3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E16" w:rsidRDefault="004D7E2D">
            <w:pPr>
              <w:pStyle w:val="23"/>
              <w:framePr w:w="15379" w:wrap="notBeside" w:vAnchor="text" w:hAnchor="text" w:xAlign="center" w:y="1"/>
              <w:shd w:val="clear" w:color="auto" w:fill="auto"/>
              <w:spacing w:before="0" w:line="110" w:lineRule="exact"/>
              <w:ind w:right="160"/>
              <w:jc w:val="right"/>
            </w:pPr>
            <w:r>
              <w:rPr>
                <w:rStyle w:val="255pt"/>
                <w:b/>
                <w:bCs/>
              </w:rPr>
              <w:t>996,1</w:t>
            </w:r>
          </w:p>
        </w:tc>
      </w:tr>
    </w:tbl>
    <w:p w:rsidR="00DE2E16" w:rsidRDefault="00DE2E16">
      <w:pPr>
        <w:framePr w:w="15379" w:wrap="notBeside" w:vAnchor="text" w:hAnchor="text" w:xAlign="center" w:y="1"/>
        <w:rPr>
          <w:sz w:val="2"/>
          <w:szCs w:val="2"/>
        </w:rPr>
      </w:pPr>
    </w:p>
    <w:p w:rsidR="00DE2E16" w:rsidRDefault="00DE2E16">
      <w:pPr>
        <w:rPr>
          <w:sz w:val="2"/>
          <w:szCs w:val="2"/>
        </w:rPr>
      </w:pPr>
    </w:p>
    <w:p w:rsidR="00DE2E16" w:rsidRDefault="00DE2E16">
      <w:pPr>
        <w:rPr>
          <w:sz w:val="2"/>
          <w:szCs w:val="2"/>
        </w:rPr>
      </w:pPr>
    </w:p>
    <w:sectPr w:rsidR="00DE2E16">
      <w:headerReference w:type="default" r:id="rId6"/>
      <w:pgSz w:w="16840" w:h="11900" w:orient="landscape"/>
      <w:pgMar w:top="1588" w:right="889" w:bottom="1588" w:left="5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E2D" w:rsidRDefault="004D7E2D">
      <w:r>
        <w:separator/>
      </w:r>
    </w:p>
  </w:endnote>
  <w:endnote w:type="continuationSeparator" w:id="0">
    <w:p w:rsidR="004D7E2D" w:rsidRDefault="004D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E2D" w:rsidRDefault="004D7E2D"/>
  </w:footnote>
  <w:footnote w:type="continuationSeparator" w:id="0">
    <w:p w:rsidR="004D7E2D" w:rsidRDefault="004D7E2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E16" w:rsidRDefault="004D7E2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1.1pt;margin-top:70.15pt;width:34.8pt;height:4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E2E16" w:rsidRDefault="004D7E2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Приложение 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E2E16"/>
    <w:rsid w:val="004D7E2D"/>
    <w:rsid w:val="00C57AB8"/>
    <w:rsid w:val="00DE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4CADB58"/>
  <w15:docId w15:val="{B57C02B1-25EF-464D-8BF1-4DF2A57F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Подпись к таблице (2)_"/>
    <w:basedOn w:val="a0"/>
    <w:link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">
    <w:name w:val="Подпись к таблице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55pt">
    <w:name w:val="Основной текст (2) + 5;5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pt">
    <w:name w:val="Основной текст (2) + 6 pt;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139" w:lineRule="exact"/>
      <w:jc w:val="righ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0" w:lineRule="atLeast"/>
    </w:pPr>
    <w:rPr>
      <w:rFonts w:ascii="Verdana" w:eastAsia="Verdana" w:hAnsi="Verdana" w:cs="Verdana"/>
      <w:sz w:val="8"/>
      <w:szCs w:val="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180" w:line="187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cp:lastModifiedBy>Пользователь Windows</cp:lastModifiedBy>
  <cp:revision>2</cp:revision>
  <dcterms:created xsi:type="dcterms:W3CDTF">2022-03-03T05:05:00Z</dcterms:created>
  <dcterms:modified xsi:type="dcterms:W3CDTF">2022-03-03T05:05:00Z</dcterms:modified>
</cp:coreProperties>
</file>