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44" w:lineRule="exact"/>
        <w:ind w:left="7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0" w:line="14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годов"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район” на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плановый период 2023 и 2024 годов</w:t>
      </w:r>
      <w:bookmarkEnd w:id="1"/>
    </w:p>
    <w:p>
      <w:pPr>
        <w:pStyle w:val="Style10"/>
        <w:framePr w:w="1005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420" w:firstLine="0"/>
            </w:pPr>
            <w:r>
              <w:rPr>
                <w:rStyle w:val="CharStyle13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3"/>
              </w:rPr>
              <w:t>Уточненный план 2023г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2024г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200" w:right="0" w:firstLine="0"/>
            </w:pPr>
            <w:r>
              <w:rPr>
                <w:rStyle w:val="CharStyle13"/>
              </w:rPr>
              <w:t>Вид</w:t>
            </w:r>
          </w:p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3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051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13619,5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18514,5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18514,5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15060,3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15060,3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15060,3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14425,6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634,7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-724,3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930,9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930,9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368,4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337,4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Софинансирование расходов на реализацию мероприятий федеральной целевой программы «Устойчивое развитие сельских территорий на 2014-2017 годы и на период до 2020 года» в части предоставления 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59,2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2162,1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2162,1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69" w:left="1406" w:right="410" w:bottom="455" w:header="0" w:footer="3" w:gutter="0"/>
          <w:rtlGutter w:val="0"/>
          <w:cols w:space="720"/>
          <w:pgNumType w:start="1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-27968,7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22661,5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22665,0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-20185,7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20606,1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20606,1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-12853,7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11722,3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11722,3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9467,6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9467,6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726,6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1164,1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1164,1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876,7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876,7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838,5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838,5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38,2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-7384,4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8007,0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6751,8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6751,8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793,7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Комплектование книжных фондов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111,5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214,3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1154,5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1154,5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904,5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56,4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588,0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588,0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8097,5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1696,0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1696,0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1696,0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6401,5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6136,1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4537,0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1584,5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265,4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31766,7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31766,3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26236,0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26235,6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26236,0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26235,6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25889,4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51,4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271,6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271,6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5530,7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5530,7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5530,7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4862,1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663,7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16168,6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38125,8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37657,2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1764,7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1764,7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170,0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122,8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122,8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расходных обязательств, связанных с участием</w:t>
            </w:r>
          </w:p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47,2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1260,7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1260,7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1007,1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253,6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261,0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261,0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261,0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3657,3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3040,8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-459,5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1307,1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690,6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690,6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690,6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1150,0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1150,0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1150,0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1200,0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1200,0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14799,4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14799,4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14799,4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14799,4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17814,0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17814,0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18052,3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3627,0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3627,0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3264,2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362,8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Материально-техническое обеспечение МКУ "Онгудводснаб"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14425,3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обслуживание,за счет платных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5787,0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5787,0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6025,3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4940,8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848,5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235,9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платных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8400,0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8400,0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4855,0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12337,9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12337,9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4648,5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7689,4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7689,4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7689,4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4954,8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2618,0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19782,3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264416,3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216315,1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-8541,5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27236,0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226652,4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180178,4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28119,5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220595,4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176718,8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18946,0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18946,0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13399,4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18946,0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18946,0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13399,4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67788,7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67788,7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67787,7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67788,7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67788,7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67787,7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19699,3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19699,3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3940,0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3940,0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1625,7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-58088,9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-58088,9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67652,7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28218,4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67652,7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28218,4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1936,5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1936,5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1336,4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1336,4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4443,1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4429,7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13494,9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13852,4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13494,9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20479,9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20479,9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3459,6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3459,6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3459,6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-6922,7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26143,2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26143,2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-6915,6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24717,5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24717,5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2253,5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20377,1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20377,1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2086,9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2086,9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1425,7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1425,7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1260,3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9993,4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3519,8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3519,8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3519,8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8101,0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8101,0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6473,7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6473,7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4500,6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1964,9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8,2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50"/>
        <w:gridCol w:w="1243"/>
        <w:gridCol w:w="614"/>
        <w:gridCol w:w="1066"/>
        <w:gridCol w:w="1070"/>
        <w:gridCol w:w="1008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7569,6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7569,6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895,8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5069,6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1958,2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1958,2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1185,2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1185,2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1926,3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1926,3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-5824,1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7016,5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14116,5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29559,3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410506,3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</w:rPr>
              <w:t>369039,5</w:t>
            </w:r>
          </w:p>
        </w:tc>
      </w:tr>
    </w:tbl>
    <w:p>
      <w:pPr>
        <w:framePr w:w="100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81" w:left="1414" w:right="435" w:bottom="148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5.7pt;margin-top:14.7pt;width:45.85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Колонтитул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Подпись к таблице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6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