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85pt;margin-top:0.1pt;width:196.1pt;height:63.4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2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Управление финансов</w:t>
                    <w:br/>
                    <w:t>администрации</w:t>
                    <w:br/>
                    <w:t>Муниципального образования</w:t>
                    <w:br/>
                    <w:t>«Онгудайский район»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59.05pt;margin-top:0.1pt;width:100.3pt;height:15.7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«Ондой аймак»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63.85pt;margin-top:72.3pt;width:99.6pt;height:30.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649440 с. Онгудай ул. Советская,78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77.05pt;margin-top:99.45pt;width:72.7pt;height:30.2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тел. 22-3-46 факс. 22-1-46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31.6pt;margin-top:39.85pt;width:67.7pt;height:71.0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31" type="#_x0000_t202" style="position:absolute;margin-left:334.8pt;margin-top:14.pt;width:147.85pt;height:35.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17" w:lineRule="exact"/>
                    <w:ind w:left="0" w:right="2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Муниципал тозолмо</w:t>
                    <w:br/>
                    <w:t>Администрациязынын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57.1pt;margin-top:47.35pt;width:103.2pt;height:16.8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Акча - манат ла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73.45pt;margin-top:63.65pt;width:70.55pt;height:16.9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экономика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53.3pt;margin-top:79.75pt;width:111.6pt;height:46.9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24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управлениези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9"/>
                    </w:rPr>
                    <w:t xml:space="preserve">649440 с. Онгудай 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Советский ороом, 78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73.7pt;margin-top:123.45pt;width:69.85pt;height:30.0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4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тел. 22-3-46 факс. 22-1-46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09.5pt;margin-top:164.65pt;width:55.45pt;height:14.8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"/>
                      <w:b/>
                      <w:bCs/>
                    </w:rPr>
                    <w:t>ПРИКАЗ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.15pt;margin-top:194.15pt;width:121.7pt;height:16.6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0"/>
                    </w:rPr>
                    <w:t>« 15 » января 2021 г.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37.3pt;margin-top:195.6pt;width:28.3pt;height:14.9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0"/>
                    </w:rPr>
                    <w:t>№ 5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3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left="1381" w:right="741" w:bottom="4502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210" w:line="240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с.Онгудай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30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неприменении кода вида расходов 242 «Закупка товаров, работ, услуг в сфере</w:t>
        <w:br/>
        <w:t>информационно-коммуникационных технологий» при исполнении бюджета</w:t>
        <w:br/>
        <w:t>муниципального образования «Онгудайский район» на 2021 год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296"/>
        <w:ind w:left="0" w:right="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6 июня 2018года №132-н, приказываю:</w:t>
      </w:r>
    </w:p>
    <w:p>
      <w:pPr>
        <w:pStyle w:val="Style11"/>
        <w:numPr>
          <w:ilvl w:val="0"/>
          <w:numId w:val="1"/>
        </w:numPr>
        <w:tabs>
          <w:tab w:leader="none" w:pos="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Установить, что при исполнении бюджета муниципального образования «Онгудайский район» на 2021 год, вид расхода 242 «Закупка товаров, работ, услуг в сфере информационно-коммуникационных технологий» не применяется.</w:t>
      </w:r>
    </w:p>
    <w:p>
      <w:pPr>
        <w:pStyle w:val="Style11"/>
        <w:numPr>
          <w:ilvl w:val="0"/>
          <w:numId w:val="1"/>
        </w:numPr>
        <w:tabs>
          <w:tab w:leader="none" w:pos="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Консультанту по бюджету (Макышевой Л.И.) обеспечить доведение настоящего приказа до главных распорядителей бюджетных средств бюджета муниципального образования «Онгудайский район»</w:t>
      </w:r>
    </w:p>
    <w:p>
      <w:pPr>
        <w:pStyle w:val="Style11"/>
        <w:numPr>
          <w:ilvl w:val="0"/>
          <w:numId w:val="1"/>
        </w:numPr>
        <w:tabs>
          <w:tab w:leader="none" w:pos="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33" w:line="322" w:lineRule="exact"/>
        <w:ind w:left="4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Рекомендовать сельским поселениям проработать вопрос о применении вида расходов 242 на своем уровне.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460" w:right="0"/>
      </w:pPr>
      <w:r>
        <w:pict>
          <v:shape id="_x0000_s1039" type="#_x0000_t202" style="position:absolute;margin-left:390.5pt;margin-top:-1.35pt;width:84.7pt;height:16.85pt;z-index:-125829376;mso-wrap-distance-left:184.8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2"/>
                    </w:rPr>
                    <w:t>Р.М.Рыжкина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Управления финансов</w:t>
      </w:r>
    </w:p>
    <w:sectPr>
      <w:type w:val="continuous"/>
      <w:pgSz w:w="11900" w:h="16840"/>
      <w:pgMar w:top="4657" w:left="1381" w:right="741" w:bottom="451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7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 Exact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4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5) Exact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Основной текст (5) + 14 pt Exact"/>
    <w:basedOn w:val="CharStyle8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10">
    <w:name w:val="Основной текст (5) Exact"/>
    <w:basedOn w:val="CharStyle8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Основно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13"/>
    <w:pPr>
      <w:widowControl w:val="0"/>
      <w:shd w:val="clear" w:color="auto" w:fill="FFFFFF"/>
      <w:jc w:val="both"/>
      <w:spacing w:line="269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5)"/>
    <w:basedOn w:val="Normal"/>
    <w:link w:val="CharStyle8"/>
    <w:pPr>
      <w:widowControl w:val="0"/>
      <w:shd w:val="clear" w:color="auto" w:fill="FFFFFF"/>
      <w:jc w:val="both"/>
      <w:spacing w:before="60" w:line="283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4"/>
    <w:pPr>
      <w:widowControl w:val="0"/>
      <w:shd w:val="clear" w:color="auto" w:fill="FFFFFF"/>
      <w:jc w:val="center"/>
      <w:spacing w:before="300" w:after="300" w:line="317" w:lineRule="exact"/>
      <w:ind w:hanging="46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