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00F3" w:rsidRPr="00787169" w:rsidTr="002C00F3">
        <w:tc>
          <w:tcPr>
            <w:tcW w:w="4785" w:type="dxa"/>
            <w:hideMark/>
          </w:tcPr>
          <w:p w:rsidR="002C00F3" w:rsidRPr="00787169" w:rsidRDefault="00ED5673" w:rsidP="006E6491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2C00F3"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2C00F3" w:rsidRPr="00787169" w:rsidRDefault="00ED5673" w:rsidP="006E6491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2C00F3"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2C00F3" w:rsidRPr="00787169" w:rsidRDefault="00ED5673" w:rsidP="006E6491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="002C00F3"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6E6491" w:rsidRPr="007871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-357505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00F3" w:rsidRPr="00787169" w:rsidRDefault="00ED5673" w:rsidP="006E6491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2C00F3"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649433, РФ, РА, Онгудайский район, </w:t>
            </w:r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Ело, ул. </w:t>
            </w:r>
            <w:proofErr w:type="spellStart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Кайырлыкская</w:t>
            </w:r>
            <w:proofErr w:type="spellEnd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, 14</w:t>
            </w:r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8-388-45-21-3-43, 21-3-71</w:t>
            </w:r>
          </w:p>
          <w:p w:rsidR="002C00F3" w:rsidRPr="00787169" w:rsidRDefault="002C00F3" w:rsidP="006E6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87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elinskoe</w:t>
            </w:r>
            <w:proofErr w:type="spellEnd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87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87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787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Онгдой</w:t>
            </w:r>
            <w:proofErr w:type="spellEnd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аймак,</w:t>
            </w:r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proofErr w:type="gramEnd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оло</w:t>
            </w:r>
            <w:proofErr w:type="spellEnd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урт</w:t>
            </w:r>
            <w:proofErr w:type="spellEnd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Кайырлыкская</w:t>
            </w:r>
            <w:proofErr w:type="spellEnd"/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, 14</w:t>
            </w:r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8-388-45-2-3-43, 21-3-71</w:t>
            </w:r>
          </w:p>
          <w:p w:rsidR="002C00F3" w:rsidRPr="00787169" w:rsidRDefault="002C00F3" w:rsidP="006E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169">
              <w:rPr>
                <w:rFonts w:ascii="Times New Roman" w:eastAsia="Calibri" w:hAnsi="Times New Roman" w:cs="Times New Roman"/>
                <w:sz w:val="24"/>
                <w:szCs w:val="24"/>
              </w:rPr>
              <w:t>elinskoe@mail.ru</w:t>
            </w:r>
          </w:p>
        </w:tc>
      </w:tr>
    </w:tbl>
    <w:p w:rsidR="00057F31" w:rsidRPr="00787169" w:rsidRDefault="00057F31" w:rsidP="00057F31">
      <w:pPr>
        <w:rPr>
          <w:rFonts w:ascii="Times New Roman" w:hAnsi="Times New Roman" w:cs="Times New Roman"/>
          <w:b/>
        </w:rPr>
      </w:pPr>
    </w:p>
    <w:p w:rsidR="00057F31" w:rsidRPr="00A146C0" w:rsidRDefault="00057F31" w:rsidP="00057F31">
      <w:pPr>
        <w:rPr>
          <w:rFonts w:cs="Calibri"/>
          <w:sz w:val="24"/>
        </w:rPr>
      </w:pPr>
      <w:r w:rsidRPr="002C00F3">
        <w:t xml:space="preserve">  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РАСПОРЯЖЕНИЕ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    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       </w:t>
      </w:r>
      <w:r w:rsidRPr="00A146C0">
        <w:rPr>
          <w:rFonts w:ascii="Times New Roman" w:hAnsi="Times New Roman"/>
          <w:b/>
          <w:bCs/>
          <w:sz w:val="28"/>
          <w:szCs w:val="24"/>
        </w:rPr>
        <w:tab/>
      </w:r>
      <w:r w:rsidRPr="00A146C0">
        <w:rPr>
          <w:rFonts w:ascii="Times New Roman" w:hAnsi="Times New Roman"/>
          <w:b/>
          <w:bCs/>
          <w:sz w:val="28"/>
          <w:szCs w:val="24"/>
        </w:rPr>
        <w:tab/>
        <w:t xml:space="preserve">               </w:t>
      </w:r>
      <w:proofErr w:type="gramStart"/>
      <w:r w:rsidRPr="00A146C0">
        <w:rPr>
          <w:rFonts w:ascii="Times New Roman" w:hAnsi="Times New Roman"/>
          <w:b/>
          <w:bCs/>
          <w:sz w:val="28"/>
          <w:szCs w:val="24"/>
          <w:lang w:val="en-US"/>
        </w:rPr>
        <w:t>J</w:t>
      </w:r>
      <w:proofErr w:type="gramEnd"/>
      <w:r w:rsidRPr="00A146C0">
        <w:rPr>
          <w:rFonts w:ascii="Times New Roman" w:hAnsi="Times New Roman"/>
          <w:b/>
          <w:bCs/>
          <w:sz w:val="28"/>
          <w:szCs w:val="24"/>
        </w:rPr>
        <w:t>ААКАН</w:t>
      </w:r>
    </w:p>
    <w:p w:rsidR="00057F31" w:rsidRPr="00A146C0" w:rsidRDefault="002C00F3" w:rsidP="00057F3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«22</w:t>
      </w:r>
      <w:r w:rsidR="00057F31" w:rsidRPr="00A146C0">
        <w:rPr>
          <w:rFonts w:ascii="Times New Roman" w:hAnsi="Times New Roman"/>
          <w:sz w:val="28"/>
          <w:szCs w:val="24"/>
        </w:rPr>
        <w:t xml:space="preserve">» </w:t>
      </w:r>
      <w:r w:rsidR="00057F31">
        <w:rPr>
          <w:rFonts w:ascii="Times New Roman" w:hAnsi="Times New Roman"/>
          <w:sz w:val="28"/>
          <w:szCs w:val="24"/>
        </w:rPr>
        <w:t>апреля</w:t>
      </w:r>
      <w:r w:rsidR="00057F31" w:rsidRPr="00A146C0">
        <w:rPr>
          <w:rFonts w:ascii="Times New Roman" w:hAnsi="Times New Roman"/>
          <w:sz w:val="28"/>
          <w:szCs w:val="24"/>
        </w:rPr>
        <w:t xml:space="preserve"> 2022 г                                  </w:t>
      </w:r>
      <w:r w:rsidR="00057F31" w:rsidRPr="00A146C0">
        <w:rPr>
          <w:rFonts w:ascii="Times New Roman" w:hAnsi="Times New Roman"/>
          <w:sz w:val="28"/>
          <w:szCs w:val="24"/>
        </w:rPr>
        <w:tab/>
      </w:r>
      <w:r w:rsidR="00057F31" w:rsidRPr="00A146C0">
        <w:rPr>
          <w:rFonts w:ascii="Times New Roman" w:hAnsi="Times New Roman"/>
          <w:sz w:val="28"/>
          <w:szCs w:val="24"/>
        </w:rPr>
        <w:tab/>
        <w:t xml:space="preserve">    </w:t>
      </w:r>
      <w:r w:rsidR="00057F31">
        <w:rPr>
          <w:rFonts w:ascii="Times New Roman" w:hAnsi="Times New Roman"/>
          <w:sz w:val="28"/>
          <w:szCs w:val="24"/>
        </w:rPr>
        <w:t xml:space="preserve">            </w:t>
      </w:r>
      <w:r w:rsidR="00057F31" w:rsidRPr="00A146C0">
        <w:rPr>
          <w:rFonts w:ascii="Times New Roman" w:hAnsi="Times New Roman"/>
          <w:sz w:val="28"/>
          <w:szCs w:val="24"/>
        </w:rPr>
        <w:t xml:space="preserve"> №</w:t>
      </w:r>
      <w:r w:rsidR="00057F31">
        <w:rPr>
          <w:rFonts w:ascii="Times New Roman" w:hAnsi="Times New Roman"/>
          <w:sz w:val="28"/>
          <w:szCs w:val="24"/>
        </w:rPr>
        <w:t xml:space="preserve"> </w:t>
      </w:r>
      <w:r w:rsidR="005F52D3">
        <w:rPr>
          <w:rFonts w:ascii="Times New Roman" w:hAnsi="Times New Roman"/>
          <w:sz w:val="28"/>
          <w:szCs w:val="24"/>
        </w:rPr>
        <w:t>14/2</w:t>
      </w:r>
      <w:r w:rsidR="00057F31" w:rsidRPr="00A146C0">
        <w:rPr>
          <w:rFonts w:ascii="Times New Roman" w:hAnsi="Times New Roman"/>
          <w:sz w:val="28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3"/>
      </w:tblGrid>
      <w:tr w:rsidR="00057F31" w:rsidTr="005F1620">
        <w:trPr>
          <w:trHeight w:val="1770"/>
        </w:trPr>
        <w:tc>
          <w:tcPr>
            <w:tcW w:w="4373" w:type="dxa"/>
          </w:tcPr>
          <w:p w:rsidR="00057F31" w:rsidRDefault="00057F31" w:rsidP="005F1620">
            <w:pPr>
              <w:shd w:val="clear" w:color="auto" w:fill="FFFFFF"/>
              <w:tabs>
                <w:tab w:val="left" w:pos="780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F31" w:rsidRPr="00353759" w:rsidRDefault="00057F31" w:rsidP="002C00F3">
            <w:pPr>
              <w:shd w:val="clear" w:color="auto" w:fill="FFFFFF"/>
              <w:tabs>
                <w:tab w:val="left" w:pos="780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75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стандартов и </w:t>
            </w:r>
          </w:p>
          <w:p w:rsidR="00057F31" w:rsidRPr="00353759" w:rsidRDefault="00057F31" w:rsidP="002C00F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59">
              <w:rPr>
                <w:rFonts w:ascii="Times New Roman" w:hAnsi="Times New Roman"/>
                <w:b/>
                <w:sz w:val="28"/>
                <w:szCs w:val="28"/>
              </w:rPr>
              <w:t xml:space="preserve">процедур, </w:t>
            </w:r>
            <w:r w:rsidRPr="0035375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направленных на обеспечение добросовестной работы</w:t>
            </w:r>
          </w:p>
          <w:p w:rsidR="00057F31" w:rsidRDefault="00057F31" w:rsidP="002C00F3">
            <w:pPr>
              <w:tabs>
                <w:tab w:val="left" w:pos="78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F31" w:rsidRPr="00353759" w:rsidRDefault="00057F31" w:rsidP="00057F31">
      <w:pPr>
        <w:pStyle w:val="a7"/>
        <w:shd w:val="clear" w:color="auto" w:fill="FFFFFF"/>
        <w:spacing w:before="0" w:beforeAutospacing="0" w:after="150" w:afterAutospacing="0" w:line="260" w:lineRule="atLeast"/>
        <w:ind w:firstLine="708"/>
        <w:rPr>
          <w:sz w:val="28"/>
        </w:rPr>
      </w:pPr>
      <w:r w:rsidRPr="00353759">
        <w:rPr>
          <w:sz w:val="28"/>
        </w:rPr>
        <w:t>В целях реализации статьи 9 Федерального закона от 25 декабря 2008 года №273-ФЗ «О противодействии коррупции»,</w:t>
      </w:r>
    </w:p>
    <w:p w:rsidR="00057F31" w:rsidRDefault="00057F31" w:rsidP="00057F31">
      <w:pPr>
        <w:pStyle w:val="a7"/>
        <w:shd w:val="clear" w:color="auto" w:fill="FFFFFF"/>
        <w:spacing w:before="0" w:beforeAutospacing="0" w:after="150" w:afterAutospacing="0" w:line="260" w:lineRule="atLeast"/>
        <w:rPr>
          <w:b/>
          <w:sz w:val="28"/>
          <w:szCs w:val="28"/>
        </w:rPr>
      </w:pPr>
    </w:p>
    <w:p w:rsidR="00057F31" w:rsidRPr="00843B62" w:rsidRDefault="00057F31" w:rsidP="00057F31">
      <w:pPr>
        <w:pStyle w:val="a7"/>
        <w:shd w:val="clear" w:color="auto" w:fill="FFFFFF"/>
        <w:spacing w:before="0" w:beforeAutospacing="0" w:after="150" w:afterAutospacing="0" w:line="260" w:lineRule="atLeast"/>
        <w:rPr>
          <w:b/>
          <w:sz w:val="28"/>
          <w:szCs w:val="28"/>
        </w:rPr>
      </w:pPr>
      <w:r w:rsidRPr="00843B62">
        <w:rPr>
          <w:b/>
          <w:sz w:val="28"/>
          <w:szCs w:val="28"/>
        </w:rPr>
        <w:t xml:space="preserve">РАСПОРЯЖАЮСЬ: </w:t>
      </w:r>
    </w:p>
    <w:p w:rsidR="00057F31" w:rsidRDefault="00057F31" w:rsidP="00057F31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</w:pPr>
    </w:p>
    <w:p w:rsidR="00057F31" w:rsidRPr="00353759" w:rsidRDefault="00057F31" w:rsidP="00057F31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  <w:rPr>
          <w:sz w:val="32"/>
          <w:szCs w:val="28"/>
        </w:rPr>
      </w:pPr>
      <w:r>
        <w:t xml:space="preserve">1. </w:t>
      </w:r>
      <w:r w:rsidRPr="00353759">
        <w:rPr>
          <w:sz w:val="28"/>
        </w:rPr>
        <w:t>Утвердить стандарты и процедуры, направленные на обеспечение добросовестной работы работников</w:t>
      </w:r>
      <w:r>
        <w:rPr>
          <w:sz w:val="28"/>
        </w:rPr>
        <w:t xml:space="preserve"> МО «</w:t>
      </w:r>
      <w:proofErr w:type="spellStart"/>
      <w:r w:rsidR="002C00F3">
        <w:rPr>
          <w:sz w:val="28"/>
        </w:rPr>
        <w:t>Елинское</w:t>
      </w:r>
      <w:proofErr w:type="spellEnd"/>
      <w:r>
        <w:rPr>
          <w:sz w:val="28"/>
        </w:rPr>
        <w:t xml:space="preserve"> сельское поселение» (приложение 1)</w:t>
      </w:r>
      <w:r w:rsidRPr="00353759">
        <w:rPr>
          <w:sz w:val="28"/>
        </w:rPr>
        <w:t>.</w:t>
      </w:r>
    </w:p>
    <w:p w:rsidR="00057F31" w:rsidRPr="00007102" w:rsidRDefault="00057F31" w:rsidP="00057F31">
      <w:pPr>
        <w:pStyle w:val="a7"/>
        <w:shd w:val="clear" w:color="auto" w:fill="FFFFFF"/>
        <w:spacing w:before="0" w:beforeAutospacing="0" w:after="0" w:afterAutospacing="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71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</w:t>
      </w:r>
      <w:bookmarkStart w:id="0" w:name="_GoBack"/>
      <w:bookmarkEnd w:id="0"/>
      <w:r w:rsidRPr="00007102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я </w:t>
      </w:r>
      <w:r w:rsidRPr="00007102">
        <w:rPr>
          <w:sz w:val="28"/>
          <w:szCs w:val="28"/>
        </w:rPr>
        <w:t>данного приказа оставляю за собой.</w:t>
      </w:r>
    </w:p>
    <w:p w:rsidR="00057F31" w:rsidRDefault="00057F31" w:rsidP="00057F31">
      <w:pPr>
        <w:tabs>
          <w:tab w:val="left" w:pos="1272"/>
        </w:tabs>
        <w:spacing w:after="0" w:line="240" w:lineRule="auto"/>
        <w:ind w:right="57"/>
        <w:jc w:val="both"/>
      </w:pPr>
    </w:p>
    <w:p w:rsidR="00057F31" w:rsidRDefault="00057F31" w:rsidP="00057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57F31" w:rsidRDefault="00057F31" w:rsidP="00057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57F31" w:rsidRDefault="00057F31" w:rsidP="00057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Pr="00A146C0">
        <w:rPr>
          <w:rFonts w:ascii="Times New Roman" w:hAnsi="Times New Roman"/>
          <w:sz w:val="28"/>
          <w:szCs w:val="24"/>
        </w:rPr>
        <w:t xml:space="preserve">лава </w:t>
      </w:r>
      <w:proofErr w:type="spellStart"/>
      <w:r w:rsidR="002C00F3">
        <w:rPr>
          <w:rFonts w:ascii="Times New Roman" w:hAnsi="Times New Roman"/>
          <w:sz w:val="28"/>
          <w:szCs w:val="24"/>
        </w:rPr>
        <w:t>Елинского</w:t>
      </w:r>
      <w:proofErr w:type="spellEnd"/>
      <w:r w:rsidRPr="00A146C0">
        <w:rPr>
          <w:rFonts w:ascii="Times New Roman" w:hAnsi="Times New Roman"/>
          <w:sz w:val="28"/>
          <w:szCs w:val="24"/>
        </w:rPr>
        <w:t xml:space="preserve"> </w:t>
      </w:r>
    </w:p>
    <w:p w:rsidR="00057F31" w:rsidRPr="00A146C0" w:rsidRDefault="00057F31" w:rsidP="00057F3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</w:t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proofErr w:type="spellStart"/>
      <w:r w:rsidR="002C00F3">
        <w:rPr>
          <w:rFonts w:ascii="Times New Roman" w:hAnsi="Times New Roman"/>
          <w:sz w:val="28"/>
          <w:szCs w:val="24"/>
        </w:rPr>
        <w:t>А.Б.Ялбаков</w:t>
      </w:r>
      <w:proofErr w:type="spellEnd"/>
      <w:r w:rsidRPr="00A146C0">
        <w:rPr>
          <w:rFonts w:ascii="Times New Roman" w:hAnsi="Times New Roman"/>
          <w:sz w:val="28"/>
          <w:szCs w:val="24"/>
        </w:rPr>
        <w:t xml:space="preserve"> </w:t>
      </w:r>
    </w:p>
    <w:p w:rsidR="00057F31" w:rsidRDefault="00057F31" w:rsidP="00057F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57F31" w:rsidRDefault="00057F31" w:rsidP="00057F31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57F31" w:rsidRDefault="00057F31" w:rsidP="00057F31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57F31" w:rsidRDefault="00057F31" w:rsidP="00057F31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57F31" w:rsidRDefault="00057F31" w:rsidP="00057F31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57F31" w:rsidRDefault="00057F31" w:rsidP="00057F31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57F31" w:rsidRDefault="00057F31" w:rsidP="00057F31"/>
    <w:tbl>
      <w:tblPr>
        <w:tblW w:w="14142" w:type="dxa"/>
        <w:tblInd w:w="250" w:type="dxa"/>
        <w:tblLook w:val="00A0"/>
      </w:tblPr>
      <w:tblGrid>
        <w:gridCol w:w="9356"/>
        <w:gridCol w:w="4786"/>
      </w:tblGrid>
      <w:tr w:rsidR="00057F31" w:rsidRPr="00D35F51" w:rsidTr="005F1620">
        <w:tc>
          <w:tcPr>
            <w:tcW w:w="9356" w:type="dxa"/>
          </w:tcPr>
          <w:p w:rsidR="00057F31" w:rsidRPr="00B03DED" w:rsidRDefault="00057F31" w:rsidP="005F1620">
            <w:pPr>
              <w:pStyle w:val="2"/>
              <w:spacing w:before="0"/>
              <w:ind w:left="5387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3D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№ 1 </w:t>
            </w:r>
          </w:p>
          <w:p w:rsidR="00057F31" w:rsidRPr="00D35F51" w:rsidRDefault="00057F31" w:rsidP="005F162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F31" w:rsidRDefault="00057F31" w:rsidP="005F16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Стандарты</w:t>
            </w:r>
            <w:r w:rsidRPr="0070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ы, направленные</w:t>
            </w:r>
            <w:r w:rsidRPr="0070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обеспечение</w:t>
            </w:r>
          </w:p>
          <w:p w:rsidR="00057F31" w:rsidRPr="007012EC" w:rsidRDefault="00057F31" w:rsidP="005F1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добросовестной работы</w:t>
            </w:r>
          </w:p>
          <w:p w:rsidR="00057F31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1.1. Нормами стандартов и процедур,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добросовестной работы и поведения работников (далее – стандарты), воплощают в себе основные ценности и устанавливают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обязательные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этические требования, являясь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практическим руководством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действию.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1.2. Стандарты призваны установить ключевые принципы, которыми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должны руководствоваться работники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работники).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1.3. Стандарты устанавливаются на основании Конституции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федеральных законов от 2 марта 2007 года № 25-ФЗ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службе в Российской Федерации»,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 и принятых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иных законодательных и локальных актов.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 Ценности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2.1. При осуществлении своей деятельности работник руководствуется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следующими принципами: добросовестность, прозрачность, развитие.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2.2. Добросовестность означает непреклонное следование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закона и надлежащее выполнение обязательств, принимаемых обществом.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Главная цель – общекультурные, общечеловеческие, общегосударственные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требования к деятельности работника.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2.3. Прозрачность означает обеспечение доступности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Вся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осуществляется в соответствии со строго документированными процедурами, строится на надлежащем выполнении требований закона и 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локальных актов.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 Противодействие коррупции</w:t>
            </w:r>
          </w:p>
          <w:p w:rsidR="00057F31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3.1. Приоритетом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строгое соблюдение закона и других нормативных актов, которые служат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основой для осуществления всех рабочих процессов в коллективе, центральным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ориентиром при планировании деятельности и формировании стратегии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3.2. Для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закона.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Этот ведущий принцип действует на всех 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аботник, совершивший правонарушение,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несет административную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гражданско-правовую, уголовную, дисциплинарную ответственность в общем порядке.</w:t>
            </w:r>
          </w:p>
          <w:p w:rsidR="00057F31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3.2. Важнейшей мерой по поддержанию безупречной репутации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ответственное и добросовестное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обязательств, соблюдение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этики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 который устанавливает этические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нормы, являющиеся системой определенных нравственных стандартов поведения, обеспечивающих реализацию уставных видов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Добросовестное исполнение служебных обязанностей и постоянное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муниципальных услуг являются главными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приоритетами в отношениях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В отношениях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аселением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использование любых способов прямого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косвенного воздействия с целью получения незаконной выгоды.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допустимы любые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коррупции, работники в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обязаны строго выполнять требования законодательства и правовых актов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принуждения гражданина работником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незаконных выгод, он вправе незамедлительно уведомить об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Главу 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для своевременного применения необходимых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предотвращению незаконных действий и привлечению нарушителей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ответственности.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осуществление любого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бездействия, включая предоставление заведомо ложных сведений, которое заведомо или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грубой неосторожностью вводит в заблуждение или пытается ввести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заблуждение какую-либо сторону с целью получения финансовой выгоды или уклонения от исполнения обязательства.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деятельности с использованием методов принуждения, а также нанесения ущерба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вреда, или угрозы нанесения ущерба или вреда прямо или косвенно любой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стороне, или имуществу стороны с целью оказания неправомерного влияния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телесное повреждение или похищение, нанесение вреда имуществу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законным интересам с целью получения неправомерного преимущества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уклонения от исполнения обязательства.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на основе соглашения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двумя или более сторонами с целью достижения незаконной цели,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оказание ненадлежащего влияния на действия другой стороны.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обструкционной деятельности, не допускается намеренное уничтожение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документации, фальсификация, изменение или сокрытие доказательств или совершение ложных заявлений с целью 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препятствия для расследования, проводимого правоохранительными органами или  Комиссией Администрации по этике, служебному поведению и урегулированию конфликта интересов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не допускается деятельность с использованием методов принуждения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основе сговора и/или угрозы, преследование или запугивание любой из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 целью не позволить ей сообщить об известных ей фактах,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отношение к тому или иному факту коррупционных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совершаемые с целью создания существенных препятствий для расследования.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 Обращение с подарками</w:t>
            </w:r>
          </w:p>
          <w:p w:rsidR="00057F31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4.1. 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обращению с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подаркам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принципы: законность 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запрещается принимать подарки,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 может незаконно прямо или косвенно повлиять на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работниками своей деятельности или повлечь для них возникновение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дополнительных обязательств.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5. Недопущение конфликта интересов</w:t>
            </w:r>
          </w:p>
          <w:p w:rsidR="00057F31" w:rsidRPr="0089293A" w:rsidRDefault="00057F31" w:rsidP="005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5.1. Развитие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ключевой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руководства. В свою очередь ключевой задачей работников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сознательное следование интересам общества.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 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конфликты интересов – положения, в котором личные интересы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противоречили бы интересам общества.</w:t>
            </w:r>
          </w:p>
          <w:p w:rsidR="00057F31" w:rsidRDefault="00057F31" w:rsidP="005F16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явному конфликту интересов относятся ситуации,  когда личный интерес преобладает над профессиональными обязанностями и задачами работников Администрации.</w:t>
            </w:r>
          </w:p>
          <w:p w:rsidR="00057F31" w:rsidRDefault="00057F31" w:rsidP="005F162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      </w:r>
          </w:p>
          <w:p w:rsidR="00057F31" w:rsidRDefault="00057F31" w:rsidP="005F162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При возникновении явного или возможного конфликта интересов работник Администрации должен уведомить Главу.</w:t>
            </w:r>
          </w:p>
          <w:p w:rsidR="00057F31" w:rsidRPr="0089293A" w:rsidRDefault="00057F31" w:rsidP="005F162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урегулирование конфликта интересов, способного привести к причинению вреда законным интересам общества осуществляет Комиссия Администрации по этике, служебному поведению и урегулированию конфликта интересов.</w:t>
            </w:r>
          </w:p>
          <w:p w:rsidR="00057F31" w:rsidRPr="0089293A" w:rsidRDefault="00057F31" w:rsidP="005F16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6. Конфиденциальность</w:t>
            </w:r>
          </w:p>
          <w:p w:rsidR="00057F31" w:rsidRPr="007012EC" w:rsidRDefault="00057F31" w:rsidP="005F16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6.1. Работникам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 сообщать третьим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ими при осуществлении своей деятельности,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случаев, когда такие сведения публично раскрыты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F31" w:rsidRPr="00D35F51" w:rsidRDefault="00057F31" w:rsidP="005F162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F31" w:rsidRPr="00D35F51" w:rsidRDefault="00057F31" w:rsidP="005F1620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57F31" w:rsidRPr="00D35F51" w:rsidRDefault="00057F31" w:rsidP="005F1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057F31" w:rsidRDefault="00057F31" w:rsidP="00057F31">
      <w:pPr>
        <w:spacing w:after="0"/>
        <w:jc w:val="right"/>
      </w:pP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7F31"/>
    <w:rsid w:val="00057F31"/>
    <w:rsid w:val="001328FA"/>
    <w:rsid w:val="00296CF3"/>
    <w:rsid w:val="002C00F3"/>
    <w:rsid w:val="002D0414"/>
    <w:rsid w:val="004E7B39"/>
    <w:rsid w:val="005E3D93"/>
    <w:rsid w:val="005F52D3"/>
    <w:rsid w:val="006E6491"/>
    <w:rsid w:val="00787169"/>
    <w:rsid w:val="008A2776"/>
    <w:rsid w:val="00CA69EF"/>
    <w:rsid w:val="00D877C9"/>
    <w:rsid w:val="00DD7B53"/>
    <w:rsid w:val="00ED5673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7F3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 Spacing"/>
    <w:uiPriority w:val="1"/>
    <w:qFormat/>
    <w:rsid w:val="00057F31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057F3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57F31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05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1194</Words>
  <Characters>6811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11</cp:revision>
  <dcterms:created xsi:type="dcterms:W3CDTF">2022-06-17T03:44:00Z</dcterms:created>
  <dcterms:modified xsi:type="dcterms:W3CDTF">2022-06-17T04:16:00Z</dcterms:modified>
</cp:coreProperties>
</file>