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E6" w:rsidRPr="008522E6" w:rsidRDefault="008522E6" w:rsidP="00C251DC">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7"/>
          <w:szCs w:val="27"/>
          <w:lang w:eastAsia="ru-RU"/>
        </w:rPr>
        <w:t>Приложение № 1</w:t>
      </w:r>
    </w:p>
    <w:p w:rsidR="008522E6" w:rsidRPr="008522E6" w:rsidRDefault="008522E6" w:rsidP="00C251DC">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7"/>
          <w:szCs w:val="27"/>
          <w:lang w:eastAsia="ru-RU"/>
        </w:rPr>
        <w:t xml:space="preserve">к постановлению главы района (аймака) </w:t>
      </w:r>
    </w:p>
    <w:p w:rsidR="008522E6" w:rsidRPr="008522E6" w:rsidRDefault="008522E6" w:rsidP="00C251DC">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r w:rsidR="00FB14AF">
        <w:rPr>
          <w:rFonts w:ascii="Times New Roman" w:eastAsia="Times New Roman" w:hAnsi="Times New Roman" w:cs="Times New Roman"/>
          <w:color w:val="000000"/>
          <w:sz w:val="27"/>
          <w:szCs w:val="27"/>
          <w:lang w:eastAsia="ru-RU"/>
        </w:rPr>
        <w:t xml:space="preserve">1589 от «24» ноября </w:t>
      </w:r>
      <w:r w:rsidRPr="008522E6">
        <w:rPr>
          <w:rFonts w:ascii="Times New Roman" w:eastAsia="Times New Roman" w:hAnsi="Times New Roman" w:cs="Times New Roman"/>
          <w:color w:val="000000"/>
          <w:sz w:val="27"/>
          <w:szCs w:val="27"/>
          <w:lang w:eastAsia="ru-RU"/>
        </w:rPr>
        <w:t>2017г.</w:t>
      </w:r>
    </w:p>
    <w:p w:rsidR="008522E6" w:rsidRPr="008522E6" w:rsidRDefault="008522E6" w:rsidP="008522E6">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8522E6" w:rsidRPr="008522E6" w:rsidRDefault="008522E6" w:rsidP="008522E6">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8522E6" w:rsidRPr="008522E6" w:rsidRDefault="008522E6" w:rsidP="008522E6">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8522E6" w:rsidRPr="008522E6" w:rsidRDefault="008522E6" w:rsidP="008522E6">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8522E6" w:rsidRPr="008522E6" w:rsidRDefault="008522E6" w:rsidP="008522E6">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8522E6" w:rsidRPr="008522E6" w:rsidRDefault="008522E6" w:rsidP="00C251DC">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hd w:val="clear" w:color="auto" w:fill="FFFFFF"/>
        <w:spacing w:before="100" w:beforeAutospacing="1" w:after="0" w:line="240" w:lineRule="auto"/>
        <w:ind w:left="2520"/>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7"/>
          <w:szCs w:val="27"/>
          <w:lang w:eastAsia="ru-RU"/>
        </w:rPr>
        <w:t>КОНКУРСНАЯ ДОКУМЕНТАЦИЯ</w:t>
      </w:r>
    </w:p>
    <w:p w:rsidR="008522E6" w:rsidRPr="008522E6" w:rsidRDefault="008522E6" w:rsidP="008522E6">
      <w:pPr>
        <w:shd w:val="clear" w:color="auto" w:fill="FFFFFF"/>
        <w:spacing w:before="100" w:beforeAutospacing="1" w:after="0" w:line="240" w:lineRule="auto"/>
        <w:ind w:left="2520"/>
        <w:jc w:val="center"/>
        <w:rPr>
          <w:rFonts w:ascii="Times New Roman" w:eastAsia="Times New Roman" w:hAnsi="Times New Roman" w:cs="Times New Roman"/>
          <w:color w:val="000000"/>
          <w:sz w:val="24"/>
          <w:szCs w:val="24"/>
          <w:lang w:eastAsia="ru-RU"/>
        </w:rPr>
      </w:pPr>
    </w:p>
    <w:p w:rsidR="008522E6" w:rsidRPr="008522E6" w:rsidRDefault="008522E6" w:rsidP="008522E6">
      <w:pPr>
        <w:shd w:val="clear" w:color="auto" w:fill="FFFFFF"/>
        <w:spacing w:before="100" w:beforeAutospacing="1" w:after="0" w:line="240" w:lineRule="auto"/>
        <w:ind w:left="907" w:hanging="907"/>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7"/>
          <w:szCs w:val="27"/>
          <w:lang w:eastAsia="ru-RU"/>
        </w:rPr>
        <w:t>ОТКРЫТОГО АУКЦИОНА НА ПРАВО ЗАКЛЮЧЕНИЯ КОНЦЕССИОННОГО СОГЛАШЕНИЯ В ОТНОШЕНИИ ОБЪЕКТОВ ТЕПЛОСНАБЖЕНИЯ,</w:t>
      </w:r>
    </w:p>
    <w:p w:rsidR="008522E6" w:rsidRPr="008522E6" w:rsidRDefault="008522E6" w:rsidP="008522E6">
      <w:pPr>
        <w:shd w:val="clear" w:color="auto" w:fill="FFFFFF"/>
        <w:spacing w:before="100" w:beforeAutospacing="1" w:after="0" w:line="240" w:lineRule="auto"/>
        <w:ind w:left="907" w:hanging="907"/>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7"/>
          <w:szCs w:val="27"/>
          <w:lang w:eastAsia="ru-RU"/>
        </w:rPr>
        <w:t xml:space="preserve">ВОДОСНАБЖЕНИЯ И ВОДООТВЕДЕНИЯ, </w:t>
      </w:r>
      <w:proofErr w:type="gramStart"/>
      <w:r w:rsidRPr="008522E6">
        <w:rPr>
          <w:rFonts w:ascii="Times New Roman" w:eastAsia="Times New Roman" w:hAnsi="Times New Roman" w:cs="Times New Roman"/>
          <w:b/>
          <w:bCs/>
          <w:color w:val="000000"/>
          <w:sz w:val="27"/>
          <w:szCs w:val="27"/>
          <w:lang w:eastAsia="ru-RU"/>
        </w:rPr>
        <w:t>НАХОДЯЩИХСЯ</w:t>
      </w:r>
      <w:proofErr w:type="gramEnd"/>
      <w:r w:rsidRPr="008522E6">
        <w:rPr>
          <w:rFonts w:ascii="Times New Roman" w:eastAsia="Times New Roman" w:hAnsi="Times New Roman" w:cs="Times New Roman"/>
          <w:b/>
          <w:bCs/>
          <w:color w:val="000000"/>
          <w:sz w:val="27"/>
          <w:szCs w:val="27"/>
          <w:lang w:eastAsia="ru-RU"/>
        </w:rPr>
        <w:t xml:space="preserve"> В СОБСТВЕННОСТИ</w:t>
      </w:r>
    </w:p>
    <w:p w:rsidR="008522E6" w:rsidRPr="008522E6" w:rsidRDefault="008522E6" w:rsidP="008522E6">
      <w:pPr>
        <w:shd w:val="clear" w:color="auto" w:fill="FFFFFF"/>
        <w:spacing w:before="100" w:beforeAutospacing="1" w:after="0" w:line="240" w:lineRule="auto"/>
        <w:ind w:left="907" w:hanging="907"/>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7"/>
          <w:szCs w:val="27"/>
          <w:lang w:eastAsia="ru-RU"/>
        </w:rPr>
        <w:t>МУНИЦИПАЛЬНОГО ОБРАЗОВАНИЯ «ОНГУДАЙСКИЙ РАЙОН»</w:t>
      </w:r>
    </w:p>
    <w:p w:rsidR="008522E6" w:rsidRPr="008522E6" w:rsidRDefault="008522E6" w:rsidP="008522E6">
      <w:pPr>
        <w:shd w:val="clear" w:color="auto" w:fill="FFFFFF"/>
        <w:spacing w:before="100" w:beforeAutospacing="1" w:after="0" w:line="331" w:lineRule="atLeast"/>
        <w:ind w:left="907" w:hanging="907"/>
        <w:jc w:val="center"/>
        <w:rPr>
          <w:rFonts w:ascii="Times New Roman" w:eastAsia="Times New Roman" w:hAnsi="Times New Roman" w:cs="Times New Roman"/>
          <w:color w:val="000000"/>
          <w:sz w:val="24"/>
          <w:szCs w:val="24"/>
          <w:lang w:eastAsia="ru-RU"/>
        </w:rPr>
      </w:pPr>
    </w:p>
    <w:p w:rsidR="008522E6" w:rsidRPr="008522E6" w:rsidRDefault="008522E6" w:rsidP="00C251DC">
      <w:pPr>
        <w:shd w:val="clear" w:color="auto" w:fill="FFFFFF"/>
        <w:spacing w:before="100" w:beforeAutospacing="1" w:after="0" w:line="331" w:lineRule="atLeast"/>
        <w:rPr>
          <w:rFonts w:ascii="Times New Roman" w:eastAsia="Times New Roman" w:hAnsi="Times New Roman" w:cs="Times New Roman"/>
          <w:color w:val="000000"/>
          <w:sz w:val="24"/>
          <w:szCs w:val="24"/>
          <w:lang w:eastAsia="ru-RU"/>
        </w:rPr>
      </w:pPr>
    </w:p>
    <w:p w:rsidR="008522E6" w:rsidRPr="008522E6" w:rsidRDefault="008522E6" w:rsidP="008522E6">
      <w:pPr>
        <w:shd w:val="clear" w:color="auto" w:fill="FFFFFF"/>
        <w:spacing w:before="100" w:beforeAutospacing="1" w:after="0" w:line="331" w:lineRule="atLeast"/>
        <w:ind w:left="907" w:hanging="907"/>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7"/>
          <w:szCs w:val="27"/>
          <w:lang w:eastAsia="ru-RU"/>
        </w:rPr>
        <w:t xml:space="preserve">ОРГАНИЗАТОР АУКЦИОНА: </w:t>
      </w:r>
      <w:r w:rsidRPr="008522E6">
        <w:rPr>
          <w:rFonts w:ascii="Times New Roman" w:eastAsia="Times New Roman" w:hAnsi="Times New Roman" w:cs="Times New Roman"/>
          <w:color w:val="000000"/>
          <w:sz w:val="27"/>
          <w:szCs w:val="27"/>
          <w:lang w:eastAsia="ru-RU"/>
        </w:rPr>
        <w:t>АДМИНИСТРАЦИЯ РАЙОНА (АЙМАКА) МУНИЦИПАЛЬНОГО ОБРАЗОВАНИЯ «ОНГУДАЙСКИЙ РАЙОН»</w:t>
      </w:r>
    </w:p>
    <w:p w:rsidR="008522E6" w:rsidRPr="008522E6" w:rsidRDefault="008522E6" w:rsidP="008522E6">
      <w:pPr>
        <w:shd w:val="clear" w:color="auto" w:fill="FFFFFF"/>
        <w:spacing w:before="100" w:beforeAutospacing="1" w:after="0" w:line="331" w:lineRule="atLeast"/>
        <w:ind w:left="907" w:hanging="907"/>
        <w:jc w:val="center"/>
        <w:rPr>
          <w:rFonts w:ascii="Times New Roman" w:eastAsia="Times New Roman" w:hAnsi="Times New Roman" w:cs="Times New Roman"/>
          <w:color w:val="000000"/>
          <w:sz w:val="24"/>
          <w:szCs w:val="24"/>
          <w:lang w:eastAsia="ru-RU"/>
        </w:rPr>
      </w:pPr>
    </w:p>
    <w:p w:rsidR="00C251DC" w:rsidRDefault="00C251DC" w:rsidP="008522E6">
      <w:pPr>
        <w:shd w:val="clear" w:color="auto" w:fill="FFFFFF"/>
        <w:spacing w:before="100" w:beforeAutospacing="1" w:after="0" w:line="240" w:lineRule="auto"/>
        <w:ind w:right="259"/>
        <w:jc w:val="center"/>
        <w:rPr>
          <w:rFonts w:ascii="Times New Roman" w:eastAsia="Times New Roman" w:hAnsi="Times New Roman" w:cs="Times New Roman"/>
          <w:color w:val="000000"/>
          <w:sz w:val="24"/>
          <w:szCs w:val="24"/>
          <w:lang w:eastAsia="ru-RU"/>
        </w:rPr>
      </w:pPr>
    </w:p>
    <w:p w:rsidR="00C251DC" w:rsidRDefault="00C251DC" w:rsidP="008522E6">
      <w:pPr>
        <w:shd w:val="clear" w:color="auto" w:fill="FFFFFF"/>
        <w:spacing w:before="100" w:beforeAutospacing="1" w:after="0" w:line="240" w:lineRule="auto"/>
        <w:ind w:right="259"/>
        <w:jc w:val="center"/>
        <w:rPr>
          <w:rFonts w:ascii="Times New Roman" w:eastAsia="Times New Roman" w:hAnsi="Times New Roman" w:cs="Times New Roman"/>
          <w:color w:val="000000"/>
          <w:sz w:val="24"/>
          <w:szCs w:val="24"/>
          <w:lang w:eastAsia="ru-RU"/>
        </w:rPr>
      </w:pPr>
    </w:p>
    <w:p w:rsidR="00C251DC" w:rsidRDefault="00C251DC" w:rsidP="008522E6">
      <w:pPr>
        <w:shd w:val="clear" w:color="auto" w:fill="FFFFFF"/>
        <w:spacing w:before="100" w:beforeAutospacing="1" w:after="0" w:line="240" w:lineRule="auto"/>
        <w:ind w:right="259"/>
        <w:jc w:val="center"/>
        <w:rPr>
          <w:rFonts w:ascii="Times New Roman" w:eastAsia="Times New Roman" w:hAnsi="Times New Roman" w:cs="Times New Roman"/>
          <w:color w:val="000000"/>
          <w:sz w:val="24"/>
          <w:szCs w:val="24"/>
          <w:lang w:eastAsia="ru-RU"/>
        </w:rPr>
      </w:pPr>
    </w:p>
    <w:p w:rsidR="008522E6" w:rsidRPr="008522E6" w:rsidRDefault="008522E6" w:rsidP="008522E6">
      <w:pPr>
        <w:shd w:val="clear" w:color="auto" w:fill="FFFFFF"/>
        <w:spacing w:before="100" w:beforeAutospacing="1" w:after="0" w:line="240" w:lineRule="auto"/>
        <w:ind w:right="259"/>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7"/>
          <w:szCs w:val="27"/>
          <w:lang w:eastAsia="ru-RU"/>
        </w:rPr>
        <w:t xml:space="preserve">с. Онгудай </w:t>
      </w:r>
    </w:p>
    <w:p w:rsidR="008522E6" w:rsidRPr="008522E6" w:rsidRDefault="008522E6" w:rsidP="008522E6">
      <w:pPr>
        <w:shd w:val="clear" w:color="auto" w:fill="FFFFFF"/>
        <w:spacing w:before="100" w:beforeAutospacing="1" w:after="0" w:line="240" w:lineRule="auto"/>
        <w:ind w:right="259"/>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7"/>
          <w:szCs w:val="27"/>
          <w:lang w:eastAsia="ru-RU"/>
        </w:rPr>
        <w:t>2017г.</w:t>
      </w:r>
    </w:p>
    <w:p w:rsidR="008522E6" w:rsidRPr="008522E6" w:rsidRDefault="008522E6" w:rsidP="00C251DC">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lastRenderedPageBreak/>
        <w:t>СОДЕРЖАНИЕ ДОКУМЕНТАЦИИ ОБ АУКЦИОНЕ</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Общие положения ..................................................................................................................... 3</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 Условия Конкурса ................................................................................................................. 4</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 Состав и описание объекта Концессионного соглашения и иного имущества .............. 5</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 Порядок предоставления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информации об объекте концессионного соглашения, а также доступа на объект концессионного соглашения.................................. 5</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 Требования, в соответствии с которыми проводится предварительный отбор Участников конкурса................................................................................................................. 5</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 Критерии Конкурса ............................................................................................................... 6</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 Перечень документов и материалов, представляемых Заявителями и Участниками конкурса ………………………………………………………………………………………. 6</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7. Сообщение о проведении Конкурса.................................................................................... 7</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 Порядок представления Заявок и предъявляемые к ним требования .............................. 7</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 Место и срок предоставления Заявок................................................................................... 8</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 Порядок, место и срок предоставления Конкурсной документации............................... 9</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11. Порядок предоставления разъяснений положений Конкурсной документации............9</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12. Способ обеспечения исполнения Концессионером обязательств по </w:t>
      </w:r>
      <w:proofErr w:type="gramStart"/>
      <w:r w:rsidRPr="008522E6">
        <w:rPr>
          <w:rFonts w:ascii="Times New Roman" w:eastAsia="Times New Roman" w:hAnsi="Times New Roman" w:cs="Times New Roman"/>
          <w:color w:val="000000"/>
          <w:sz w:val="24"/>
          <w:szCs w:val="24"/>
          <w:lang w:eastAsia="ru-RU"/>
        </w:rPr>
        <w:t>Концессионному</w:t>
      </w:r>
      <w:proofErr w:type="gramEnd"/>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соглашению ...............................................................................................................................10</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 Размер, порядок, срок внесения Задатка...........................................................................10</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14. Концессионная плата........................................... .............................................................. 12</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 Порядок, место и срок представления Конкурсных предложений................................ 12</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 Порядок и срок изменения и (или) отзыва Заявок и Конкурсных предложений…….. 13</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17. Порядок и время вскрытия конвертов с Заявками ...................................................……14</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18. Порядок и срок проведения предварительного отбора Участников конкурса. Дата</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подписания протокола о проведении предварительного отбора.................................. ……15</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 Порядок, время вскрытия конвертов с Конкурсными предложениями ................ ……17</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 Порядок рассмотрения и оценки Конкурсных предложений ................................. ……17</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21. Порядок определения Победителя конкурса..................................................................... 19</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22. Протокол о результатах проведения Конкурса ................................................................ 19</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23. Срок подписания Концессионного соглашения................................................................ 20</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24. Отказ от проведения Конкурса. Внесение изменений в Конкурсную документацию...22</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25. Срок передачи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Концессионеру объекта Концессионного соглашения и (или) иного имущества .............................................................................................................. 22</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26. Метод регулирования тарифов, долгосрочные и иные параметры регулирования</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деятельности концессионера .................................................................................................... 23</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27. Перечень приложений к Конкурсной документации........................................................ 23</w:t>
      </w: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C251DC" w:rsidRPr="008522E6" w:rsidRDefault="00C251DC"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lastRenderedPageBreak/>
        <w:t>Общие положения</w:t>
      </w:r>
    </w:p>
    <w:p w:rsidR="008522E6" w:rsidRPr="008522E6" w:rsidRDefault="008522E6" w:rsidP="008522E6">
      <w:pPr>
        <w:spacing w:before="100" w:beforeAutospacing="1"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Настоящая конкурсная документация утверждена в соответствии с Федеральным законом от 21.07.2005 № 115-ФЗ «О концессионных соглашениях», главой 6.1 Федерального закона от 27.07.2010 № 190-ФЗ «О теплоснабжении», постановлением Правительства Российской Федерации от 05.12.2006 № 748«Об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Pr="008522E6">
        <w:rPr>
          <w:rFonts w:ascii="Times New Roman" w:eastAsia="Times New Roman" w:hAnsi="Times New Roman" w:cs="Times New Roman"/>
          <w:color w:val="000000"/>
          <w:sz w:val="24"/>
          <w:szCs w:val="24"/>
          <w:lang w:eastAsia="ru-RU"/>
        </w:rPr>
        <w:t>о-</w:t>
      </w:r>
      <w:proofErr w:type="gramEnd"/>
      <w:r w:rsidRPr="008522E6">
        <w:rPr>
          <w:rFonts w:ascii="Times New Roman" w:eastAsia="Times New Roman" w:hAnsi="Times New Roman" w:cs="Times New Roman"/>
          <w:color w:val="000000"/>
          <w:sz w:val="24"/>
          <w:szCs w:val="24"/>
          <w:lang w:eastAsia="ru-RU"/>
        </w:rPr>
        <w:t>,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Для целей настоящей конкурсной документации используются следующие термины:</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Задаток – </w:t>
      </w:r>
      <w:r w:rsidRPr="008522E6">
        <w:rPr>
          <w:rFonts w:ascii="Times New Roman" w:eastAsia="Times New Roman" w:hAnsi="Times New Roman" w:cs="Times New Roman"/>
          <w:color w:val="000000"/>
          <w:sz w:val="24"/>
          <w:szCs w:val="24"/>
          <w:lang w:eastAsia="ru-RU"/>
        </w:rPr>
        <w:t>денежные средства, вносимые заявителем в срок, в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Закон о концессионных соглашениях </w:t>
      </w:r>
      <w:r w:rsidRPr="008522E6">
        <w:rPr>
          <w:rFonts w:ascii="Times New Roman" w:eastAsia="Times New Roman" w:hAnsi="Times New Roman" w:cs="Times New Roman"/>
          <w:color w:val="000000"/>
          <w:sz w:val="24"/>
          <w:szCs w:val="24"/>
          <w:lang w:eastAsia="ru-RU"/>
        </w:rPr>
        <w:t>– Федеральный закон от 21 июля 2005года № 115-ФЗ «О концессионных соглашениях».</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Заявитель </w:t>
      </w:r>
      <w:r w:rsidRPr="008522E6">
        <w:rPr>
          <w:rFonts w:ascii="Times New Roman" w:eastAsia="Times New Roman" w:hAnsi="Times New Roman" w:cs="Times New Roman"/>
          <w:color w:val="000000"/>
          <w:sz w:val="24"/>
          <w:szCs w:val="24"/>
          <w:lang w:eastAsia="ru-RU"/>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Заявка </w:t>
      </w:r>
      <w:r w:rsidRPr="008522E6">
        <w:rPr>
          <w:rFonts w:ascii="Times New Roman" w:eastAsia="Times New Roman" w:hAnsi="Times New Roman" w:cs="Times New Roman"/>
          <w:color w:val="000000"/>
          <w:sz w:val="24"/>
          <w:szCs w:val="24"/>
          <w:lang w:eastAsia="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Конкурс </w:t>
      </w:r>
      <w:r w:rsidRPr="008522E6">
        <w:rPr>
          <w:rFonts w:ascii="Times New Roman" w:eastAsia="Times New Roman" w:hAnsi="Times New Roman" w:cs="Times New Roman"/>
          <w:color w:val="000000"/>
          <w:sz w:val="24"/>
          <w:szCs w:val="24"/>
          <w:lang w:eastAsia="ru-RU"/>
        </w:rPr>
        <w:t>– открытый конкурс на право заключения Концессионного соглашения в отношении объектов теплоснабжения, водоснабжения и водоотведения, находящихся в собственности муниципального образования «Онгудайский район» Республики Алтай.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Конкурсная документация </w:t>
      </w:r>
      <w:r w:rsidRPr="008522E6">
        <w:rPr>
          <w:rFonts w:ascii="Times New Roman" w:eastAsia="Times New Roman" w:hAnsi="Times New Roman" w:cs="Times New Roman"/>
          <w:color w:val="000000"/>
          <w:sz w:val="24"/>
          <w:szCs w:val="24"/>
          <w:lang w:eastAsia="ru-RU"/>
        </w:rPr>
        <w:t>–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Конкурсная комиссия </w:t>
      </w:r>
      <w:r w:rsidRPr="008522E6">
        <w:rPr>
          <w:rFonts w:ascii="Times New Roman" w:eastAsia="Times New Roman" w:hAnsi="Times New Roman" w:cs="Times New Roman"/>
          <w:color w:val="000000"/>
          <w:sz w:val="24"/>
          <w:szCs w:val="24"/>
          <w:lang w:eastAsia="ru-RU"/>
        </w:rPr>
        <w:t>– конкурсная комиссия по проведению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Конкурсное предложение </w:t>
      </w:r>
      <w:r w:rsidRPr="008522E6">
        <w:rPr>
          <w:rFonts w:ascii="Times New Roman" w:eastAsia="Times New Roman" w:hAnsi="Times New Roman" w:cs="Times New Roman"/>
          <w:color w:val="000000"/>
          <w:sz w:val="24"/>
          <w:szCs w:val="24"/>
          <w:lang w:eastAsia="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b/>
          <w:bCs/>
          <w:color w:val="000000"/>
          <w:sz w:val="24"/>
          <w:szCs w:val="24"/>
          <w:lang w:eastAsia="ru-RU"/>
        </w:rPr>
        <w:t>Концедент</w:t>
      </w:r>
      <w:proofErr w:type="spellEnd"/>
      <w:r w:rsidRPr="008522E6">
        <w:rPr>
          <w:rFonts w:ascii="Times New Roman" w:eastAsia="Times New Roman" w:hAnsi="Times New Roman" w:cs="Times New Roman"/>
          <w:b/>
          <w:bCs/>
          <w:color w:val="000000"/>
          <w:sz w:val="24"/>
          <w:szCs w:val="24"/>
          <w:lang w:eastAsia="ru-RU"/>
        </w:rPr>
        <w:t xml:space="preserve"> – </w:t>
      </w:r>
      <w:r w:rsidRPr="008522E6">
        <w:rPr>
          <w:rFonts w:ascii="Times New Roman" w:eastAsia="Times New Roman" w:hAnsi="Times New Roman" w:cs="Times New Roman"/>
          <w:color w:val="000000"/>
          <w:sz w:val="24"/>
          <w:szCs w:val="24"/>
          <w:lang w:eastAsia="ru-RU"/>
        </w:rPr>
        <w:t>муниципальное образование «</w:t>
      </w:r>
      <w:proofErr w:type="spellStart"/>
      <w:r w:rsidRPr="008522E6">
        <w:rPr>
          <w:rFonts w:ascii="Times New Roman" w:eastAsia="Times New Roman" w:hAnsi="Times New Roman" w:cs="Times New Roman"/>
          <w:color w:val="000000"/>
          <w:sz w:val="24"/>
          <w:szCs w:val="24"/>
          <w:lang w:eastAsia="ru-RU"/>
        </w:rPr>
        <w:t>Онгудайски</w:t>
      </w:r>
      <w:proofErr w:type="spellEnd"/>
      <w:r w:rsidRPr="008522E6">
        <w:rPr>
          <w:rFonts w:ascii="Times New Roman" w:eastAsia="Times New Roman" w:hAnsi="Times New Roman" w:cs="Times New Roman"/>
          <w:color w:val="000000"/>
          <w:sz w:val="24"/>
          <w:szCs w:val="24"/>
          <w:lang w:eastAsia="ru-RU"/>
        </w:rPr>
        <w:t xml:space="preserve"> район» Республики Алтай.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Концессионер </w:t>
      </w:r>
      <w:r w:rsidRPr="008522E6">
        <w:rPr>
          <w:rFonts w:ascii="Times New Roman" w:eastAsia="Times New Roman" w:hAnsi="Times New Roman" w:cs="Times New Roman"/>
          <w:color w:val="000000"/>
          <w:sz w:val="24"/>
          <w:szCs w:val="24"/>
          <w:lang w:eastAsia="ru-RU"/>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w:t>
      </w:r>
      <w:r w:rsidRPr="008522E6">
        <w:rPr>
          <w:rFonts w:ascii="Times New Roman" w:eastAsia="Times New Roman" w:hAnsi="Times New Roman" w:cs="Times New Roman"/>
          <w:color w:val="000000"/>
          <w:sz w:val="24"/>
          <w:szCs w:val="24"/>
          <w:lang w:eastAsia="ru-RU"/>
        </w:rPr>
        <w:lastRenderedPageBreak/>
        <w:t>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Концессионное соглашение </w:t>
      </w:r>
      <w:r w:rsidRPr="008522E6">
        <w:rPr>
          <w:rFonts w:ascii="Times New Roman" w:eastAsia="Times New Roman" w:hAnsi="Times New Roman" w:cs="Times New Roman"/>
          <w:color w:val="000000"/>
          <w:sz w:val="24"/>
          <w:szCs w:val="24"/>
          <w:lang w:eastAsia="ru-RU"/>
        </w:rPr>
        <w:t xml:space="preserve">– заключаемое между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и концессионером соглашение, проект которого указан в Приложении № 1к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Критерии конкурса </w:t>
      </w:r>
      <w:r w:rsidRPr="008522E6">
        <w:rPr>
          <w:rFonts w:ascii="Times New Roman" w:eastAsia="Times New Roman" w:hAnsi="Times New Roman" w:cs="Times New Roman"/>
          <w:color w:val="000000"/>
          <w:sz w:val="24"/>
          <w:szCs w:val="24"/>
          <w:lang w:eastAsia="ru-RU"/>
        </w:rPr>
        <w:t>–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Объект Соглашения - </w:t>
      </w:r>
      <w:r w:rsidRPr="008522E6">
        <w:rPr>
          <w:rFonts w:ascii="Times New Roman" w:eastAsia="Times New Roman" w:hAnsi="Times New Roman" w:cs="Times New Roman"/>
          <w:color w:val="000000"/>
          <w:sz w:val="24"/>
          <w:szCs w:val="24"/>
          <w:lang w:eastAsia="ru-RU"/>
        </w:rPr>
        <w:t>система коммунальной инфраструктуры объектов теплоснабжения, водоснабжения и водоотведения, расположенных на территории муниципального образования «Онгудайский район».</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Официальное издание – </w:t>
      </w:r>
      <w:r w:rsidRPr="008522E6">
        <w:rPr>
          <w:rFonts w:ascii="Times New Roman" w:eastAsia="Times New Roman" w:hAnsi="Times New Roman" w:cs="Times New Roman"/>
          <w:color w:val="000000"/>
          <w:sz w:val="24"/>
          <w:szCs w:val="24"/>
          <w:lang w:eastAsia="ru-RU"/>
        </w:rPr>
        <w:t>официальное периодическое печатное издание органов местного самоуправления «</w:t>
      </w:r>
      <w:proofErr w:type="spellStart"/>
      <w:r w:rsidRPr="008522E6">
        <w:rPr>
          <w:rFonts w:ascii="Times New Roman" w:eastAsia="Times New Roman" w:hAnsi="Times New Roman" w:cs="Times New Roman"/>
          <w:color w:val="000000"/>
          <w:sz w:val="24"/>
          <w:szCs w:val="24"/>
          <w:lang w:eastAsia="ru-RU"/>
        </w:rPr>
        <w:t>Ажуда</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Официальные сайты </w:t>
      </w:r>
      <w:r w:rsidRPr="008522E6">
        <w:rPr>
          <w:rFonts w:ascii="Times New Roman" w:eastAsia="Times New Roman" w:hAnsi="Times New Roman" w:cs="Times New Roman"/>
          <w:color w:val="000000"/>
          <w:sz w:val="24"/>
          <w:szCs w:val="24"/>
          <w:lang w:eastAsia="ru-RU"/>
        </w:rPr>
        <w:t xml:space="preserve">– официальный сайт Российской Федерации в информационно-телекоммуникационной сети Интернет для размещения информации о проведении торгов – www.torgi.gov.ru и официальный сайт органов местного самоуправления муниципального образования «Онгудайский район» в информационно-телекоммуникационной сети «Интернет» – </w:t>
      </w:r>
      <w:hyperlink r:id="rId7" w:history="1">
        <w:r w:rsidRPr="008522E6">
          <w:rPr>
            <w:rFonts w:ascii="Times New Roman" w:eastAsia="Times New Roman" w:hAnsi="Times New Roman" w:cs="Times New Roman"/>
            <w:color w:val="0000FF"/>
            <w:sz w:val="24"/>
            <w:szCs w:val="24"/>
            <w:u w:val="single"/>
            <w:lang w:eastAsia="ru-RU"/>
          </w:rPr>
          <w:t>http://</w:t>
        </w:r>
        <w:proofErr w:type="spellStart"/>
        <w:r w:rsidRPr="008522E6">
          <w:rPr>
            <w:rFonts w:ascii="Times New Roman" w:eastAsia="Times New Roman" w:hAnsi="Times New Roman" w:cs="Times New Roman"/>
            <w:color w:val="0000FF"/>
            <w:sz w:val="24"/>
            <w:szCs w:val="24"/>
            <w:u w:val="single"/>
            <w:lang w:val="en-US" w:eastAsia="ru-RU"/>
          </w:rPr>
          <w:t>ongudai</w:t>
        </w:r>
        <w:proofErr w:type="spellEnd"/>
        <w:r w:rsidRPr="008522E6">
          <w:rPr>
            <w:rFonts w:ascii="Times New Roman" w:eastAsia="Times New Roman" w:hAnsi="Times New Roman" w:cs="Times New Roman"/>
            <w:color w:val="0000FF"/>
            <w:sz w:val="24"/>
            <w:szCs w:val="24"/>
            <w:u w:val="single"/>
            <w:lang w:eastAsia="ru-RU"/>
          </w:rPr>
          <w:t>-</w:t>
        </w:r>
        <w:proofErr w:type="spellStart"/>
        <w:r w:rsidRPr="008522E6">
          <w:rPr>
            <w:rFonts w:ascii="Times New Roman" w:eastAsia="Times New Roman" w:hAnsi="Times New Roman" w:cs="Times New Roman"/>
            <w:color w:val="0000FF"/>
            <w:sz w:val="24"/>
            <w:szCs w:val="24"/>
            <w:u w:val="single"/>
            <w:lang w:val="en-US" w:eastAsia="ru-RU"/>
          </w:rPr>
          <w:t>ra</w:t>
        </w:r>
        <w:proofErr w:type="spellEnd"/>
        <w:r w:rsidRPr="008522E6">
          <w:rPr>
            <w:rFonts w:ascii="Times New Roman" w:eastAsia="Times New Roman" w:hAnsi="Times New Roman" w:cs="Times New Roman"/>
            <w:color w:val="0000FF"/>
            <w:sz w:val="24"/>
            <w:szCs w:val="24"/>
            <w:u w:val="single"/>
            <w:lang w:eastAsia="ru-RU"/>
          </w:rPr>
          <w:t>.</w:t>
        </w:r>
        <w:proofErr w:type="spellStart"/>
        <w:r w:rsidRPr="008522E6">
          <w:rPr>
            <w:rFonts w:ascii="Times New Roman" w:eastAsia="Times New Roman" w:hAnsi="Times New Roman" w:cs="Times New Roman"/>
            <w:color w:val="0000FF"/>
            <w:sz w:val="24"/>
            <w:szCs w:val="24"/>
            <w:u w:val="single"/>
            <w:lang w:eastAsia="ru-RU"/>
          </w:rPr>
          <w:t>ru</w:t>
        </w:r>
        <w:proofErr w:type="spellEnd"/>
        <w:r w:rsidRPr="008522E6">
          <w:rPr>
            <w:rFonts w:ascii="Times New Roman" w:eastAsia="Times New Roman" w:hAnsi="Times New Roman" w:cs="Times New Roman"/>
            <w:color w:val="0000FF"/>
            <w:sz w:val="24"/>
            <w:szCs w:val="24"/>
            <w:u w:val="single"/>
            <w:lang w:eastAsia="ru-RU"/>
          </w:rPr>
          <w:t>/</w:t>
        </w:r>
      </w:hyperlink>
      <w:r w:rsidRPr="008522E6">
        <w:rPr>
          <w:rFonts w:ascii="Times New Roman" w:eastAsia="Times New Roman" w:hAnsi="Times New Roman" w:cs="Times New Roman"/>
          <w:color w:val="000000"/>
          <w:sz w:val="24"/>
          <w:szCs w:val="24"/>
          <w:lang w:eastAsia="ru-RU"/>
        </w:rPr>
        <w:t>.</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Победитель конкурса – </w:t>
      </w:r>
      <w:r w:rsidRPr="008522E6">
        <w:rPr>
          <w:rFonts w:ascii="Times New Roman" w:eastAsia="Times New Roman" w:hAnsi="Times New Roman" w:cs="Times New Roman"/>
          <w:color w:val="000000"/>
          <w:sz w:val="24"/>
          <w:szCs w:val="24"/>
          <w:lang w:eastAsia="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Решение о заключении концессионного соглашения – </w:t>
      </w:r>
      <w:r w:rsidRPr="008522E6">
        <w:rPr>
          <w:rFonts w:ascii="Times New Roman" w:eastAsia="Times New Roman" w:hAnsi="Times New Roman" w:cs="Times New Roman"/>
          <w:color w:val="000000"/>
          <w:sz w:val="24"/>
          <w:szCs w:val="24"/>
          <w:lang w:eastAsia="ru-RU"/>
        </w:rPr>
        <w:t>постановление администрации района (аймака) муниципального образования «Онгудайский район».</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Система коммунальной инфраструктуры </w:t>
      </w:r>
      <w:r w:rsidRPr="008522E6">
        <w:rPr>
          <w:rFonts w:ascii="Times New Roman" w:eastAsia="Times New Roman" w:hAnsi="Times New Roman" w:cs="Times New Roman"/>
          <w:color w:val="000000"/>
          <w:sz w:val="24"/>
          <w:szCs w:val="24"/>
          <w:lang w:eastAsia="ru-RU"/>
        </w:rPr>
        <w:t>- объекты теплоснабжения, водоснабжения и водоотведения.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Участник конкурса </w:t>
      </w:r>
      <w:r w:rsidRPr="008522E6">
        <w:rPr>
          <w:rFonts w:ascii="Times New Roman" w:eastAsia="Times New Roman" w:hAnsi="Times New Roman" w:cs="Times New Roman"/>
          <w:color w:val="000000"/>
          <w:sz w:val="24"/>
          <w:szCs w:val="24"/>
          <w:lang w:eastAsia="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C251DC" w:rsidRDefault="008522E6" w:rsidP="00C251DC">
      <w:pPr>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C251DC">
        <w:rPr>
          <w:rFonts w:ascii="Times New Roman" w:eastAsia="Times New Roman" w:hAnsi="Times New Roman" w:cs="Times New Roman"/>
          <w:b/>
          <w:bCs/>
          <w:color w:val="000000"/>
          <w:sz w:val="24"/>
          <w:szCs w:val="24"/>
          <w:lang w:eastAsia="ru-RU"/>
        </w:rPr>
        <w:t>Условия Конкурса</w:t>
      </w:r>
    </w:p>
    <w:p w:rsidR="008522E6" w:rsidRPr="00C251DC" w:rsidRDefault="008522E6" w:rsidP="00C251DC">
      <w:pPr>
        <w:spacing w:after="0" w:line="240" w:lineRule="auto"/>
        <w:ind w:left="720"/>
        <w:jc w:val="center"/>
        <w:rPr>
          <w:rFonts w:ascii="Times New Roman" w:eastAsia="Times New Roman" w:hAnsi="Times New Roman" w:cs="Times New Roman"/>
          <w:b/>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1.1. Настоящая Конкурсная документация определяет условия проведения конкурса на право заключения концессионного соглашения на реконструкцию и модернизацию системы коммунальной инфраструктуры объектов теплоснабжения, водоснабжения и водоотведения, расположенных на территории муниципального образования «Онгудайский района» (далее – объект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1.2.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является муниципальное образование «Онгудайский район».</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1.3. Организатором конкурса является администрация района (аймака) муниципального образования «Онгудайский район». Объект концессионного соглашения предоставляется на 5 лет, в целях осуществления деятельности по реконструкции и модернизации.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Состав и описание объекта Концессионного соглашения и иного имущества</w:t>
      </w:r>
    </w:p>
    <w:p w:rsidR="008522E6" w:rsidRPr="008522E6" w:rsidRDefault="008522E6" w:rsidP="00C251DC">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2.1. Состав и описание, в том числе технико-экономические показатели, Объекта Соглашения и иного имущества, передаваемого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концессионеру по концессионному соглашению, приведены в Приложении №2 к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3. Порядок предоставления </w:t>
      </w:r>
      <w:proofErr w:type="spellStart"/>
      <w:r w:rsidRPr="008522E6">
        <w:rPr>
          <w:rFonts w:ascii="Times New Roman" w:eastAsia="Times New Roman" w:hAnsi="Times New Roman" w:cs="Times New Roman"/>
          <w:b/>
          <w:bCs/>
          <w:color w:val="000000"/>
          <w:sz w:val="24"/>
          <w:szCs w:val="24"/>
          <w:lang w:eastAsia="ru-RU"/>
        </w:rPr>
        <w:t>Концедентом</w:t>
      </w:r>
      <w:proofErr w:type="spellEnd"/>
      <w:r w:rsidRPr="008522E6">
        <w:rPr>
          <w:rFonts w:ascii="Times New Roman" w:eastAsia="Times New Roman" w:hAnsi="Times New Roman" w:cs="Times New Roman"/>
          <w:b/>
          <w:bCs/>
          <w:color w:val="000000"/>
          <w:sz w:val="24"/>
          <w:szCs w:val="24"/>
          <w:lang w:eastAsia="ru-RU"/>
        </w:rPr>
        <w:t xml:space="preserve"> информации об объекте</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концессионного соглашения, а также доступа на объект концессионного</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3.1.Участник конкурса или заявитель имеет право запросить у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дополнительные сведения об объекте соглашения или ином имуществе на основании запроса.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3.2.Концедент предоставляет доступ на объект концессионного соглашения в порядке, установленном действующим законодательством.</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4. Требования, в соответствии с которыми проводится </w:t>
      </w:r>
      <w:proofErr w:type="gramStart"/>
      <w:r w:rsidRPr="008522E6">
        <w:rPr>
          <w:rFonts w:ascii="Times New Roman" w:eastAsia="Times New Roman" w:hAnsi="Times New Roman" w:cs="Times New Roman"/>
          <w:b/>
          <w:bCs/>
          <w:color w:val="000000"/>
          <w:sz w:val="24"/>
          <w:szCs w:val="24"/>
          <w:lang w:eastAsia="ru-RU"/>
        </w:rPr>
        <w:t>предварительный</w:t>
      </w:r>
      <w:proofErr w:type="gramEnd"/>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отбор Участников конкурса</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4.1. К Заявителю предъявляются следующие требования, в соответствии с которыми проводится предварительный отбор Участников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4.1.3. Отсутствует решение о признании Заявителя банкротом или об открытии в отношении него конкурсного производства.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4.2. В обеспечение исполнения обязательства по заключению Концессионного соглашения Заявитель вносит Задаток в размере и порядке, </w:t>
      </w:r>
      <w:proofErr w:type="gramStart"/>
      <w:r w:rsidRPr="008522E6">
        <w:rPr>
          <w:rFonts w:ascii="Times New Roman" w:eastAsia="Times New Roman" w:hAnsi="Times New Roman" w:cs="Times New Roman"/>
          <w:color w:val="000000"/>
          <w:sz w:val="24"/>
          <w:szCs w:val="24"/>
          <w:lang w:eastAsia="ru-RU"/>
        </w:rPr>
        <w:t>указанных</w:t>
      </w:r>
      <w:proofErr w:type="gramEnd"/>
      <w:r w:rsidRPr="008522E6">
        <w:rPr>
          <w:rFonts w:ascii="Times New Roman" w:eastAsia="Times New Roman" w:hAnsi="Times New Roman" w:cs="Times New Roman"/>
          <w:color w:val="000000"/>
          <w:sz w:val="24"/>
          <w:szCs w:val="24"/>
          <w:lang w:eastAsia="ru-RU"/>
        </w:rPr>
        <w:t xml:space="preserve"> в разделе 12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4.3. 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5. Критерии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5.1. Критерии Конкурса и предельные (минимальные и (или) максимальные) значения критериев Конкурса указаны в Приложении № 3 к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6. Перечень документов и материалов, представляемых Заявителями и</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Участниками конкурса</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6.1. Для участия в предварительном отборе Участников конкурса Заявитель представляет в Конкурсную комиссию следующие документы и материалы:</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6.1.1. Заявка, составленная в соответствии с требованиями, указанными в разделе 8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6.1.2. Удостоверенные подписью и печатью Заявителя сведения о заявителе: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6.1.3. </w:t>
      </w:r>
      <w:proofErr w:type="gramStart"/>
      <w:r w:rsidRPr="008522E6">
        <w:rPr>
          <w:rFonts w:ascii="Times New Roman" w:eastAsia="Times New Roman" w:hAnsi="Times New Roman" w:cs="Times New Roman"/>
          <w:color w:val="000000"/>
          <w:sz w:val="24"/>
          <w:szCs w:val="24"/>
          <w:lang w:eastAsia="ru-RU"/>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8522E6">
        <w:rPr>
          <w:rFonts w:ascii="Times New Roman" w:eastAsia="Times New Roman" w:hAnsi="Times New Roman" w:cs="Times New Roman"/>
          <w:color w:val="000000"/>
          <w:sz w:val="24"/>
          <w:szCs w:val="24"/>
          <w:lang w:eastAsia="ru-RU"/>
        </w:rPr>
        <w:t xml:space="preserve"> действий, надлежащим образом удостоверенный и имеющий в качестве приложения заверенный перевод на русский язык указанного документа.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6.1.4. </w:t>
      </w:r>
      <w:proofErr w:type="gramStart"/>
      <w:r w:rsidRPr="008522E6">
        <w:rPr>
          <w:rFonts w:ascii="Times New Roman" w:eastAsia="Times New Roman" w:hAnsi="Times New Roman" w:cs="Times New Roman"/>
          <w:color w:val="000000"/>
          <w:sz w:val="24"/>
          <w:szCs w:val="24"/>
          <w:lang w:eastAsia="ru-RU"/>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6.2. Участник конкурса представляет в Конкурсную комиссию:</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6.2.1. Конкурсное предложение в двух экземплярах (оригинал и копия) по форме, согласно Приложению №4;</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a) Перечень мероприятий по реконструкции и модернизации Объекта Соглашения, обеспечивающих достижение предусмотренных Заданием, приведенном в Приложении № 5,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b) Календарные графики проведения соответствующих мероприятий,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c) Технико-экономические расчеты и обоснования.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6.2.3. Письменное подтверждение Участником конкурса того, что:</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w:t>
      </w:r>
      <w:r w:rsidRPr="008522E6">
        <w:rPr>
          <w:rFonts w:ascii="Times New Roman" w:eastAsia="Times New Roman" w:hAnsi="Times New Roman" w:cs="Times New Roman"/>
          <w:color w:val="000000"/>
          <w:sz w:val="24"/>
          <w:szCs w:val="24"/>
          <w:lang w:eastAsia="ru-RU"/>
        </w:rPr>
        <w:lastRenderedPageBreak/>
        <w:t>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6.2.4.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6.3. 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6.2.1.,6.2.2., 6.2.4. Конкурсной документации – одно из указанных юридических лиц.</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7. Сообщение о проведении Конкурса</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7.1. В соответствии с Федеральным законом от 21.07.2005 № 115-ФЗ «О концессионных соглашениях», сообщение о проведении Конкурса подлежит размещению на офи</w:t>
      </w:r>
      <w:r w:rsidR="00DD6532">
        <w:rPr>
          <w:rFonts w:ascii="Times New Roman" w:eastAsia="Times New Roman" w:hAnsi="Times New Roman" w:cs="Times New Roman"/>
          <w:color w:val="000000"/>
          <w:sz w:val="24"/>
          <w:szCs w:val="24"/>
          <w:lang w:eastAsia="ru-RU"/>
        </w:rPr>
        <w:t>циальных сайтах</w:t>
      </w:r>
      <w:r w:rsidRPr="008522E6">
        <w:rPr>
          <w:rFonts w:ascii="Times New Roman" w:eastAsia="Times New Roman" w:hAnsi="Times New Roman" w:cs="Times New Roman"/>
          <w:color w:val="000000"/>
          <w:sz w:val="24"/>
          <w:szCs w:val="24"/>
          <w:lang w:eastAsia="ru-RU"/>
        </w:rPr>
        <w:t>.</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8. Порядок представления Заявок и предъявляемые к ним требования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8.2. 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следуют оригиналу.</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8.4.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8522E6">
        <w:rPr>
          <w:rFonts w:ascii="Times New Roman" w:eastAsia="Times New Roman" w:hAnsi="Times New Roman" w:cs="Times New Roman"/>
          <w:color w:val="000000"/>
          <w:sz w:val="24"/>
          <w:szCs w:val="24"/>
          <w:lang w:eastAsia="ru-RU"/>
        </w:rPr>
        <w:t>сброшюровывается</w:t>
      </w:r>
      <w:proofErr w:type="spellEnd"/>
      <w:r w:rsidRPr="008522E6">
        <w:rPr>
          <w:rFonts w:ascii="Times New Roman" w:eastAsia="Times New Roman" w:hAnsi="Times New Roman" w:cs="Times New Roman"/>
          <w:color w:val="000000"/>
          <w:sz w:val="24"/>
          <w:szCs w:val="24"/>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8.6.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ТЕПЛОСНАБЖЕНИЯ, ВОДОСНАБЖЕНИЯ И ВОДООТВЕДЕНИЯ, НАХОДЯЩИХСЯ В СОБСТВЕННОСТИ МО «ОНГУДАЙСКИЙ РАЙОН»</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8.7. . На конверте с Заявкой также указывается наименование и адрес Заявителя.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8.8. Конверт на местах склейки должен быть подписан уполномоченным лицом Заявителя и пропечатан печатью Заявителя (при ее наличии).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8.9.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8.10.Представленная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8522E6">
        <w:rPr>
          <w:rFonts w:ascii="Times New Roman" w:eastAsia="Times New Roman" w:hAnsi="Times New Roman" w:cs="Times New Roman"/>
          <w:color w:val="000000"/>
          <w:sz w:val="24"/>
          <w:szCs w:val="24"/>
          <w:lang w:eastAsia="ru-RU"/>
        </w:rPr>
        <w:t>с</w:t>
      </w:r>
      <w:proofErr w:type="gramEnd"/>
      <w:r w:rsidRPr="008522E6">
        <w:rPr>
          <w:rFonts w:ascii="Times New Roman" w:eastAsia="Times New Roman" w:hAnsi="Times New Roman" w:cs="Times New Roman"/>
          <w:color w:val="000000"/>
          <w:sz w:val="24"/>
          <w:szCs w:val="24"/>
          <w:lang w:eastAsia="ru-RU"/>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8.11.Заявитель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9. Место и срок предоставления Заявок</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9.1. </w:t>
      </w:r>
      <w:proofErr w:type="gramStart"/>
      <w:r w:rsidRPr="008522E6">
        <w:rPr>
          <w:rFonts w:ascii="Times New Roman" w:eastAsia="Times New Roman" w:hAnsi="Times New Roman" w:cs="Times New Roman"/>
          <w:color w:val="000000"/>
          <w:sz w:val="24"/>
          <w:szCs w:val="24"/>
          <w:lang w:eastAsia="ru-RU"/>
        </w:rPr>
        <w:t>Заявка должна быть представлена в Конкурсную комиссию по адресу: 649440, Республика Алтай, Онгудайский район, с. Онгудай, ул. Советская, 78, ежедневно с понедельника по пятницу, кроме выходных и праздничных дней с 09:00 часов до 13:00 часов и с 14:00 часов до 17:0</w:t>
      </w:r>
      <w:r w:rsidR="00DD6532">
        <w:rPr>
          <w:rFonts w:ascii="Times New Roman" w:eastAsia="Times New Roman" w:hAnsi="Times New Roman" w:cs="Times New Roman"/>
          <w:color w:val="000000"/>
          <w:sz w:val="24"/>
          <w:szCs w:val="24"/>
          <w:lang w:eastAsia="ru-RU"/>
        </w:rPr>
        <w:t>0 часов по местному времени с 27.11.2017г. до 19.12</w:t>
      </w:r>
      <w:r w:rsidRPr="008522E6">
        <w:rPr>
          <w:rFonts w:ascii="Times New Roman" w:eastAsia="Times New Roman" w:hAnsi="Times New Roman" w:cs="Times New Roman"/>
          <w:color w:val="000000"/>
          <w:sz w:val="24"/>
          <w:szCs w:val="24"/>
          <w:lang w:eastAsia="ru-RU"/>
        </w:rPr>
        <w:t>.2017г.</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9.2.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8522E6">
        <w:rPr>
          <w:rFonts w:ascii="Times New Roman" w:eastAsia="Times New Roman" w:hAnsi="Times New Roman" w:cs="Times New Roman"/>
          <w:color w:val="000000"/>
          <w:sz w:val="24"/>
          <w:szCs w:val="24"/>
          <w:lang w:eastAsia="ru-RU"/>
        </w:rPr>
        <w:t>проставленным</w:t>
      </w:r>
      <w:proofErr w:type="gramEnd"/>
      <w:r w:rsidRPr="008522E6">
        <w:rPr>
          <w:rFonts w:ascii="Times New Roman" w:eastAsia="Times New Roman" w:hAnsi="Times New Roman" w:cs="Times New Roman"/>
          <w:color w:val="000000"/>
          <w:sz w:val="24"/>
          <w:szCs w:val="24"/>
          <w:lang w:eastAsia="ru-RU"/>
        </w:rPr>
        <w:t xml:space="preserve"> при приеме Заявки на копии описи документов и материалов такой Заявки.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9.3. Конверт с Заявкой, представленной в Конкурсную комиссию по истечении срока представления Заявок, установленного в пункте 9.1.Конкурсной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10. Порядок, место и срок предоставления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10.1.Конкурсная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649440, Республика Алтай, Онгудайский район, с. Онгудай, ул. Советская, 78, ежедневно с понедельника по пятницу, кроме выходных и праздничных дней с 09:00 часов до 13:00 часов и с 14:00 часов до 17:00 часов по местному времени, </w:t>
      </w:r>
      <w:r w:rsidRPr="00DD6532">
        <w:rPr>
          <w:rFonts w:ascii="Times New Roman" w:eastAsia="Times New Roman" w:hAnsi="Times New Roman" w:cs="Times New Roman"/>
          <w:color w:val="000000"/>
          <w:sz w:val="24"/>
          <w:szCs w:val="24"/>
          <w:lang w:eastAsia="ru-RU"/>
        </w:rPr>
        <w:t>со</w:t>
      </w:r>
      <w:proofErr w:type="gramEnd"/>
      <w:r w:rsidRPr="00DD6532">
        <w:rPr>
          <w:rFonts w:ascii="Times New Roman" w:eastAsia="Times New Roman" w:hAnsi="Times New Roman" w:cs="Times New Roman"/>
          <w:color w:val="000000"/>
          <w:sz w:val="24"/>
          <w:szCs w:val="24"/>
          <w:lang w:eastAsia="ru-RU"/>
        </w:rPr>
        <w:t xml:space="preserve"> дня опубликования сообщения о проведении Конкурса до 17 часов 00</w:t>
      </w:r>
      <w:r w:rsidR="00DD6532" w:rsidRPr="00DD6532">
        <w:rPr>
          <w:rFonts w:ascii="Times New Roman" w:eastAsia="Times New Roman" w:hAnsi="Times New Roman" w:cs="Times New Roman"/>
          <w:color w:val="000000"/>
          <w:sz w:val="24"/>
          <w:szCs w:val="24"/>
          <w:lang w:eastAsia="ru-RU"/>
        </w:rPr>
        <w:t xml:space="preserve"> минут по местному времени до 19.12</w:t>
      </w:r>
      <w:r w:rsidRPr="00DD6532">
        <w:rPr>
          <w:rFonts w:ascii="Times New Roman" w:eastAsia="Times New Roman" w:hAnsi="Times New Roman" w:cs="Times New Roman"/>
          <w:color w:val="000000"/>
          <w:sz w:val="24"/>
          <w:szCs w:val="24"/>
          <w:lang w:eastAsia="ru-RU"/>
        </w:rPr>
        <w:t>.2017г.</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10.2.Конкурсная документация размещается на Официальных сайтах одновременно с размещением сообщения о проведении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10.3.Плата за предоставление Конкурсной документации не взимается.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11. Порядок предоставления разъяснений положений </w:t>
      </w:r>
      <w:proofErr w:type="gramStart"/>
      <w:r w:rsidRPr="008522E6">
        <w:rPr>
          <w:rFonts w:ascii="Times New Roman" w:eastAsia="Times New Roman" w:hAnsi="Times New Roman" w:cs="Times New Roman"/>
          <w:b/>
          <w:bCs/>
          <w:color w:val="000000"/>
          <w:sz w:val="24"/>
          <w:szCs w:val="24"/>
          <w:lang w:eastAsia="ru-RU"/>
        </w:rPr>
        <w:t>Конкурсной</w:t>
      </w:r>
      <w:proofErr w:type="gramEnd"/>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11.1.Заявитель вправе обратиться в Конкурсную комиссию за разъяснениями положений Конкурсной документации, оформив запрос письменно.</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11.2.Конкурсная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5 рабочих дней до дня истечения срока представления Заявок.</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11.3.Разъяснения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11.4.Разъяснения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11.5.Конкурсная комиссия настоящим уведомляет, что разъяснения положений Конкурсной документации не должны и не будут изменять ее суть.</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C251DC"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C251DC">
        <w:rPr>
          <w:rFonts w:ascii="Times New Roman" w:eastAsia="Times New Roman" w:hAnsi="Times New Roman" w:cs="Times New Roman"/>
          <w:b/>
          <w:bCs/>
          <w:color w:val="000000"/>
          <w:sz w:val="24"/>
          <w:szCs w:val="24"/>
          <w:lang w:eastAsia="ru-RU"/>
        </w:rPr>
        <w:t xml:space="preserve">12. Способ обеспечения исполнения Концессионером обязательств </w:t>
      </w:r>
      <w:proofErr w:type="gramStart"/>
      <w:r w:rsidRPr="00C251DC">
        <w:rPr>
          <w:rFonts w:ascii="Times New Roman" w:eastAsia="Times New Roman" w:hAnsi="Times New Roman" w:cs="Times New Roman"/>
          <w:b/>
          <w:bCs/>
          <w:color w:val="000000"/>
          <w:sz w:val="24"/>
          <w:szCs w:val="24"/>
          <w:lang w:eastAsia="ru-RU"/>
        </w:rPr>
        <w:t>по</w:t>
      </w:r>
      <w:proofErr w:type="gramEnd"/>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C251DC">
        <w:rPr>
          <w:rFonts w:ascii="Times New Roman" w:eastAsia="Times New Roman" w:hAnsi="Times New Roman" w:cs="Times New Roman"/>
          <w:b/>
          <w:bCs/>
          <w:color w:val="000000"/>
          <w:sz w:val="24"/>
          <w:szCs w:val="24"/>
          <w:lang w:eastAsia="ru-RU"/>
        </w:rPr>
        <w:t>Концессионному соглашению</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12.1. 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 страхование риска ответственности за нарушение обязательств по концессионному соглашению в сумме 250 тыс. рублей.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13. Размер, порядок, срок внесения Задатка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13.1.Каждый Заявитель в целях обеспечения своих обязательств по заключению Концессионного соглашения должен осуществить внесение Задатка в размере 25000 (двадцать пять тысяч руб.) рублей.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13.2.Задаток уплачивается до 17 час. 00 мин. </w:t>
      </w:r>
      <w:r w:rsidR="00DD6532">
        <w:rPr>
          <w:rFonts w:ascii="Times New Roman" w:eastAsia="Times New Roman" w:hAnsi="Times New Roman" w:cs="Times New Roman"/>
          <w:color w:val="000000"/>
          <w:sz w:val="24"/>
          <w:szCs w:val="24"/>
          <w:lang w:eastAsia="ru-RU"/>
        </w:rPr>
        <w:t>19.12</w:t>
      </w:r>
      <w:r w:rsidRPr="00DD6532">
        <w:rPr>
          <w:rFonts w:ascii="Times New Roman" w:eastAsia="Times New Roman" w:hAnsi="Times New Roman" w:cs="Times New Roman"/>
          <w:color w:val="000000"/>
          <w:sz w:val="24"/>
          <w:szCs w:val="24"/>
          <w:lang w:eastAsia="ru-RU"/>
        </w:rPr>
        <w:t>. 2017 года.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13.3.Задаток уплачивается Заявителем на счет со следующими реквизитами: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Получатель: УФК по Республике Алтай (Управление по экономике и финансам Онгудайского района) ИНН 0404005727, КПП 040401001, ОКТМО 84620000, Банк получателя: ОТДЕЛЕНИЕ НБ Республики Алтай г. Горно-Алтайск, БИК 048405001, </w:t>
      </w:r>
      <w:proofErr w:type="gramStart"/>
      <w:r w:rsidRPr="008522E6">
        <w:rPr>
          <w:rFonts w:ascii="Times New Roman" w:eastAsia="Times New Roman" w:hAnsi="Times New Roman" w:cs="Times New Roman"/>
          <w:color w:val="000000"/>
          <w:sz w:val="24"/>
          <w:szCs w:val="24"/>
          <w:lang w:eastAsia="ru-RU"/>
        </w:rPr>
        <w:t>р</w:t>
      </w:r>
      <w:proofErr w:type="gramEnd"/>
      <w:r w:rsidRPr="008522E6">
        <w:rPr>
          <w:rFonts w:ascii="Times New Roman" w:eastAsia="Times New Roman" w:hAnsi="Times New Roman" w:cs="Times New Roman"/>
          <w:color w:val="000000"/>
          <w:sz w:val="24"/>
          <w:szCs w:val="24"/>
          <w:lang w:eastAsia="ru-RU"/>
        </w:rPr>
        <w:t xml:space="preserve">/счет 40101810500000010000, КБК 09211402052050000410. </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13.4.Сумма задатка возвращается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Участнику конкурса или Заявителю путем перечисления денежных </w:t>
      </w:r>
      <w:proofErr w:type="gramStart"/>
      <w:r w:rsidRPr="008522E6">
        <w:rPr>
          <w:rFonts w:ascii="Times New Roman" w:eastAsia="Times New Roman" w:hAnsi="Times New Roman" w:cs="Times New Roman"/>
          <w:color w:val="000000"/>
          <w:sz w:val="24"/>
          <w:szCs w:val="24"/>
          <w:lang w:eastAsia="ru-RU"/>
        </w:rPr>
        <w:t>средств</w:t>
      </w:r>
      <w:proofErr w:type="gramEnd"/>
      <w:r w:rsidRPr="008522E6">
        <w:rPr>
          <w:rFonts w:ascii="Times New Roman" w:eastAsia="Times New Roman" w:hAnsi="Times New Roman" w:cs="Times New Roman"/>
          <w:color w:val="000000"/>
          <w:sz w:val="24"/>
          <w:szCs w:val="24"/>
          <w:lang w:eastAsia="ru-RU"/>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13.4.1. В случае отказа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от проведения настоящего Конкурса внесенные суммы Задатка возвращаются в течение 5 (пяти) рабочих дней со дня направления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уведомления об отказе от дальнейшего проведения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13.4.2. 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13.4.3.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13.4.4. 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13.4.5. 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13.4.6. 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5 </w:t>
      </w:r>
      <w:r w:rsidRPr="008522E6">
        <w:rPr>
          <w:rFonts w:ascii="Times New Roman" w:eastAsia="Times New Roman" w:hAnsi="Times New Roman" w:cs="Times New Roman"/>
          <w:color w:val="000000"/>
          <w:sz w:val="24"/>
          <w:szCs w:val="24"/>
          <w:lang w:eastAsia="ru-RU"/>
        </w:rPr>
        <w:lastRenderedPageBreak/>
        <w:t>(пяти) рабочих дней со дня подписания членами Конкурсной комиссии протокола проведения Предварительного отбора;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13.4.7. Сумма Задатка возвращается Заявителю, представившему единственную Заявку, если: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 Заявителю не было предложено представить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предложение о заключении Концессионного соглашения, - в течение 15 (пятнадцати) рабочих дней до дня принятия решения о признании Конкурса несостоявшимся;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 Заявитель не представил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предложения о заключении Концессионного соглашении;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13.4.8. 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13.4.9. В случае если конкурс </w:t>
      </w:r>
      <w:proofErr w:type="gramStart"/>
      <w:r w:rsidRPr="008522E6">
        <w:rPr>
          <w:rFonts w:ascii="Times New Roman" w:eastAsia="Times New Roman" w:hAnsi="Times New Roman" w:cs="Times New Roman"/>
          <w:color w:val="000000"/>
          <w:sz w:val="24"/>
          <w:szCs w:val="24"/>
          <w:lang w:eastAsia="ru-RU"/>
        </w:rPr>
        <w:t>был признан состоявшимся суммы внесенных Задатков возвращаются</w:t>
      </w:r>
      <w:proofErr w:type="gramEnd"/>
      <w:r w:rsidRPr="008522E6">
        <w:rPr>
          <w:rFonts w:ascii="Times New Roman" w:eastAsia="Times New Roman" w:hAnsi="Times New Roman" w:cs="Times New Roman"/>
          <w:color w:val="000000"/>
          <w:sz w:val="24"/>
          <w:szCs w:val="24"/>
          <w:lang w:eastAsia="ru-RU"/>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13.5.Победителю конкурса, не подписавшему в </w:t>
      </w:r>
      <w:proofErr w:type="gramStart"/>
      <w:r w:rsidRPr="008522E6">
        <w:rPr>
          <w:rFonts w:ascii="Times New Roman" w:eastAsia="Times New Roman" w:hAnsi="Times New Roman" w:cs="Times New Roman"/>
          <w:color w:val="000000"/>
          <w:sz w:val="24"/>
          <w:szCs w:val="24"/>
          <w:lang w:eastAsia="ru-RU"/>
        </w:rPr>
        <w:t>установленный срок Концессионного соглашения, внесенный им Задаток не возвращается</w:t>
      </w:r>
      <w:proofErr w:type="gramEnd"/>
      <w:r w:rsidRPr="008522E6">
        <w:rPr>
          <w:rFonts w:ascii="Times New Roman" w:eastAsia="Times New Roman" w:hAnsi="Times New Roman" w:cs="Times New Roman"/>
          <w:color w:val="000000"/>
          <w:sz w:val="24"/>
          <w:szCs w:val="24"/>
          <w:lang w:eastAsia="ru-RU"/>
        </w:rPr>
        <w:t>.</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C251DC" w:rsidP="00C251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8522E6" w:rsidRPr="008522E6">
        <w:rPr>
          <w:rFonts w:ascii="Times New Roman" w:eastAsia="Times New Roman" w:hAnsi="Times New Roman" w:cs="Times New Roman"/>
          <w:b/>
          <w:bCs/>
          <w:color w:val="000000"/>
          <w:sz w:val="24"/>
          <w:szCs w:val="24"/>
          <w:lang w:eastAsia="ru-RU"/>
        </w:rPr>
        <w:t>4. Концессионная плата</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14.1.Концессионная плата по настоящему Соглашению не предусмотрена.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15. Порядок, место и срок представления Конкурсных предложений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15.1.Конкурсное предложение должно быть оформлено Участниками конкурса в соответствии с требованиями Конкурсной документации и представлено по адресу: 649440, Республика Алтай, Онгудайский район, с. Онгудай, ул. Советская, 78, ежедневно с понедельника по пятницу, кроме выходных и праздничных дней с 09:00 часов до 13:00 часов и с 14:00 часов до 17:00 часов по местному времени, со дня</w:t>
      </w:r>
      <w:proofErr w:type="gramEnd"/>
      <w:r w:rsidRPr="008522E6">
        <w:rPr>
          <w:rFonts w:ascii="Times New Roman" w:eastAsia="Times New Roman" w:hAnsi="Times New Roman" w:cs="Times New Roman"/>
          <w:color w:val="000000"/>
          <w:sz w:val="24"/>
          <w:szCs w:val="24"/>
          <w:lang w:eastAsia="ru-RU"/>
        </w:rPr>
        <w:t xml:space="preserve"> опубликования сообщения о проведении Конкурса до 17 часов 00 минут по местному времени до </w:t>
      </w:r>
      <w:r w:rsidR="00DD6532">
        <w:rPr>
          <w:rFonts w:ascii="Times New Roman" w:eastAsia="Times New Roman" w:hAnsi="Times New Roman" w:cs="Times New Roman"/>
          <w:color w:val="000000"/>
          <w:sz w:val="24"/>
          <w:szCs w:val="24"/>
          <w:lang w:eastAsia="ru-RU"/>
        </w:rPr>
        <w:t>19.12</w:t>
      </w:r>
      <w:r w:rsidRPr="00DD6532">
        <w:rPr>
          <w:rFonts w:ascii="Times New Roman" w:eastAsia="Times New Roman" w:hAnsi="Times New Roman" w:cs="Times New Roman"/>
          <w:color w:val="000000"/>
          <w:sz w:val="24"/>
          <w:szCs w:val="24"/>
          <w:lang w:eastAsia="ru-RU"/>
        </w:rPr>
        <w:t>.2017г.</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15.2.Конкурсное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15.3.Все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15.4.Документы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15.5.Опись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15.6.Конкурсное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15.7.На конверте с Конкурсным предложением должно быть указано:</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«КОНКУРСНОЕ ПРЕДЛОЖЕНИЕ НА УЧАСТИЕ В КОНКУРСЕ НА ПРАВО ЗАКЛЮЧЕНИЯ КОНЦЕССИОННОГО СОГЛАШЕНИЯ В ОТНОШЕНИИ ОБЪЕКТОВ ТЕПЛОСНАБЖЕНИЯ, ВОДОСНАБЖЕНИЯ И ВОДООТВЕДЕНИЯ, НАХОДЯЩИХСЯ В СОБСТВЕННОСТИ МО «ОНГУДАЙСКИЙ РАЙОН».</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15.8.Конверт на местах склейки должен быть подписан Участником конкурса или его уполномоченным лицом и скреплен печатью (при ее наличии).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15.9.При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15.11.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8522E6">
        <w:rPr>
          <w:rFonts w:ascii="Times New Roman" w:eastAsia="Times New Roman" w:hAnsi="Times New Roman" w:cs="Times New Roman"/>
          <w:color w:val="000000"/>
          <w:sz w:val="24"/>
          <w:szCs w:val="24"/>
          <w:lang w:eastAsia="ru-RU"/>
        </w:rPr>
        <w:t>с</w:t>
      </w:r>
      <w:proofErr w:type="gramEnd"/>
      <w:r w:rsidRPr="008522E6">
        <w:rPr>
          <w:rFonts w:ascii="Times New Roman" w:eastAsia="Times New Roman" w:hAnsi="Times New Roman" w:cs="Times New Roman"/>
          <w:color w:val="000000"/>
          <w:sz w:val="24"/>
          <w:szCs w:val="24"/>
          <w:lang w:eastAsia="ru-RU"/>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15.13.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8522E6">
        <w:rPr>
          <w:rFonts w:ascii="Times New Roman" w:eastAsia="Times New Roman" w:hAnsi="Times New Roman" w:cs="Times New Roman"/>
          <w:color w:val="000000"/>
          <w:sz w:val="24"/>
          <w:szCs w:val="24"/>
          <w:lang w:eastAsia="ru-RU"/>
        </w:rPr>
        <w:t>Конкурса</w:t>
      </w:r>
      <w:proofErr w:type="gramEnd"/>
      <w:r w:rsidRPr="008522E6">
        <w:rPr>
          <w:rFonts w:ascii="Times New Roman" w:eastAsia="Times New Roman" w:hAnsi="Times New Roman" w:cs="Times New Roman"/>
          <w:color w:val="000000"/>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 xml:space="preserve">15.14.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8522E6">
        <w:rPr>
          <w:rFonts w:ascii="Times New Roman" w:eastAsia="Times New Roman" w:hAnsi="Times New Roman" w:cs="Times New Roman"/>
          <w:color w:val="000000"/>
          <w:sz w:val="24"/>
          <w:szCs w:val="24"/>
          <w:lang w:eastAsia="ru-RU"/>
        </w:rPr>
        <w:t>конкурса</w:t>
      </w:r>
      <w:proofErr w:type="gramEnd"/>
      <w:r w:rsidRPr="008522E6">
        <w:rPr>
          <w:rFonts w:ascii="Times New Roman" w:eastAsia="Times New Roman" w:hAnsi="Times New Roman" w:cs="Times New Roman"/>
          <w:color w:val="000000"/>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16. Порядок и срок изменения и (или) отзыва Заявок и Конкурсных</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Предложений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16.1.Заявитель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16.2.Изменение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ТЕПЛОСНАБЖЕНИЯ, ВОДОСНАБЖЕНИЯ И ВОДООТВЕДЕНИЯ, НАХОДЯЩИХСЯ В СОБСТВЕННОСТИ МО «ОНГУДАЙСКИЙ РАЙОН».</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16.3.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16.4.Участник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16.5.Изменение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16.6.Конверты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ТЕПЛОСНАБЖЕНИЯ, ВОДОСНАБЖЕНИЯ И ВОДООТВЕДЕНИЯ, НАХОДЯЩИХСЯ В СОБСТВЕННОСТИ МО «ОНГУДАЙСКИЙ РАЙОН».</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16.7.В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w:t>
      </w:r>
      <w:proofErr w:type="gramStart"/>
      <w:r w:rsidRPr="008522E6">
        <w:rPr>
          <w:rFonts w:ascii="Times New Roman" w:eastAsia="Times New Roman" w:hAnsi="Times New Roman" w:cs="Times New Roman"/>
          <w:color w:val="000000"/>
          <w:sz w:val="24"/>
          <w:szCs w:val="24"/>
          <w:lang w:eastAsia="ru-RU"/>
        </w:rPr>
        <w:t>с</w:t>
      </w:r>
      <w:proofErr w:type="gramEnd"/>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их</w:t>
      </w:r>
      <w:proofErr w:type="gramEnd"/>
      <w:r w:rsidRPr="008522E6">
        <w:rPr>
          <w:rFonts w:ascii="Times New Roman" w:eastAsia="Times New Roman" w:hAnsi="Times New Roman" w:cs="Times New Roman"/>
          <w:color w:val="000000"/>
          <w:sz w:val="24"/>
          <w:szCs w:val="24"/>
          <w:lang w:eastAsia="ru-RU"/>
        </w:rPr>
        <w:t xml:space="preserve"> изменением и утратой их актуальности.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16.8.Регистрация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17. Порядок и время вскрытия конвертов с Заявками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17.1.Конверты с Заявками вскрываются на заседании Конкурсной комиссии по адресу: 649440, Республика Алтай, Онгудайский район, с. Онгудай, ул. Советская, 78 в 15 час</w:t>
      </w:r>
      <w:r w:rsidR="00DD6532">
        <w:rPr>
          <w:rFonts w:ascii="Times New Roman" w:eastAsia="Times New Roman" w:hAnsi="Times New Roman" w:cs="Times New Roman"/>
          <w:color w:val="000000"/>
          <w:sz w:val="24"/>
          <w:szCs w:val="24"/>
          <w:lang w:eastAsia="ru-RU"/>
        </w:rPr>
        <w:t>. 00 мин. по местному времени 19.12</w:t>
      </w:r>
      <w:r w:rsidRPr="008522E6">
        <w:rPr>
          <w:rFonts w:ascii="Times New Roman" w:eastAsia="Times New Roman" w:hAnsi="Times New Roman" w:cs="Times New Roman"/>
          <w:color w:val="000000"/>
          <w:sz w:val="24"/>
          <w:szCs w:val="24"/>
          <w:lang w:eastAsia="ru-RU"/>
        </w:rPr>
        <w:t>.2017 года.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17.2.При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8522E6">
        <w:rPr>
          <w:rFonts w:ascii="Times New Roman" w:eastAsia="Times New Roman" w:hAnsi="Times New Roman" w:cs="Times New Roman"/>
          <w:color w:val="000000"/>
          <w:sz w:val="24"/>
          <w:szCs w:val="24"/>
          <w:lang w:eastAsia="ru-RU"/>
        </w:rPr>
        <w:t>конверт</w:t>
      </w:r>
      <w:proofErr w:type="gramEnd"/>
      <w:r w:rsidRPr="008522E6">
        <w:rPr>
          <w:rFonts w:ascii="Times New Roman" w:eastAsia="Times New Roman" w:hAnsi="Times New Roman" w:cs="Times New Roman"/>
          <w:color w:val="000000"/>
          <w:sz w:val="24"/>
          <w:szCs w:val="24"/>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17.3.Заявители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17.4.Вскрытию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18. Порядок и срок проведения предварительного отбора Участников</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конкурса. Дата подписания протокола о проведении предварительного</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отбора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18.1.Конкурсная комиссия по адресу: 649440, Республика Алтай, Онгудайский район, с</w:t>
      </w:r>
      <w:r w:rsidR="00DD6532">
        <w:rPr>
          <w:rFonts w:ascii="Times New Roman" w:eastAsia="Times New Roman" w:hAnsi="Times New Roman" w:cs="Times New Roman"/>
          <w:color w:val="000000"/>
          <w:sz w:val="24"/>
          <w:szCs w:val="24"/>
          <w:lang w:eastAsia="ru-RU"/>
        </w:rPr>
        <w:t>. Онгудай, ул. Советская, 78, 19.12</w:t>
      </w:r>
      <w:r w:rsidRPr="008522E6">
        <w:rPr>
          <w:rFonts w:ascii="Times New Roman" w:eastAsia="Times New Roman" w:hAnsi="Times New Roman" w:cs="Times New Roman"/>
          <w:color w:val="000000"/>
          <w:sz w:val="24"/>
          <w:szCs w:val="24"/>
          <w:lang w:eastAsia="ru-RU"/>
        </w:rPr>
        <w:t>.2017 года определяет:</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соответствие Заявителя требованиям, предъявленным к концессионеру на основании пункта 2 части 1 статьи 5 Закона о концессионных соглашениях;</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отсутствие решения о признании Заявителя банкротом и об открытии конкурсного производства в отношении него.</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18.2.Конкурсная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w:t>
      </w:r>
      <w:proofErr w:type="gramEnd"/>
      <w:r w:rsidRPr="008522E6">
        <w:rPr>
          <w:rFonts w:ascii="Times New Roman" w:eastAsia="Times New Roman" w:hAnsi="Times New Roman" w:cs="Times New Roman"/>
          <w:color w:val="000000"/>
          <w:sz w:val="24"/>
          <w:szCs w:val="24"/>
          <w:lang w:eastAsia="ru-RU"/>
        </w:rPr>
        <w:t xml:space="preserve">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18.3.Решение об отказе в допуске Заявителя к участию в Конкурсе принимается Конкурсной комиссией в случае, если: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Заявитель не соответствует требованиям, предъявляемым к Участникам конкурса и установленным разделом 3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Заявка не соответствует требованиям, предъявляемым к Заявкам и установленным Конкурсной документацией;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представленные Заявителем документы и материалы неполны и (или) недостоверны;</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sym w:font="Symbol" w:char="F02D"/>
      </w:r>
      <w:r w:rsidRPr="008522E6">
        <w:rPr>
          <w:rFonts w:ascii="Times New Roman" w:eastAsia="Times New Roman" w:hAnsi="Times New Roman" w:cs="Times New Roman"/>
          <w:color w:val="000000"/>
          <w:sz w:val="24"/>
          <w:szCs w:val="24"/>
          <w:lang w:eastAsia="ru-RU"/>
        </w:rPr>
        <w:t xml:space="preserve"> Задаток, вносимый Заявителем, не поступил на счет в срок и в размере, </w:t>
      </w:r>
      <w:proofErr w:type="gramStart"/>
      <w:r w:rsidRPr="008522E6">
        <w:rPr>
          <w:rFonts w:ascii="Times New Roman" w:eastAsia="Times New Roman" w:hAnsi="Times New Roman" w:cs="Times New Roman"/>
          <w:color w:val="000000"/>
          <w:sz w:val="24"/>
          <w:szCs w:val="24"/>
          <w:lang w:eastAsia="ru-RU"/>
        </w:rPr>
        <w:t>установленные</w:t>
      </w:r>
      <w:proofErr w:type="gramEnd"/>
      <w:r w:rsidRPr="008522E6">
        <w:rPr>
          <w:rFonts w:ascii="Times New Roman" w:eastAsia="Times New Roman" w:hAnsi="Times New Roman" w:cs="Times New Roman"/>
          <w:color w:val="000000"/>
          <w:sz w:val="24"/>
          <w:szCs w:val="24"/>
          <w:lang w:eastAsia="ru-RU"/>
        </w:rPr>
        <w:t xml:space="preserve"> Конкурсной документацией.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18.4.Конкурсная комиссия в течение трех рабочих дней со дня подписания членами Конкурсной комиссии </w:t>
      </w:r>
      <w:proofErr w:type="gramStart"/>
      <w:r w:rsidRPr="008522E6">
        <w:rPr>
          <w:rFonts w:ascii="Times New Roman" w:eastAsia="Times New Roman" w:hAnsi="Times New Roman" w:cs="Times New Roman"/>
          <w:color w:val="000000"/>
          <w:sz w:val="24"/>
          <w:szCs w:val="24"/>
          <w:lang w:eastAsia="ru-RU"/>
        </w:rPr>
        <w:t>протокола проведения предварительного отбора Участников конкурса</w:t>
      </w:r>
      <w:proofErr w:type="gramEnd"/>
      <w:r w:rsidRPr="008522E6">
        <w:rPr>
          <w:rFonts w:ascii="Times New Roman" w:eastAsia="Times New Roman" w:hAnsi="Times New Roman" w:cs="Times New Roman"/>
          <w:color w:val="000000"/>
          <w:sz w:val="24"/>
          <w:szCs w:val="24"/>
          <w:lang w:eastAsia="ru-RU"/>
        </w:rPr>
        <w:t xml:space="preserve"> направляет Участникам конкурса уведомление с предложением представить Конкурсные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8522E6">
        <w:rPr>
          <w:rFonts w:ascii="Times New Roman" w:eastAsia="Times New Roman" w:hAnsi="Times New Roman" w:cs="Times New Roman"/>
          <w:color w:val="000000"/>
          <w:sz w:val="24"/>
          <w:szCs w:val="24"/>
          <w:lang w:eastAsia="ru-RU"/>
        </w:rPr>
        <w:t>протокола</w:t>
      </w:r>
      <w:proofErr w:type="gramEnd"/>
      <w:r w:rsidRPr="008522E6">
        <w:rPr>
          <w:rFonts w:ascii="Times New Roman" w:eastAsia="Times New Roman" w:hAnsi="Times New Roman" w:cs="Times New Roman"/>
          <w:color w:val="000000"/>
          <w:sz w:val="24"/>
          <w:szCs w:val="24"/>
          <w:lang w:eastAsia="ru-RU"/>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18.5.Решение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18.6.В случае, если Конкурс объявлен несостоявшимся в соответствии с Конкурсной документацией, по решению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Заявитель и представленная им Заявка соответствуют требованиям, установленным Конкурсной документацией,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Срок рассмотрения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19. Порядок, время вскрытия конвертов с Конкурсными предложениями</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19.1.Конверты с Конкурсными предложениями вскрываются на заседании Конкурсной комиссии по адресу: 649440, Республика Алтай, Онгудайский район, с. Онгудай, ул. Советская, 78 в 15 час. 00 мин. по местному времени </w:t>
      </w:r>
      <w:r w:rsidR="00DD6532">
        <w:rPr>
          <w:rFonts w:ascii="Times New Roman" w:eastAsia="Times New Roman" w:hAnsi="Times New Roman" w:cs="Times New Roman"/>
          <w:color w:val="000000"/>
          <w:sz w:val="24"/>
          <w:szCs w:val="24"/>
          <w:lang w:eastAsia="ru-RU"/>
        </w:rPr>
        <w:t>29.12</w:t>
      </w:r>
      <w:r w:rsidRPr="00DD6532">
        <w:rPr>
          <w:rFonts w:ascii="Times New Roman" w:eastAsia="Times New Roman" w:hAnsi="Times New Roman" w:cs="Times New Roman"/>
          <w:color w:val="000000"/>
          <w:sz w:val="24"/>
          <w:szCs w:val="24"/>
          <w:lang w:eastAsia="ru-RU"/>
        </w:rPr>
        <w:t>.2017 года.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19.2.При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19.3.Участники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19.4.Вскрытию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19.5.Конверт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w:t>
      </w:r>
      <w:r w:rsidRPr="008522E6">
        <w:rPr>
          <w:rFonts w:ascii="Times New Roman" w:eastAsia="Times New Roman" w:hAnsi="Times New Roman" w:cs="Times New Roman"/>
          <w:color w:val="000000"/>
          <w:sz w:val="24"/>
          <w:szCs w:val="24"/>
          <w:lang w:eastAsia="ru-RU"/>
        </w:rPr>
        <w:lastRenderedPageBreak/>
        <w:t xml:space="preserve">представившему его Участнику </w:t>
      </w:r>
      <w:proofErr w:type="gramStart"/>
      <w:r w:rsidRPr="008522E6">
        <w:rPr>
          <w:rFonts w:ascii="Times New Roman" w:eastAsia="Times New Roman" w:hAnsi="Times New Roman" w:cs="Times New Roman"/>
          <w:color w:val="000000"/>
          <w:sz w:val="24"/>
          <w:szCs w:val="24"/>
          <w:lang w:eastAsia="ru-RU"/>
        </w:rPr>
        <w:t>конкурса</w:t>
      </w:r>
      <w:proofErr w:type="gramEnd"/>
      <w:r w:rsidRPr="008522E6">
        <w:rPr>
          <w:rFonts w:ascii="Times New Roman" w:eastAsia="Times New Roman" w:hAnsi="Times New Roman" w:cs="Times New Roman"/>
          <w:color w:val="000000"/>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20. Порядок рассмотрения и оценки Конкурсных предложений</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20.1.Рассмотрение и оценка Конкурсных предложений осуществляются Конкурсной комиссией путем:</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определения соответствия Конкурсного предложения требованиям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20.2.Конкурсная комиссия на основании результатов рассмотрения Конкурсных предложений принимает решение о:</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соответствии</w:t>
      </w:r>
      <w:proofErr w:type="gramEnd"/>
      <w:r w:rsidRPr="008522E6">
        <w:rPr>
          <w:rFonts w:ascii="Times New Roman" w:eastAsia="Times New Roman" w:hAnsi="Times New Roman" w:cs="Times New Roman"/>
          <w:color w:val="000000"/>
          <w:sz w:val="24"/>
          <w:szCs w:val="24"/>
          <w:lang w:eastAsia="ru-RU"/>
        </w:rPr>
        <w:t xml:space="preserve"> Конкурсного предложения требованиям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несоответствии</w:t>
      </w:r>
      <w:proofErr w:type="gramEnd"/>
      <w:r w:rsidRPr="008522E6">
        <w:rPr>
          <w:rFonts w:ascii="Times New Roman" w:eastAsia="Times New Roman" w:hAnsi="Times New Roman" w:cs="Times New Roman"/>
          <w:color w:val="000000"/>
          <w:sz w:val="24"/>
          <w:szCs w:val="24"/>
          <w:lang w:eastAsia="ru-RU"/>
        </w:rPr>
        <w:t xml:space="preserve"> Конкурсного предложения требованиям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20.3.Решение о несоответствии Конкурсного предложения требованиям Конкурсной документации принимается Конкурсной комиссией в случае, если: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условие, содержащееся в конкурсном предложении, не соответствует установленным предельным значениям критериев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20.4.Конкурсное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20.5.Оценка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20.6.Наилучшие содержащиеся в Конкурсных предложениях условия соответствуют:</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8522E6">
        <w:rPr>
          <w:rFonts w:ascii="Times New Roman" w:eastAsia="Times New Roman" w:hAnsi="Times New Roman" w:cs="Times New Roman"/>
          <w:color w:val="000000"/>
          <w:sz w:val="24"/>
          <w:szCs w:val="24"/>
          <w:lang w:eastAsia="ru-RU"/>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20.7.Дисконтированная выручка Участника конкурса определяется с применением вычислительной программы, размещенной на официальном сайте в сети «Интернет» www.torgi.gov.ru.</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20.8.В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r w:rsidRPr="008522E6">
        <w:rPr>
          <w:rFonts w:ascii="Times New Roman" w:eastAsia="Times New Roman" w:hAnsi="Times New Roman" w:cs="Times New Roman"/>
          <w:color w:val="000000"/>
          <w:sz w:val="24"/>
          <w:szCs w:val="24"/>
          <w:lang w:eastAsia="ru-RU"/>
        </w:rPr>
        <w:lastRenderedPageBreak/>
        <w:t>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20.9. </w:t>
      </w:r>
      <w:proofErr w:type="gramStart"/>
      <w:r w:rsidRPr="008522E6">
        <w:rPr>
          <w:rFonts w:ascii="Times New Roman" w:eastAsia="Times New Roman" w:hAnsi="Times New Roman" w:cs="Times New Roman"/>
          <w:color w:val="000000"/>
          <w:sz w:val="24"/>
          <w:szCs w:val="24"/>
          <w:lang w:eastAsia="ru-RU"/>
        </w:rPr>
        <w:t xml:space="preserve">Конкурс по решению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8522E6">
        <w:rPr>
          <w:rFonts w:ascii="Times New Roman" w:eastAsia="Times New Roman" w:hAnsi="Times New Roman" w:cs="Times New Roman"/>
          <w:color w:val="000000"/>
          <w:sz w:val="24"/>
          <w:szCs w:val="24"/>
          <w:lang w:eastAsia="ru-RU"/>
        </w:rPr>
        <w:t xml:space="preserve"> </w:t>
      </w:r>
      <w:proofErr w:type="spellStart"/>
      <w:proofErr w:type="gram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по решению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21. Порядок определения Победителя конкурса</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21.1.Победителем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21.2.Решение об определении Победителя конкурса оформляется протоколом рассмотрения и оценки конкурсных предложений, в котором указываются: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критерии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условия, содержащиеся в Конкурсных предложениях;</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результаты оценки Конкурсных предложений в соответствии с Конкурсной документацией;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21.3.Решение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22. Протокол о результатах проведения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 xml:space="preserve">22.1.Конкурсной комиссией в срок до </w:t>
      </w:r>
      <w:r w:rsidR="00DD6532">
        <w:rPr>
          <w:rFonts w:ascii="Times New Roman" w:eastAsia="Times New Roman" w:hAnsi="Times New Roman" w:cs="Times New Roman"/>
          <w:color w:val="000000"/>
          <w:sz w:val="24"/>
          <w:szCs w:val="24"/>
          <w:lang w:eastAsia="ru-RU"/>
        </w:rPr>
        <w:t>30.12</w:t>
      </w:r>
      <w:r w:rsidRPr="00DD6532">
        <w:rPr>
          <w:rFonts w:ascii="Times New Roman" w:eastAsia="Times New Roman" w:hAnsi="Times New Roman" w:cs="Times New Roman"/>
          <w:color w:val="000000"/>
          <w:sz w:val="24"/>
          <w:szCs w:val="24"/>
          <w:lang w:eastAsia="ru-RU"/>
        </w:rPr>
        <w:t>.2017</w:t>
      </w:r>
      <w:r w:rsidRPr="008522E6">
        <w:rPr>
          <w:rFonts w:ascii="Times New Roman" w:eastAsia="Times New Roman" w:hAnsi="Times New Roman" w:cs="Times New Roman"/>
          <w:color w:val="000000"/>
          <w:sz w:val="24"/>
          <w:szCs w:val="24"/>
          <w:lang w:eastAsia="ru-RU"/>
        </w:rPr>
        <w:t xml:space="preserve"> года подписывается протокол о результатах проведения Конкурса, в который включаются: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решение о заключении Концессионного соглашения с указанием вида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сообщение о проведении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Конкурсная документация и внесенные в нее изменения;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запросы Участников конкурса о разъяснении положений Конкурсной документации и соответствующие разъяснения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или Конкурсной комиссии;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протокол вскрытия конвертов с Заявками;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оригиналы Заявок, представленные в Конкурсную комиссию;</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протокол проведения предварительного отбора Участников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перечень Участников конкурса, которым были направлены уведомления с предложением </w:t>
      </w:r>
      <w:proofErr w:type="gramStart"/>
      <w:r w:rsidRPr="008522E6">
        <w:rPr>
          <w:rFonts w:ascii="Times New Roman" w:eastAsia="Times New Roman" w:hAnsi="Times New Roman" w:cs="Times New Roman"/>
          <w:color w:val="000000"/>
          <w:sz w:val="24"/>
          <w:szCs w:val="24"/>
          <w:lang w:eastAsia="ru-RU"/>
        </w:rPr>
        <w:t>представить</w:t>
      </w:r>
      <w:proofErr w:type="gramEnd"/>
      <w:r w:rsidRPr="008522E6">
        <w:rPr>
          <w:rFonts w:ascii="Times New Roman" w:eastAsia="Times New Roman" w:hAnsi="Times New Roman" w:cs="Times New Roman"/>
          <w:color w:val="000000"/>
          <w:sz w:val="24"/>
          <w:szCs w:val="24"/>
          <w:lang w:eastAsia="ru-RU"/>
        </w:rPr>
        <w:t xml:space="preserve"> Конкурсные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протокол вскрытия конвертов с Конкурсными предложениями;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протокол рассмотрения и оценки Конкурсных предложений. Протокол о результатах проведения конкурса хранится у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в течение срока действия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23. Срок подписания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23.1.Концедент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15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23.2.В случае, если в срок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Концессионного соглашения с указанным лицом.</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23.3.В случае отказа или уклонения Победителя конкурса от подписания в установленный срок Концессионного соглашения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предложением. Концессионное соглашение должно быть подписано в срок десяти рабочих дней со дня направления такому Участнику конкурса проекта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23.4.В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предложил заключить Концессионное соглашение, не представил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банковскую гарантию, подтверждающую обеспечение исполнения </w:t>
      </w:r>
      <w:r w:rsidRPr="008522E6">
        <w:rPr>
          <w:rFonts w:ascii="Times New Roman" w:eastAsia="Times New Roman" w:hAnsi="Times New Roman" w:cs="Times New Roman"/>
          <w:color w:val="000000"/>
          <w:sz w:val="24"/>
          <w:szCs w:val="24"/>
          <w:lang w:eastAsia="ru-RU"/>
        </w:rPr>
        <w:lastRenderedPageBreak/>
        <w:t xml:space="preserve">обязательств по Концессионному соглашению,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Концессионного соглашения с таким Участником конкурса и об объявлении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конкурса </w:t>
      </w:r>
      <w:proofErr w:type="gramStart"/>
      <w:r w:rsidRPr="008522E6">
        <w:rPr>
          <w:rFonts w:ascii="Times New Roman" w:eastAsia="Times New Roman" w:hAnsi="Times New Roman" w:cs="Times New Roman"/>
          <w:color w:val="000000"/>
          <w:sz w:val="24"/>
          <w:szCs w:val="24"/>
          <w:lang w:eastAsia="ru-RU"/>
        </w:rPr>
        <w:t>несостоявшимся</w:t>
      </w:r>
      <w:proofErr w:type="gramEnd"/>
      <w:r w:rsidRPr="008522E6">
        <w:rPr>
          <w:rFonts w:ascii="Times New Roman" w:eastAsia="Times New Roman" w:hAnsi="Times New Roman" w:cs="Times New Roman"/>
          <w:color w:val="000000"/>
          <w:sz w:val="24"/>
          <w:szCs w:val="24"/>
          <w:lang w:eastAsia="ru-RU"/>
        </w:rPr>
        <w:t>.</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23.5.В случае заключения Концессионного соглашения в соответствии с частью 6 статьи 29 Закона о концессионных соглашениях не позднее чем через 10 рабочих дней со дня принятия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решения о заключении концессионного соглашения с Заявителем, представившим единственную Заявку,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w:t>
      </w:r>
      <w:proofErr w:type="gramEnd"/>
      <w:r w:rsidRPr="008522E6">
        <w:rPr>
          <w:rFonts w:ascii="Times New Roman" w:eastAsia="Times New Roman" w:hAnsi="Times New Roman" w:cs="Times New Roman"/>
          <w:color w:val="000000"/>
          <w:sz w:val="24"/>
          <w:szCs w:val="24"/>
          <w:lang w:eastAsia="ru-RU"/>
        </w:rPr>
        <w:t xml:space="preserve"> также иные предусмотренные Законом о концессионных соглашениях, другими федеральными законами условия.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23.6.В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решения о заключении Концессионного соглашения с единственным Участником конкурса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w:t>
      </w:r>
      <w:proofErr w:type="gramEnd"/>
      <w:r w:rsidRPr="008522E6">
        <w:rPr>
          <w:rFonts w:ascii="Times New Roman" w:eastAsia="Times New Roman" w:hAnsi="Times New Roman" w:cs="Times New Roman"/>
          <w:color w:val="000000"/>
          <w:sz w:val="24"/>
          <w:szCs w:val="24"/>
          <w:lang w:eastAsia="ru-RU"/>
        </w:rPr>
        <w:t xml:space="preserve">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срок30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принимает решение об отказе в заключени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Концессионного соглашения с таким Заявителем или таким Участником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23.7.В случае, если после направления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принимает решение</w:t>
      </w:r>
      <w:proofErr w:type="gramEnd"/>
      <w:r w:rsidRPr="008522E6">
        <w:rPr>
          <w:rFonts w:ascii="Times New Roman" w:eastAsia="Times New Roman" w:hAnsi="Times New Roman" w:cs="Times New Roman"/>
          <w:color w:val="000000"/>
          <w:sz w:val="24"/>
          <w:szCs w:val="24"/>
          <w:lang w:eastAsia="ru-RU"/>
        </w:rPr>
        <w:t xml:space="preserve"> об отказе </w:t>
      </w:r>
      <w:proofErr w:type="gramStart"/>
      <w:r w:rsidRPr="008522E6">
        <w:rPr>
          <w:rFonts w:ascii="Times New Roman" w:eastAsia="Times New Roman" w:hAnsi="Times New Roman" w:cs="Times New Roman"/>
          <w:color w:val="000000"/>
          <w:sz w:val="24"/>
          <w:szCs w:val="24"/>
          <w:lang w:eastAsia="ru-RU"/>
        </w:rPr>
        <w:t>в</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заключении</w:t>
      </w:r>
      <w:proofErr w:type="gramEnd"/>
      <w:r w:rsidRPr="008522E6">
        <w:rPr>
          <w:rFonts w:ascii="Times New Roman" w:eastAsia="Times New Roman" w:hAnsi="Times New Roman" w:cs="Times New Roman"/>
          <w:color w:val="000000"/>
          <w:sz w:val="24"/>
          <w:szCs w:val="24"/>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23.8.В случае принятия в отношении Победителя конкурса решения об отказе в заключении с ним Концессионного соглашения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24. Отказ от проведения Конкурса</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Внесение изменений в Конкурсную документацию</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24.1.Концедент вправе отказаться от проведения Конкурса, но не позднее, чем за 5 дней до окончания приема заявок на участие в конкурсе. При этом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не несет ответственности </w:t>
      </w:r>
      <w:proofErr w:type="gramStart"/>
      <w:r w:rsidRPr="008522E6">
        <w:rPr>
          <w:rFonts w:ascii="Times New Roman" w:eastAsia="Times New Roman" w:hAnsi="Times New Roman" w:cs="Times New Roman"/>
          <w:color w:val="000000"/>
          <w:sz w:val="24"/>
          <w:szCs w:val="24"/>
          <w:lang w:eastAsia="ru-RU"/>
        </w:rPr>
        <w:t>за</w:t>
      </w:r>
      <w:proofErr w:type="gramEnd"/>
      <w:r w:rsidRPr="008522E6">
        <w:rPr>
          <w:rFonts w:ascii="Times New Roman" w:eastAsia="Times New Roman" w:hAnsi="Times New Roman" w:cs="Times New Roman"/>
          <w:color w:val="000000"/>
          <w:sz w:val="24"/>
          <w:szCs w:val="24"/>
          <w:lang w:eastAsia="ru-RU"/>
        </w:rPr>
        <w:t xml:space="preserve"> или в связи с совершением указанных действий по отказу от проведения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24.2.Сообщение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24.3.Концедент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официальном издании, размещается на Официальных сайтах.</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24.4.При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24.5.В случае принятия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25. Срок передачи </w:t>
      </w:r>
      <w:proofErr w:type="spellStart"/>
      <w:r w:rsidRPr="008522E6">
        <w:rPr>
          <w:rFonts w:ascii="Times New Roman" w:eastAsia="Times New Roman" w:hAnsi="Times New Roman" w:cs="Times New Roman"/>
          <w:b/>
          <w:bCs/>
          <w:color w:val="000000"/>
          <w:sz w:val="24"/>
          <w:szCs w:val="24"/>
          <w:lang w:eastAsia="ru-RU"/>
        </w:rPr>
        <w:t>Концедентом</w:t>
      </w:r>
      <w:proofErr w:type="spellEnd"/>
      <w:r w:rsidRPr="008522E6">
        <w:rPr>
          <w:rFonts w:ascii="Times New Roman" w:eastAsia="Times New Roman" w:hAnsi="Times New Roman" w:cs="Times New Roman"/>
          <w:b/>
          <w:bCs/>
          <w:color w:val="000000"/>
          <w:sz w:val="24"/>
          <w:szCs w:val="24"/>
          <w:lang w:eastAsia="ru-RU"/>
        </w:rPr>
        <w:t xml:space="preserve"> Концессионеру объекта Концессионного</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соглашения и (или) иного имущества</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25.1.Срок передачи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Концессионеру объекта Концессионного соглашения – с момента вступления в силу настоящего Соглашения.</w:t>
      </w:r>
    </w:p>
    <w:p w:rsidR="008522E6" w:rsidRPr="008522E6" w:rsidRDefault="008522E6" w:rsidP="00C251DC">
      <w:pPr>
        <w:spacing w:after="0" w:line="240" w:lineRule="auto"/>
        <w:jc w:val="right"/>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26. Метод регулирования тарифов, долгосрочные и иные параметры</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регулирования деятельности концессионера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26.1.Метод регулирования тарифов концессионера – метод индексации.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26.2.Долгосрочные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26.3.Минимально допустимые плановые значения показателей деятельности Концессионера;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26.4.Цены, величины, значения, параметры, которые будут учитываться при расчете дисконтированной валовой выручки участников конкурса на услуги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Концессионера: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объем полезного отпуска </w:t>
      </w:r>
      <w:r w:rsidRPr="008522E6">
        <w:rPr>
          <w:rFonts w:ascii="Times New Roman" w:eastAsia="Times New Roman" w:hAnsi="Times New Roman" w:cs="Times New Roman"/>
          <w:i/>
          <w:iCs/>
          <w:color w:val="000000"/>
          <w:sz w:val="24"/>
          <w:szCs w:val="24"/>
          <w:lang w:eastAsia="ru-RU"/>
        </w:rPr>
        <w:t xml:space="preserve">тепловой энергии (мощности), и (или) теплоносителя </w:t>
      </w:r>
      <w:r w:rsidRPr="008522E6">
        <w:rPr>
          <w:rFonts w:ascii="Times New Roman" w:eastAsia="Times New Roman" w:hAnsi="Times New Roman" w:cs="Times New Roman"/>
          <w:color w:val="000000"/>
          <w:sz w:val="24"/>
          <w:szCs w:val="24"/>
          <w:lang w:eastAsia="ru-RU"/>
        </w:rPr>
        <w:t>в году, предшествующем первому году</w:t>
      </w:r>
      <w:r w:rsidRPr="008522E6">
        <w:rPr>
          <w:rFonts w:ascii="Times New Roman" w:eastAsia="Times New Roman" w:hAnsi="Times New Roman" w:cs="Times New Roman"/>
          <w:i/>
          <w:iCs/>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действия концессионного соглашения, а также прогноз объема полезного отпуска</w:t>
      </w:r>
      <w:r w:rsidRPr="008522E6">
        <w:rPr>
          <w:rFonts w:ascii="Times New Roman" w:eastAsia="Times New Roman" w:hAnsi="Times New Roman" w:cs="Times New Roman"/>
          <w:i/>
          <w:iCs/>
          <w:color w:val="000000"/>
          <w:sz w:val="24"/>
          <w:szCs w:val="24"/>
          <w:lang w:eastAsia="ru-RU"/>
        </w:rPr>
        <w:t xml:space="preserve"> тепловой энергии (мощности) и (или) теплоносителя </w:t>
      </w:r>
      <w:r w:rsidRPr="008522E6">
        <w:rPr>
          <w:rFonts w:ascii="Times New Roman" w:eastAsia="Times New Roman" w:hAnsi="Times New Roman" w:cs="Times New Roman"/>
          <w:color w:val="000000"/>
          <w:sz w:val="24"/>
          <w:szCs w:val="24"/>
          <w:lang w:eastAsia="ru-RU"/>
        </w:rPr>
        <w:t>на срок действия</w:t>
      </w:r>
      <w:r w:rsidRPr="008522E6">
        <w:rPr>
          <w:rFonts w:ascii="Times New Roman" w:eastAsia="Times New Roman" w:hAnsi="Times New Roman" w:cs="Times New Roman"/>
          <w:i/>
          <w:iCs/>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потери и удельное потребление энергетических ресурсов на единицу объема полезного отпуска </w:t>
      </w:r>
      <w:r w:rsidRPr="008522E6">
        <w:rPr>
          <w:rFonts w:ascii="Times New Roman" w:eastAsia="Times New Roman" w:hAnsi="Times New Roman" w:cs="Times New Roman"/>
          <w:i/>
          <w:iCs/>
          <w:color w:val="000000"/>
          <w:sz w:val="24"/>
          <w:szCs w:val="24"/>
          <w:lang w:eastAsia="ru-RU"/>
        </w:rPr>
        <w:t>тепловой энергии (мощности), и (или) теплоносителя,</w:t>
      </w:r>
      <w:r w:rsidRPr="008522E6">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i/>
          <w:iCs/>
          <w:color w:val="000000"/>
          <w:sz w:val="24"/>
          <w:szCs w:val="24"/>
          <w:lang w:eastAsia="ru-RU"/>
        </w:rPr>
        <w:t xml:space="preserve">и (или) объем отпуска </w:t>
      </w:r>
      <w:r w:rsidRPr="008522E6">
        <w:rPr>
          <w:rFonts w:ascii="Times New Roman" w:eastAsia="Times New Roman" w:hAnsi="Times New Roman" w:cs="Times New Roman"/>
          <w:i/>
          <w:iCs/>
          <w:color w:val="000000"/>
          <w:sz w:val="24"/>
          <w:szCs w:val="24"/>
          <w:lang w:eastAsia="ru-RU"/>
        </w:rPr>
        <w:lastRenderedPageBreak/>
        <w:t>холодной воды, и (или) объем</w:t>
      </w:r>
      <w:r w:rsidRPr="008522E6">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i/>
          <w:iCs/>
          <w:color w:val="000000"/>
          <w:sz w:val="24"/>
          <w:szCs w:val="24"/>
          <w:lang w:eastAsia="ru-RU"/>
        </w:rPr>
        <w:t xml:space="preserve">водоотведения </w:t>
      </w:r>
      <w:r w:rsidRPr="008522E6">
        <w:rPr>
          <w:rFonts w:ascii="Times New Roman" w:eastAsia="Times New Roman" w:hAnsi="Times New Roman" w:cs="Times New Roman"/>
          <w:color w:val="000000"/>
          <w:sz w:val="24"/>
          <w:szCs w:val="24"/>
          <w:lang w:eastAsia="ru-RU"/>
        </w:rPr>
        <w:t>в году, предшествующем первому году действия концессионного соглашения (по каждому виду используемого энергетического ресурса) указаны в Приложении № 13 к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величина неподконтрольных расходов, определяемая в соответствии с нормативными правовыми актами Российской Федерации в сфере теплоснабжения.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 составит 100 процентов.</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размер инвестированного капитала и срок возврата инвестированного капитала.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предельные (минимальные и (или) максимальные) значения критериев конкурса указаны в Приложении № 3 к Конкурсной документации.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27. Перечень приложений к Конкурсной документации</w:t>
      </w: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27.1. Конкурсная документация содержит следующие приложения: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Приложение № 1.Проект Концессионного соглашения;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Приложение № 2.Состав и описание Объекта Соглашения и иного имущества;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Приложение № 3. Критерии Конкурса и предельные (минимальные и (или) максимальные) значения критериев Конкурса;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Приложение № 4. Форма конкурсного предложения;</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Приложение № 5. Задание и минимально допустимые плановые значения показателей деятельности Концессионера.</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Приложение № 6. 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Приложение № 7. Форма заявки на участие в открытом конкурсе.</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sym w:font="Symbol" w:char="F02D"/>
      </w:r>
      <w:r w:rsidRPr="008522E6">
        <w:rPr>
          <w:rFonts w:ascii="Times New Roman" w:eastAsia="Times New Roman" w:hAnsi="Times New Roman" w:cs="Times New Roman"/>
          <w:color w:val="000000"/>
          <w:sz w:val="24"/>
          <w:szCs w:val="24"/>
          <w:lang w:eastAsia="ru-RU"/>
        </w:rPr>
        <w:t xml:space="preserve"> Приложение № 8. Форма описи документов, предоставляемых в заявке для участия в конкурсе на право заключения концессионного соглашения в отношении системы коммунальной инфраструктуры объектов теплоснабжения, водоснабжения и водоотведения, находящихся в муниципальной собственности МО «Онгудайский район».</w:t>
      </w: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both"/>
        <w:rPr>
          <w:rFonts w:ascii="Times New Roman" w:eastAsia="Times New Roman" w:hAnsi="Times New Roman" w:cs="Times New Roman"/>
          <w:color w:val="000000"/>
          <w:sz w:val="24"/>
          <w:szCs w:val="24"/>
          <w:lang w:eastAsia="ru-RU"/>
        </w:rPr>
      </w:pPr>
    </w:p>
    <w:p w:rsidR="00C251DC" w:rsidRDefault="00C251DC" w:rsidP="008522E6">
      <w:pPr>
        <w:spacing w:before="100" w:beforeAutospacing="1" w:after="0" w:line="240" w:lineRule="auto"/>
        <w:rPr>
          <w:rFonts w:ascii="Times New Roman" w:eastAsia="Times New Roman" w:hAnsi="Times New Roman" w:cs="Times New Roman"/>
          <w:color w:val="000000"/>
          <w:sz w:val="24"/>
          <w:szCs w:val="24"/>
          <w:lang w:eastAsia="ru-RU"/>
        </w:rPr>
      </w:pPr>
    </w:p>
    <w:p w:rsidR="001979C1" w:rsidRPr="008522E6" w:rsidRDefault="001979C1"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ПРИЛОЖЕНИЕ № 1</w:t>
      </w:r>
    </w:p>
    <w:p w:rsidR="008522E6" w:rsidRDefault="008522E6" w:rsidP="00C251DC">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 конкурсной документации</w:t>
      </w:r>
    </w:p>
    <w:p w:rsidR="00A336FD" w:rsidRDefault="00A336FD" w:rsidP="00C251DC">
      <w:pPr>
        <w:spacing w:after="0" w:line="240" w:lineRule="auto"/>
        <w:jc w:val="right"/>
        <w:rPr>
          <w:rFonts w:ascii="Times New Roman" w:eastAsia="Times New Roman" w:hAnsi="Times New Roman" w:cs="Times New Roman"/>
          <w:color w:val="000000"/>
          <w:sz w:val="24"/>
          <w:szCs w:val="24"/>
          <w:lang w:eastAsia="ru-RU"/>
        </w:rPr>
      </w:pPr>
    </w:p>
    <w:p w:rsidR="00A336FD" w:rsidRPr="008522E6" w:rsidRDefault="00A336FD" w:rsidP="00C251DC">
      <w:pPr>
        <w:spacing w:after="0" w:line="240" w:lineRule="auto"/>
        <w:jc w:val="right"/>
        <w:rPr>
          <w:rFonts w:ascii="Times New Roman" w:eastAsia="Times New Roman" w:hAnsi="Times New Roman" w:cs="Times New Roman"/>
          <w:color w:val="000000"/>
          <w:sz w:val="24"/>
          <w:szCs w:val="24"/>
          <w:lang w:eastAsia="ru-RU"/>
        </w:rPr>
      </w:pPr>
    </w:p>
    <w:p w:rsidR="008522E6" w:rsidRPr="008522E6" w:rsidRDefault="008522E6" w:rsidP="00C251DC">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ПРОЕКТ</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КОНЦЕССИОННОЕ СОГЛАШЕНИЕ</w:t>
      </w:r>
    </w:p>
    <w:p w:rsid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с. Онгудай </w:t>
      </w:r>
      <w:r w:rsidR="00A336FD">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«____»_____________2017г.</w:t>
      </w:r>
    </w:p>
    <w:p w:rsidR="00A336FD" w:rsidRPr="008522E6" w:rsidRDefault="00A336FD"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A336FD" w:rsidP="00A336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Муниципальное образование «</w:t>
      </w:r>
      <w:proofErr w:type="spellStart"/>
      <w:r w:rsidR="008522E6" w:rsidRPr="008522E6">
        <w:rPr>
          <w:rFonts w:ascii="Times New Roman" w:eastAsia="Times New Roman" w:hAnsi="Times New Roman" w:cs="Times New Roman"/>
          <w:color w:val="000000"/>
          <w:sz w:val="24"/>
          <w:szCs w:val="24"/>
          <w:lang w:eastAsia="ru-RU"/>
        </w:rPr>
        <w:t>Онгудайский</w:t>
      </w:r>
      <w:proofErr w:type="spellEnd"/>
      <w:r w:rsidR="008522E6" w:rsidRPr="008522E6">
        <w:rPr>
          <w:rFonts w:ascii="Times New Roman" w:eastAsia="Times New Roman" w:hAnsi="Times New Roman" w:cs="Times New Roman"/>
          <w:color w:val="000000"/>
          <w:sz w:val="24"/>
          <w:szCs w:val="24"/>
          <w:lang w:eastAsia="ru-RU"/>
        </w:rPr>
        <w:t xml:space="preserve"> район» от </w:t>
      </w:r>
      <w:proofErr w:type="gramStart"/>
      <w:r w:rsidR="008522E6" w:rsidRPr="008522E6">
        <w:rPr>
          <w:rFonts w:ascii="Times New Roman" w:eastAsia="Times New Roman" w:hAnsi="Times New Roman" w:cs="Times New Roman"/>
          <w:color w:val="000000"/>
          <w:sz w:val="24"/>
          <w:szCs w:val="24"/>
          <w:lang w:eastAsia="ru-RU"/>
        </w:rPr>
        <w:t>имени</w:t>
      </w:r>
      <w:proofErr w:type="gramEnd"/>
      <w:r w:rsidR="008522E6" w:rsidRPr="008522E6">
        <w:rPr>
          <w:rFonts w:ascii="Times New Roman" w:eastAsia="Times New Roman" w:hAnsi="Times New Roman" w:cs="Times New Roman"/>
          <w:color w:val="000000"/>
          <w:sz w:val="24"/>
          <w:szCs w:val="24"/>
          <w:lang w:eastAsia="ru-RU"/>
        </w:rPr>
        <w:t xml:space="preserve"> которого выступает администрация района (аймака) Муниципального образования « «Онгудайский район» в лице главы района (аймака) Бабаева Мирона Георгиевича, действующего на основании Устава, именуемое в дальнейшем </w:t>
      </w:r>
      <w:proofErr w:type="spellStart"/>
      <w:r w:rsidR="008522E6" w:rsidRPr="008522E6">
        <w:rPr>
          <w:rFonts w:ascii="Times New Roman" w:eastAsia="Times New Roman" w:hAnsi="Times New Roman" w:cs="Times New Roman"/>
          <w:color w:val="000000"/>
          <w:sz w:val="24"/>
          <w:szCs w:val="24"/>
          <w:lang w:eastAsia="ru-RU"/>
        </w:rPr>
        <w:t>Концедент</w:t>
      </w:r>
      <w:proofErr w:type="spellEnd"/>
      <w:r w:rsidR="008522E6" w:rsidRPr="008522E6">
        <w:rPr>
          <w:rFonts w:ascii="Times New Roman" w:eastAsia="Times New Roman" w:hAnsi="Times New Roman" w:cs="Times New Roman"/>
          <w:color w:val="000000"/>
          <w:sz w:val="24"/>
          <w:szCs w:val="24"/>
          <w:lang w:eastAsia="ru-RU"/>
        </w:rPr>
        <w:t>, с одной стороны, и _____________________,в лице ______________________________________, действующего на основании Устава, именуемое 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дальнейшем</w:t>
      </w:r>
      <w:proofErr w:type="gramEnd"/>
      <w:r w:rsidRPr="008522E6">
        <w:rPr>
          <w:rFonts w:ascii="Times New Roman" w:eastAsia="Times New Roman" w:hAnsi="Times New Roman" w:cs="Times New Roman"/>
          <w:color w:val="000000"/>
          <w:sz w:val="24"/>
          <w:szCs w:val="24"/>
          <w:lang w:eastAsia="ru-RU"/>
        </w:rPr>
        <w:t xml:space="preserve"> Концессионером, с другой стороны, а вместе именуемые Стороны, в соответствии с протоколом конкурсной комиссии о результатах проведения конкурса от__________2017г. № __ заключили настоящее Соглашение о нижеследующем: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numPr>
          <w:ilvl w:val="0"/>
          <w:numId w:val="3"/>
        </w:num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Предмет Соглашения</w:t>
      </w:r>
    </w:p>
    <w:p w:rsidR="008522E6" w:rsidRPr="008522E6" w:rsidRDefault="008522E6" w:rsidP="00A336FD">
      <w:pPr>
        <w:spacing w:after="0" w:line="240" w:lineRule="auto"/>
        <w:ind w:left="1080"/>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 Концессионер обязуется за свой счет создать и реконструировать имущество, состав и описание которого приведены в </w:t>
      </w:r>
      <w:r w:rsidRPr="008522E6">
        <w:rPr>
          <w:rFonts w:ascii="Times New Roman" w:eastAsia="Times New Roman" w:hAnsi="Times New Roman" w:cs="Times New Roman"/>
          <w:color w:val="0000FF"/>
          <w:sz w:val="24"/>
          <w:szCs w:val="24"/>
          <w:lang w:eastAsia="ru-RU"/>
        </w:rPr>
        <w:t xml:space="preserve">разделе II </w:t>
      </w:r>
      <w:r w:rsidRPr="008522E6">
        <w:rPr>
          <w:rFonts w:ascii="Times New Roman" w:eastAsia="Times New Roman" w:hAnsi="Times New Roman" w:cs="Times New Roman"/>
          <w:color w:val="000000"/>
          <w:sz w:val="24"/>
          <w:szCs w:val="24"/>
          <w:lang w:eastAsia="ru-RU"/>
        </w:rPr>
        <w:t xml:space="preserve">настоящего Соглашения (далее - объект Соглашения), право собственности, которое принадлежит или будет принадлежать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и осуществлять деятельность по производству, передачи, распределению холодной (питьевой) воды; деятельность в сфере водоотведения; производство, передачу,</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распределение тепловой энергии с использованием объекта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объектами Соглашения для осуществления указанной деятельности.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numPr>
          <w:ilvl w:val="0"/>
          <w:numId w:val="4"/>
        </w:num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Объект Соглашения</w:t>
      </w:r>
    </w:p>
    <w:p w:rsidR="008522E6" w:rsidRPr="008522E6" w:rsidRDefault="008522E6" w:rsidP="00A336FD">
      <w:pPr>
        <w:spacing w:after="0" w:line="240" w:lineRule="auto"/>
        <w:ind w:left="1080"/>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 Объектом Соглашения является система коммунальной инфраструктуры, объекты коммунального хозяйства, в том числе объекты холодного водоснабжения и теплоснабжения, предназначенные для осуществления деятельности, указанной в </w:t>
      </w:r>
      <w:r w:rsidRPr="008522E6">
        <w:rPr>
          <w:rFonts w:ascii="Times New Roman" w:eastAsia="Times New Roman" w:hAnsi="Times New Roman" w:cs="Times New Roman"/>
          <w:color w:val="0000FF"/>
          <w:sz w:val="24"/>
          <w:szCs w:val="24"/>
          <w:lang w:eastAsia="ru-RU"/>
        </w:rPr>
        <w:t xml:space="preserve">пункте 1 </w:t>
      </w:r>
      <w:r w:rsidRPr="008522E6">
        <w:rPr>
          <w:rFonts w:ascii="Times New Roman" w:eastAsia="Times New Roman" w:hAnsi="Times New Roman" w:cs="Times New Roman"/>
          <w:color w:val="000000"/>
          <w:sz w:val="24"/>
          <w:szCs w:val="24"/>
          <w:lang w:eastAsia="ru-RU"/>
        </w:rPr>
        <w:t>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 Объект Соглашения принадлежит муниципальному образованию «Онгудайский район» на праве собственности. </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Наименование и реквизиты правоустанавливающих документов и (или) документов о государственной регистрации прав собственности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в отношении каждого объекта недвижимого имущества, входящего в состав объекта Соглашения указаны в приложении №1 к настоящему Соглашению. Копии </w:t>
      </w:r>
      <w:proofErr w:type="gramStart"/>
      <w:r w:rsidRPr="008522E6">
        <w:rPr>
          <w:rFonts w:ascii="Times New Roman" w:eastAsia="Times New Roman" w:hAnsi="Times New Roman" w:cs="Times New Roman"/>
          <w:color w:val="000000"/>
          <w:sz w:val="24"/>
          <w:szCs w:val="24"/>
          <w:lang w:eastAsia="ru-RU"/>
        </w:rPr>
        <w:t xml:space="preserve">документов, удостоверяющих право собственности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на объект Соглашения прилагаются</w:t>
      </w:r>
      <w:proofErr w:type="gramEnd"/>
      <w:r w:rsidRPr="008522E6">
        <w:rPr>
          <w:rFonts w:ascii="Times New Roman" w:eastAsia="Times New Roman" w:hAnsi="Times New Roman" w:cs="Times New Roman"/>
          <w:color w:val="000000"/>
          <w:sz w:val="24"/>
          <w:szCs w:val="24"/>
          <w:lang w:eastAsia="ru-RU"/>
        </w:rPr>
        <w:t xml:space="preserve"> к настоящему соглашению.</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4.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на указанный объект.</w:t>
      </w:r>
    </w:p>
    <w:p w:rsid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5. Сведения о составе и описании объекта Соглашения, в том числе о технико-экономических показателях, техническом состоянии, сроке службы, начальной, </w:t>
      </w:r>
      <w:r w:rsidRPr="008522E6">
        <w:rPr>
          <w:rFonts w:ascii="Times New Roman" w:eastAsia="Times New Roman" w:hAnsi="Times New Roman" w:cs="Times New Roman"/>
          <w:color w:val="000000"/>
          <w:sz w:val="24"/>
          <w:szCs w:val="24"/>
          <w:lang w:eastAsia="ru-RU"/>
        </w:rPr>
        <w:lastRenderedPageBreak/>
        <w:t>остаточной и восстановительной стоимости передаваемого объекта Соглашения приведены в приложении №1 к настоящему Соглашению.</w:t>
      </w:r>
    </w:p>
    <w:p w:rsidR="00A336FD" w:rsidRPr="008522E6" w:rsidRDefault="00A336FD"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III. Порядок передачи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Концессионеру объектов имущества</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6.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обязуется передать Концессионеру, а Концессионер обязуется принять объект соглашения, указанный в приложении №1 к настоящему Соглашению, а также права владения и пользования указанным объектом в срок, установленный в </w:t>
      </w:r>
      <w:r w:rsidRPr="008522E6">
        <w:rPr>
          <w:rFonts w:ascii="Times New Roman" w:eastAsia="Times New Roman" w:hAnsi="Times New Roman" w:cs="Times New Roman"/>
          <w:color w:val="0000FF"/>
          <w:sz w:val="24"/>
          <w:szCs w:val="24"/>
          <w:lang w:eastAsia="ru-RU"/>
        </w:rPr>
        <w:t xml:space="preserve">разделе IX </w:t>
      </w:r>
      <w:r w:rsidRPr="008522E6">
        <w:rPr>
          <w:rFonts w:ascii="Times New Roman" w:eastAsia="Times New Roman" w:hAnsi="Times New Roman" w:cs="Times New Roman"/>
          <w:color w:val="000000"/>
          <w:sz w:val="24"/>
          <w:szCs w:val="24"/>
          <w:lang w:eastAsia="ru-RU"/>
        </w:rPr>
        <w:t>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Обязанность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передает Концессионеру по перечню согласно приложению №1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Обязанность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Обязанность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7.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обязан</w:t>
      </w:r>
      <w:proofErr w:type="gramEnd"/>
      <w:r w:rsidRPr="008522E6">
        <w:rPr>
          <w:rFonts w:ascii="Times New Roman" w:eastAsia="Times New Roman" w:hAnsi="Times New Roman" w:cs="Times New Roman"/>
          <w:color w:val="000000"/>
          <w:sz w:val="24"/>
          <w:szCs w:val="24"/>
          <w:lang w:eastAsia="ru-RU"/>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w:t>
      </w:r>
      <w:r w:rsidRPr="008522E6">
        <w:rPr>
          <w:rFonts w:ascii="Times New Roman" w:eastAsia="Times New Roman" w:hAnsi="Times New Roman" w:cs="Times New Roman"/>
          <w:color w:val="0000FF"/>
          <w:sz w:val="24"/>
          <w:szCs w:val="24"/>
          <w:lang w:eastAsia="ru-RU"/>
        </w:rPr>
        <w:t>пункте 1</w:t>
      </w:r>
      <w:r w:rsidRPr="008522E6">
        <w:rPr>
          <w:rFonts w:ascii="Times New Roman" w:eastAsia="Times New Roman" w:hAnsi="Times New Roman" w:cs="Times New Roman"/>
          <w:color w:val="000000"/>
          <w:sz w:val="24"/>
          <w:szCs w:val="24"/>
          <w:lang w:eastAsia="ru-RU"/>
        </w:rPr>
        <w:t xml:space="preserve"> настоящего Соглашения (далее - иное имущество).</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 Состав иного имущества и его описание, в том числе технико-экономические показатели, приведены в приложении № 2.</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Недвижимое имущество, входящее в состав иного имущества, принадлежит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на праве собственности. Наименование и реквизиты правоустанавливающих документов и документов о государственной регистрации прав собственности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в отношении каждого объекта иного имущества либо объекта недвижимого имущества, входящего в состав иного имущества указаны в приложении № 2.</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Копии документов, удостоверяющих право собственности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на иное имущество, права владения и пользования которым </w:t>
      </w:r>
      <w:proofErr w:type="gramStart"/>
      <w:r w:rsidRPr="008522E6">
        <w:rPr>
          <w:rFonts w:ascii="Times New Roman" w:eastAsia="Times New Roman" w:hAnsi="Times New Roman" w:cs="Times New Roman"/>
          <w:color w:val="000000"/>
          <w:sz w:val="24"/>
          <w:szCs w:val="24"/>
          <w:lang w:eastAsia="ru-RU"/>
        </w:rPr>
        <w:t>передаются Концессионеру в соответствии с настоящим Соглашением прилагаются</w:t>
      </w:r>
      <w:proofErr w:type="gramEnd"/>
      <w:r w:rsidRPr="008522E6">
        <w:rPr>
          <w:rFonts w:ascii="Times New Roman" w:eastAsia="Times New Roman" w:hAnsi="Times New Roman" w:cs="Times New Roman"/>
          <w:color w:val="000000"/>
          <w:sz w:val="24"/>
          <w:szCs w:val="24"/>
          <w:lang w:eastAsia="ru-RU"/>
        </w:rPr>
        <w:t xml:space="preserve"> к настоящему соглашению.</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Сроки владения и пользования Концессионером иным имуществом или отдельными объектами, входящими в состав иного имущества не могут превышать срок действия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 иного имущества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трех месяцев с момента подписания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10. Государственная регистрация прав, указанных в </w:t>
      </w:r>
      <w:r w:rsidRPr="008522E6">
        <w:rPr>
          <w:rFonts w:ascii="Times New Roman" w:eastAsia="Times New Roman" w:hAnsi="Times New Roman" w:cs="Times New Roman"/>
          <w:color w:val="0000FF"/>
          <w:sz w:val="24"/>
          <w:szCs w:val="24"/>
          <w:lang w:eastAsia="ru-RU"/>
        </w:rPr>
        <w:t xml:space="preserve">пункте 9 </w:t>
      </w:r>
      <w:r w:rsidRPr="008522E6">
        <w:rPr>
          <w:rFonts w:ascii="Times New Roman" w:eastAsia="Times New Roman" w:hAnsi="Times New Roman" w:cs="Times New Roman"/>
          <w:color w:val="000000"/>
          <w:sz w:val="24"/>
          <w:szCs w:val="24"/>
          <w:lang w:eastAsia="ru-RU"/>
        </w:rPr>
        <w:t xml:space="preserve">настоящего Соглашения, осуществляется за счет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11. </w:t>
      </w:r>
      <w:proofErr w:type="gramStart"/>
      <w:r w:rsidRPr="008522E6">
        <w:rPr>
          <w:rFonts w:ascii="Times New Roman" w:eastAsia="Times New Roman" w:hAnsi="Times New Roman" w:cs="Times New Roman"/>
          <w:color w:val="000000"/>
          <w:sz w:val="24"/>
          <w:szCs w:val="24"/>
          <w:lang w:eastAsia="ru-RU"/>
        </w:rPr>
        <w:t xml:space="preserve">Выявленное в течение одного года с момента подписания Сторонами акта приема-передачи объекта Соглашения Концессионером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lastRenderedPageBreak/>
        <w:t xml:space="preserve">о заключении настоящего Соглашения, является основанием для предъявления Концессионером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требования о безвозмездном устранении выявленных недостатков, либо для изменения условий настоящего Соглашения, либо для его расторжения</w:t>
      </w:r>
      <w:proofErr w:type="gramEnd"/>
      <w:r w:rsidRPr="008522E6">
        <w:rPr>
          <w:rFonts w:ascii="Times New Roman" w:eastAsia="Times New Roman" w:hAnsi="Times New Roman" w:cs="Times New Roman"/>
          <w:color w:val="000000"/>
          <w:sz w:val="24"/>
          <w:szCs w:val="24"/>
          <w:lang w:eastAsia="ru-RU"/>
        </w:rPr>
        <w:t xml:space="preserve"> в судебном порядке.</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ind w:left="36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val="en-US" w:eastAsia="ru-RU"/>
        </w:rPr>
        <w:t>IV</w:t>
      </w:r>
      <w:r w:rsidRPr="008522E6">
        <w:rPr>
          <w:rFonts w:ascii="Times New Roman" w:eastAsia="Times New Roman" w:hAnsi="Times New Roman" w:cs="Times New Roman"/>
          <w:color w:val="000000"/>
          <w:sz w:val="24"/>
          <w:szCs w:val="24"/>
          <w:lang w:eastAsia="ru-RU"/>
        </w:rPr>
        <w:t>. Реконструкция объекта Соглашения</w:t>
      </w:r>
    </w:p>
    <w:p w:rsidR="008522E6" w:rsidRPr="008522E6" w:rsidRDefault="008522E6" w:rsidP="00A336FD">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12. Концессионер обязан за свой счет создать и реконструировать объект Соглашения, состав и технико-экономические показатели которого установлены в приложении №1 к настоящему соглашению, в сроки, указанные в </w:t>
      </w:r>
      <w:r w:rsidRPr="008522E6">
        <w:rPr>
          <w:rFonts w:ascii="Times New Roman" w:eastAsia="Times New Roman" w:hAnsi="Times New Roman" w:cs="Times New Roman"/>
          <w:color w:val="0000FF"/>
          <w:sz w:val="24"/>
          <w:szCs w:val="24"/>
          <w:lang w:eastAsia="ru-RU"/>
        </w:rPr>
        <w:t xml:space="preserve">разделе IX </w:t>
      </w:r>
      <w:r w:rsidRPr="008522E6">
        <w:rPr>
          <w:rFonts w:ascii="Times New Roman" w:eastAsia="Times New Roman" w:hAnsi="Times New Roman" w:cs="Times New Roman"/>
          <w:color w:val="000000"/>
          <w:sz w:val="24"/>
          <w:szCs w:val="24"/>
          <w:lang w:eastAsia="ru-RU"/>
        </w:rPr>
        <w:t>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и является приложением № 3.</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14. Стороны обязуются осуществить действия, необходимые для государственной регистрации права собственности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на объект соглашения, а также прав Концессионера на владение и пользование указанным имуществом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трех месяцев.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15. Государственная регистрация прав, указанных в </w:t>
      </w:r>
      <w:r w:rsidRPr="008522E6">
        <w:rPr>
          <w:rFonts w:ascii="Times New Roman" w:eastAsia="Times New Roman" w:hAnsi="Times New Roman" w:cs="Times New Roman"/>
          <w:color w:val="0000FF"/>
          <w:sz w:val="24"/>
          <w:szCs w:val="24"/>
          <w:lang w:eastAsia="ru-RU"/>
        </w:rPr>
        <w:t xml:space="preserve">пункте 14 </w:t>
      </w:r>
      <w:r w:rsidRPr="008522E6">
        <w:rPr>
          <w:rFonts w:ascii="Times New Roman" w:eastAsia="Times New Roman" w:hAnsi="Times New Roman" w:cs="Times New Roman"/>
          <w:color w:val="000000"/>
          <w:sz w:val="24"/>
          <w:szCs w:val="24"/>
          <w:lang w:eastAsia="ru-RU"/>
        </w:rPr>
        <w:t xml:space="preserve">настоящего Соглашения, осуществляется за счет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16. Концессионер вправе привлекать к выполнению работ по реконструкции объекта Соглашения третьих лиц, за действия которых он отвечает как </w:t>
      </w:r>
      <w:proofErr w:type="gramStart"/>
      <w:r w:rsidRPr="008522E6">
        <w:rPr>
          <w:rFonts w:ascii="Times New Roman" w:eastAsia="Times New Roman" w:hAnsi="Times New Roman" w:cs="Times New Roman"/>
          <w:color w:val="000000"/>
          <w:sz w:val="24"/>
          <w:szCs w:val="24"/>
          <w:lang w:eastAsia="ru-RU"/>
        </w:rPr>
        <w:t>за</w:t>
      </w:r>
      <w:proofErr w:type="gramEnd"/>
      <w:r w:rsidRPr="008522E6">
        <w:rPr>
          <w:rFonts w:ascii="Times New Roman" w:eastAsia="Times New Roman" w:hAnsi="Times New Roman" w:cs="Times New Roman"/>
          <w:color w:val="000000"/>
          <w:sz w:val="24"/>
          <w:szCs w:val="24"/>
          <w:lang w:eastAsia="ru-RU"/>
        </w:rPr>
        <w:t xml:space="preserve"> свои собственные.</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17. Концессионер обязан за свой счет разработать и согласовать с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проектную документацию, необходимую для реконструкции объекта Соглашения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трех месяцев.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18. Проектная документация должна соответствовать требованиям, предъявляемым к объекту Соглашения в соответствии с решением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о заключении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19.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20.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обязуется обеспечить выполнение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 (Приложение 2).</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21.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обязуется оказывать Концессионеру содействие при выполнении работ по реконструкции объекта Соглашения, путем осуществления </w:t>
      </w:r>
      <w:proofErr w:type="spellStart"/>
      <w:r w:rsidRPr="008522E6">
        <w:rPr>
          <w:rFonts w:ascii="Times New Roman" w:eastAsia="Times New Roman" w:hAnsi="Times New Roman" w:cs="Times New Roman"/>
          <w:color w:val="000000"/>
          <w:sz w:val="24"/>
          <w:szCs w:val="24"/>
          <w:lang w:eastAsia="ru-RU"/>
        </w:rPr>
        <w:t>софинансирования</w:t>
      </w:r>
      <w:proofErr w:type="spellEnd"/>
      <w:r w:rsidRPr="008522E6">
        <w:rPr>
          <w:rFonts w:ascii="Times New Roman" w:eastAsia="Times New Roman" w:hAnsi="Times New Roman" w:cs="Times New Roman"/>
          <w:color w:val="000000"/>
          <w:sz w:val="24"/>
          <w:szCs w:val="24"/>
          <w:lang w:eastAsia="ru-RU"/>
        </w:rPr>
        <w:t xml:space="preserve"> в пределах лимитов бюджетных обязательств</w:t>
      </w:r>
      <w:r w:rsidRPr="008522E6">
        <w:rPr>
          <w:rFonts w:ascii="Times New Roman" w:eastAsia="Times New Roman" w:hAnsi="Times New Roman" w:cs="Times New Roman"/>
          <w:color w:val="FF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22.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обязуется оказывать Концессионеру содействие при выполнении работ по модернизации,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путем осуществления </w:t>
      </w:r>
      <w:proofErr w:type="spellStart"/>
      <w:r w:rsidRPr="008522E6">
        <w:rPr>
          <w:rFonts w:ascii="Times New Roman" w:eastAsia="Times New Roman" w:hAnsi="Times New Roman" w:cs="Times New Roman"/>
          <w:color w:val="000000"/>
          <w:sz w:val="24"/>
          <w:szCs w:val="24"/>
          <w:lang w:eastAsia="ru-RU"/>
        </w:rPr>
        <w:t>софинасирования</w:t>
      </w:r>
      <w:proofErr w:type="spellEnd"/>
      <w:r w:rsidRPr="008522E6">
        <w:rPr>
          <w:rFonts w:ascii="Times New Roman" w:eastAsia="Times New Roman" w:hAnsi="Times New Roman" w:cs="Times New Roman"/>
          <w:color w:val="000000"/>
          <w:sz w:val="24"/>
          <w:szCs w:val="24"/>
          <w:lang w:eastAsia="ru-RU"/>
        </w:rPr>
        <w:t xml:space="preserve"> в пределах лимитов бюджетных обязательств.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23.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направляет Концессионеру средства на финансирование расходов по созданию и реконструкции объекта Соглашения, а также на содержание, использование (эксплуатацию), поддержание в исправном состоянии, текущий и капитальный ремонт объекта Соглашения в объемах и формах, включаемых в бюджет муниципального образования «Онгудайский район» на очередной финансовый год, </w:t>
      </w:r>
      <w:proofErr w:type="gramStart"/>
      <w:r w:rsidRPr="008522E6">
        <w:rPr>
          <w:rFonts w:ascii="Times New Roman" w:eastAsia="Times New Roman" w:hAnsi="Times New Roman" w:cs="Times New Roman"/>
          <w:color w:val="000000"/>
          <w:sz w:val="24"/>
          <w:szCs w:val="24"/>
          <w:lang w:eastAsia="ru-RU"/>
        </w:rPr>
        <w:t>в</w:t>
      </w:r>
      <w:proofErr w:type="gramEnd"/>
      <w:r w:rsidRPr="008522E6">
        <w:rPr>
          <w:rFonts w:ascii="Times New Roman" w:eastAsia="Times New Roman" w:hAnsi="Times New Roman" w:cs="Times New Roman"/>
          <w:color w:val="000000"/>
          <w:sz w:val="24"/>
          <w:szCs w:val="24"/>
          <w:lang w:eastAsia="ru-RU"/>
        </w:rPr>
        <w:t xml:space="preserve"> республиканские 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федеральные программы по реконструкции и развитию объектов коммунального хозяйства муниципального образования «Онгудайский район».</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24.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и на основании решения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до момента внесения необходимых изменений в проектную документацию приостановить работу по реконструкции, реконструкции объекта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в порядке и размерах, указанных в разделе XII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25. 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об указанных обстоятельствах в целях согласования дальнейших действий Сторон по исполнению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26. Концессионер обязан обеспечить ввод в эксплуатацию объекта Соглашения (объектов недвижимого имущества, входящих в состав объекта Соглашения) с установленными технико-экономическими показателями, указанными в приложении № 3, в порядке, установленном законодательством Российской Федерации, в срок, указанный в разделе IX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27. Концессионер обязан приступить к использованию (эксплуатации) объекта Соглашения, объектов, входящих в состав объекта Соглашения, в срок, указанный в пункте 65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28. Концессионер обязан осуществить инвестиции в создание и реконструкцию объекта Соглашения в объемах, указанных в приложении № 4.</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29. </w:t>
      </w:r>
      <w:proofErr w:type="gramStart"/>
      <w:r w:rsidRPr="008522E6">
        <w:rPr>
          <w:rFonts w:ascii="Times New Roman" w:eastAsia="Times New Roman" w:hAnsi="Times New Roman" w:cs="Times New Roman"/>
          <w:color w:val="000000"/>
          <w:sz w:val="24"/>
          <w:szCs w:val="24"/>
          <w:lang w:eastAsia="ru-RU"/>
        </w:rPr>
        <w:t>Завершение Концессионером работ по созданию и реконструкции объекта Соглашения (объектов,</w:t>
      </w:r>
      <w:proofErr w:type="gramEnd"/>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входящих в состав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 (объектов, входящих в состав объекта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V. Порядок предоставления Концессионеру</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земельных участков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30.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обязуется заключить с Концессионером договор о предоставлении земельного участка на праве аренды, на котором располагается объект Соглашения и который необходим для осуществления</w:t>
      </w:r>
    </w:p>
    <w:p w:rsid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Концессионером деятельности, предусмотренной настоящим Соглашением, в течение 30 календарных дней, </w:t>
      </w:r>
      <w:proofErr w:type="gramStart"/>
      <w:r w:rsidRPr="008522E6">
        <w:rPr>
          <w:rFonts w:ascii="Times New Roman" w:eastAsia="Times New Roman" w:hAnsi="Times New Roman" w:cs="Times New Roman"/>
          <w:color w:val="000000"/>
          <w:sz w:val="24"/>
          <w:szCs w:val="24"/>
          <w:lang w:eastAsia="ru-RU"/>
        </w:rPr>
        <w:t>с даты регистрации</w:t>
      </w:r>
      <w:proofErr w:type="gramEnd"/>
      <w:r w:rsidRPr="008522E6">
        <w:rPr>
          <w:rFonts w:ascii="Times New Roman" w:eastAsia="Times New Roman" w:hAnsi="Times New Roman" w:cs="Times New Roman"/>
          <w:color w:val="000000"/>
          <w:sz w:val="24"/>
          <w:szCs w:val="24"/>
          <w:lang w:eastAsia="ru-RU"/>
        </w:rPr>
        <w:t xml:space="preserve"> права собственности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на земельные участки.</w:t>
      </w:r>
    </w:p>
    <w:p w:rsidR="00A336FD" w:rsidRPr="008522E6" w:rsidRDefault="00A336FD"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VI. Владение, пользование и распоряжение объектами</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имущества, </w:t>
      </w:r>
      <w:proofErr w:type="gramStart"/>
      <w:r w:rsidRPr="008522E6">
        <w:rPr>
          <w:rFonts w:ascii="Times New Roman" w:eastAsia="Times New Roman" w:hAnsi="Times New Roman" w:cs="Times New Roman"/>
          <w:color w:val="000000"/>
          <w:sz w:val="24"/>
          <w:szCs w:val="24"/>
          <w:lang w:eastAsia="ru-RU"/>
        </w:rPr>
        <w:t>предоставляемыми</w:t>
      </w:r>
      <w:proofErr w:type="gramEnd"/>
      <w:r w:rsidRPr="008522E6">
        <w:rPr>
          <w:rFonts w:ascii="Times New Roman" w:eastAsia="Times New Roman" w:hAnsi="Times New Roman" w:cs="Times New Roman"/>
          <w:color w:val="000000"/>
          <w:sz w:val="24"/>
          <w:szCs w:val="24"/>
          <w:lang w:eastAsia="ru-RU"/>
        </w:rPr>
        <w:t xml:space="preserve"> Концессионеру</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31. Концессионер обязан использовать (эксплуатировать) объект Соглашения, объекты недвижимого имущества, входящего в состав объекта Соглашения или в состав иного имущества, либо объекта иного имущества в установленном настоящим Соглашением порядке в целях осуществления деятельности, указанной в </w:t>
      </w:r>
      <w:r w:rsidRPr="008522E6">
        <w:rPr>
          <w:rFonts w:ascii="Times New Roman" w:eastAsia="Times New Roman" w:hAnsi="Times New Roman" w:cs="Times New Roman"/>
          <w:color w:val="0000FF"/>
          <w:sz w:val="24"/>
          <w:szCs w:val="24"/>
          <w:lang w:eastAsia="ru-RU"/>
        </w:rPr>
        <w:t>пункте 1</w:t>
      </w:r>
      <w:r w:rsidRPr="008522E6">
        <w:rPr>
          <w:rFonts w:ascii="Times New Roman" w:eastAsia="Times New Roman" w:hAnsi="Times New Roman" w:cs="Times New Roman"/>
          <w:color w:val="000000"/>
          <w:sz w:val="24"/>
          <w:szCs w:val="24"/>
          <w:lang w:eastAsia="ru-RU"/>
        </w:rPr>
        <w:t xml:space="preserve">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32. 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в том числе оплачивать транспортный налог на транспортные средства, самоходные машины и другие виды техники, переданные</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концессионеру по настоящему соглашению.</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33. Концессионер имеет право с согласия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передавать объект Соглашения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34. Концессионер имеет право с согласия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передавать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35. Передача Концессионером в залог или отчуждение объекта Соглашения не допускается.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36.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37. Недвижимое имущество, которое создано Концессионером с согласия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38. Недвижимое имущество, которое создано Концессионером без согласия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Стоимость такого имущества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возмещению не подлежит.</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39. Имущество, созданное или приобретенное Концессионером при исполнении настоящего Соглашения и не являющееся объектами Соглашения и объектами иного имущества, является собственностью Концессионера, за исключением объектов имущества, передаваемых в собственность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являющимися неотделимыми </w:t>
      </w:r>
      <w:proofErr w:type="gramStart"/>
      <w:r w:rsidRPr="008522E6">
        <w:rPr>
          <w:rFonts w:ascii="Times New Roman" w:eastAsia="Times New Roman" w:hAnsi="Times New Roman" w:cs="Times New Roman"/>
          <w:color w:val="000000"/>
          <w:sz w:val="24"/>
          <w:szCs w:val="24"/>
          <w:lang w:eastAsia="ru-RU"/>
        </w:rPr>
        <w:t>от</w:t>
      </w:r>
      <w:proofErr w:type="gramEnd"/>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основных объектов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40. Концессионер обязан учитывать объект Соглашения и иное переданное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имущество на своем балансе отдельно от своего имущества.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41. Концессионер обязан осуществлять начисление амортизации.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42. Риск случайной гибели или случайного повреждения объекта Соглашения несет Концессионер в период действия настоящего концессионного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Риск случайной гибели или случайного повреждения иного имущества несет Концессионер, в период действия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VII. Порядок передачи Концессионером </w:t>
      </w:r>
      <w:proofErr w:type="spellStart"/>
      <w:r w:rsidRPr="008522E6">
        <w:rPr>
          <w:rFonts w:ascii="Times New Roman" w:eastAsia="Times New Roman" w:hAnsi="Times New Roman" w:cs="Times New Roman"/>
          <w:color w:val="000000"/>
          <w:sz w:val="24"/>
          <w:szCs w:val="24"/>
          <w:lang w:eastAsia="ru-RU"/>
        </w:rPr>
        <w:t>Концеденту</w:t>
      </w:r>
      <w:proofErr w:type="spellEnd"/>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объектов имущества</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43. Концессионер обязан передать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а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обязан принять объект Соглашения (</w:t>
      </w:r>
      <w:proofErr w:type="spellStart"/>
      <w:r w:rsidRPr="008522E6">
        <w:rPr>
          <w:rFonts w:ascii="Times New Roman" w:eastAsia="Times New Roman" w:hAnsi="Times New Roman" w:cs="Times New Roman"/>
          <w:color w:val="000000"/>
          <w:sz w:val="24"/>
          <w:szCs w:val="24"/>
          <w:lang w:eastAsia="ru-RU"/>
        </w:rPr>
        <w:t>объекты</w:t>
      </w:r>
      <w:proofErr w:type="gramStart"/>
      <w:r w:rsidRPr="008522E6">
        <w:rPr>
          <w:rFonts w:ascii="Times New Roman" w:eastAsia="Times New Roman" w:hAnsi="Times New Roman" w:cs="Times New Roman"/>
          <w:color w:val="000000"/>
          <w:sz w:val="24"/>
          <w:szCs w:val="24"/>
          <w:lang w:eastAsia="ru-RU"/>
        </w:rPr>
        <w:t>,в</w:t>
      </w:r>
      <w:proofErr w:type="gramEnd"/>
      <w:r w:rsidRPr="008522E6">
        <w:rPr>
          <w:rFonts w:ascii="Times New Roman" w:eastAsia="Times New Roman" w:hAnsi="Times New Roman" w:cs="Times New Roman"/>
          <w:color w:val="000000"/>
          <w:sz w:val="24"/>
          <w:szCs w:val="24"/>
          <w:lang w:eastAsia="ru-RU"/>
        </w:rPr>
        <w:t>ходящие</w:t>
      </w:r>
      <w:proofErr w:type="spellEnd"/>
      <w:r w:rsidRPr="008522E6">
        <w:rPr>
          <w:rFonts w:ascii="Times New Roman" w:eastAsia="Times New Roman" w:hAnsi="Times New Roman" w:cs="Times New Roman"/>
          <w:color w:val="000000"/>
          <w:sz w:val="24"/>
          <w:szCs w:val="24"/>
          <w:lang w:eastAsia="ru-RU"/>
        </w:rPr>
        <w:t xml:space="preserve"> в состав объекта Соглашения) в течение 30 дней после окончания действия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Передаваемый Концессионером объект Соглашения (объекты, входящие в состав объекта Соглашения) должен находиться в состоянии пригодным для осуществления деятельности, указанной в </w:t>
      </w:r>
      <w:r w:rsidRPr="008522E6">
        <w:rPr>
          <w:rFonts w:ascii="Times New Roman" w:eastAsia="Times New Roman" w:hAnsi="Times New Roman" w:cs="Times New Roman"/>
          <w:color w:val="0000FF"/>
          <w:sz w:val="24"/>
          <w:szCs w:val="24"/>
          <w:lang w:eastAsia="ru-RU"/>
        </w:rPr>
        <w:t xml:space="preserve">пункте 1 </w:t>
      </w:r>
      <w:r w:rsidRPr="008522E6">
        <w:rPr>
          <w:rFonts w:ascii="Times New Roman" w:eastAsia="Times New Roman" w:hAnsi="Times New Roman" w:cs="Times New Roman"/>
          <w:color w:val="000000"/>
          <w:sz w:val="24"/>
          <w:szCs w:val="24"/>
          <w:lang w:eastAsia="ru-RU"/>
        </w:rPr>
        <w:t>настоящего Соглашения, и не должен быть обременен правами третьих лиц.</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 xml:space="preserve">44. Концессионер обязан передать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а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обязан принять иное имущество, которое не должно быть обременено правами третьих лиц, в течение 30 дней после окончания действия настоящего</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Соглашения, и в состоянии </w:t>
      </w:r>
      <w:proofErr w:type="gramStart"/>
      <w:r w:rsidRPr="008522E6">
        <w:rPr>
          <w:rFonts w:ascii="Times New Roman" w:eastAsia="Times New Roman" w:hAnsi="Times New Roman" w:cs="Times New Roman"/>
          <w:color w:val="000000"/>
          <w:sz w:val="24"/>
          <w:szCs w:val="24"/>
          <w:lang w:eastAsia="ru-RU"/>
        </w:rPr>
        <w:t>пригодным</w:t>
      </w:r>
      <w:proofErr w:type="gramEnd"/>
      <w:r w:rsidRPr="008522E6">
        <w:rPr>
          <w:rFonts w:ascii="Times New Roman" w:eastAsia="Times New Roman" w:hAnsi="Times New Roman" w:cs="Times New Roman"/>
          <w:color w:val="000000"/>
          <w:sz w:val="24"/>
          <w:szCs w:val="24"/>
          <w:lang w:eastAsia="ru-RU"/>
        </w:rPr>
        <w:t xml:space="preserve"> для осуществления деятельности, указанном в </w:t>
      </w:r>
      <w:r w:rsidRPr="008522E6">
        <w:rPr>
          <w:rFonts w:ascii="Times New Roman" w:eastAsia="Times New Roman" w:hAnsi="Times New Roman" w:cs="Times New Roman"/>
          <w:color w:val="0000FF"/>
          <w:sz w:val="24"/>
          <w:szCs w:val="24"/>
          <w:lang w:eastAsia="ru-RU"/>
        </w:rPr>
        <w:t xml:space="preserve">пункте 1 </w:t>
      </w:r>
      <w:r w:rsidRPr="008522E6">
        <w:rPr>
          <w:rFonts w:ascii="Times New Roman" w:eastAsia="Times New Roman" w:hAnsi="Times New Roman" w:cs="Times New Roman"/>
          <w:color w:val="000000"/>
          <w:sz w:val="24"/>
          <w:szCs w:val="24"/>
          <w:lang w:eastAsia="ru-RU"/>
        </w:rPr>
        <w:t>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45. Передача Концессионером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объектов, указанных в пунктах 43, 44 настоящего Соглашения, осуществляется по акту приема-передачи, подписываемому Сторонами.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46. Концессионер передает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документы, относящиеся к передаваемому объекту Соглашения, в том числе проектную документацию на объект Соглашения, объекта, входящего в состав Соглашения и иного имущества, если подготовка такой документации Концессионером предусмотрена условиями настоящего Соглашения, одновременно с передачей объекта Соглашения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47. Обязанность Концессионера по передаче объекта Соглашения считается исполненной с момента подписания Сторонами акта приема-передачи. Обязанность Концессионера по передаче движимого имущества, входящего в состав объекта Соглашения и (или) иного имущества, считается исполненной с момента подписания Сторонами акта приема-передачи.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При уклонении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от подписания акта приема-передачи, обязанность Концессионера по передаче объектов настоящего Соглашения, считается исполненной, если Концессионер направил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акт прием</w:t>
      </w:r>
      <w:proofErr w:type="gramStart"/>
      <w:r w:rsidRPr="008522E6">
        <w:rPr>
          <w:rFonts w:ascii="Times New Roman" w:eastAsia="Times New Roman" w:hAnsi="Times New Roman" w:cs="Times New Roman"/>
          <w:color w:val="000000"/>
          <w:sz w:val="24"/>
          <w:szCs w:val="24"/>
          <w:lang w:eastAsia="ru-RU"/>
        </w:rPr>
        <w:t>а-</w:t>
      </w:r>
      <w:proofErr w:type="gramEnd"/>
      <w:r w:rsidRPr="008522E6">
        <w:rPr>
          <w:rFonts w:ascii="Times New Roman" w:eastAsia="Times New Roman" w:hAnsi="Times New Roman" w:cs="Times New Roman"/>
          <w:color w:val="000000"/>
          <w:sz w:val="24"/>
          <w:szCs w:val="24"/>
          <w:lang w:eastAsia="ru-RU"/>
        </w:rPr>
        <w:t xml:space="preserve"> передачи в письменной форме, а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не представил Концессионеру в течение 15 дней мотивированные возражения по акту приема-передачи.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48.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VIII. Порядок осуществления Концессионером</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деятельности, предусмотренной Соглашением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49. В соответствии с настоящим Соглашением Концессионер обязан на условиях, </w:t>
      </w:r>
      <w:proofErr w:type="spellStart"/>
      <w:r w:rsidRPr="008522E6">
        <w:rPr>
          <w:rFonts w:ascii="Times New Roman" w:eastAsia="Times New Roman" w:hAnsi="Times New Roman" w:cs="Times New Roman"/>
          <w:color w:val="000000"/>
          <w:sz w:val="24"/>
          <w:szCs w:val="24"/>
          <w:lang w:eastAsia="ru-RU"/>
        </w:rPr>
        <w:t>предусмотренныхнастоящим</w:t>
      </w:r>
      <w:proofErr w:type="spellEnd"/>
      <w:r w:rsidRPr="008522E6">
        <w:rPr>
          <w:rFonts w:ascii="Times New Roman" w:eastAsia="Times New Roman" w:hAnsi="Times New Roman" w:cs="Times New Roman"/>
          <w:color w:val="000000"/>
          <w:sz w:val="24"/>
          <w:szCs w:val="24"/>
          <w:lang w:eastAsia="ru-RU"/>
        </w:rPr>
        <w:t xml:space="preserve"> Соглашением, осуществлять деятельность, указанную в </w:t>
      </w:r>
      <w:r w:rsidRPr="008522E6">
        <w:rPr>
          <w:rFonts w:ascii="Times New Roman" w:eastAsia="Times New Roman" w:hAnsi="Times New Roman" w:cs="Times New Roman"/>
          <w:color w:val="0000FF"/>
          <w:sz w:val="24"/>
          <w:szCs w:val="24"/>
          <w:lang w:eastAsia="ru-RU"/>
        </w:rPr>
        <w:t xml:space="preserve">пункте 1 </w:t>
      </w:r>
      <w:r w:rsidRPr="008522E6">
        <w:rPr>
          <w:rFonts w:ascii="Times New Roman" w:eastAsia="Times New Roman" w:hAnsi="Times New Roman" w:cs="Times New Roman"/>
          <w:color w:val="000000"/>
          <w:sz w:val="24"/>
          <w:szCs w:val="24"/>
          <w:lang w:eastAsia="ru-RU"/>
        </w:rPr>
        <w:t xml:space="preserve">настоящего Соглашения, и не прекращать (не приостанавливать) эту деятельность без согласия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за исключением случаев, установленных законодательством Российской Федерации.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50. Концессионер обязан осуществлять д</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52. Помимо деятельности, указанной в </w:t>
      </w:r>
      <w:r w:rsidRPr="008522E6">
        <w:rPr>
          <w:rFonts w:ascii="Times New Roman" w:eastAsia="Times New Roman" w:hAnsi="Times New Roman" w:cs="Times New Roman"/>
          <w:color w:val="0000FF"/>
          <w:sz w:val="24"/>
          <w:szCs w:val="24"/>
          <w:lang w:eastAsia="ru-RU"/>
        </w:rPr>
        <w:t xml:space="preserve">пункте 1 </w:t>
      </w:r>
      <w:r w:rsidRPr="008522E6">
        <w:rPr>
          <w:rFonts w:ascii="Times New Roman" w:eastAsia="Times New Roman" w:hAnsi="Times New Roman" w:cs="Times New Roman"/>
          <w:color w:val="000000"/>
          <w:sz w:val="24"/>
          <w:szCs w:val="24"/>
          <w:lang w:eastAsia="ru-RU"/>
        </w:rPr>
        <w:t>настоящего Соглашения, Концессионер с использованием объекта Соглашения имеет право осуществлять иные виды деятельности.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53. Концессионер имеет право исполнять настоящее Соглашение, включая осуществление деятельности, указанной в </w:t>
      </w:r>
      <w:r w:rsidRPr="008522E6">
        <w:rPr>
          <w:rFonts w:ascii="Times New Roman" w:eastAsia="Times New Roman" w:hAnsi="Times New Roman" w:cs="Times New Roman"/>
          <w:color w:val="0000FF"/>
          <w:sz w:val="24"/>
          <w:szCs w:val="24"/>
          <w:lang w:eastAsia="ru-RU"/>
        </w:rPr>
        <w:t xml:space="preserve">пункте 1 </w:t>
      </w:r>
      <w:r w:rsidRPr="008522E6">
        <w:rPr>
          <w:rFonts w:ascii="Times New Roman" w:eastAsia="Times New Roman" w:hAnsi="Times New Roman" w:cs="Times New Roman"/>
          <w:color w:val="000000"/>
          <w:sz w:val="24"/>
          <w:szCs w:val="24"/>
          <w:lang w:eastAsia="ru-RU"/>
        </w:rPr>
        <w:t xml:space="preserve">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8522E6">
        <w:rPr>
          <w:rFonts w:ascii="Times New Roman" w:eastAsia="Times New Roman" w:hAnsi="Times New Roman" w:cs="Times New Roman"/>
          <w:color w:val="000000"/>
          <w:sz w:val="24"/>
          <w:szCs w:val="24"/>
          <w:lang w:eastAsia="ru-RU"/>
        </w:rPr>
        <w:t>за</w:t>
      </w:r>
      <w:proofErr w:type="gramEnd"/>
      <w:r w:rsidRPr="008522E6">
        <w:rPr>
          <w:rFonts w:ascii="Times New Roman" w:eastAsia="Times New Roman" w:hAnsi="Times New Roman" w:cs="Times New Roman"/>
          <w:color w:val="000000"/>
          <w:sz w:val="24"/>
          <w:szCs w:val="24"/>
          <w:lang w:eastAsia="ru-RU"/>
        </w:rPr>
        <w:t xml:space="preserve"> свои собственные.</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54.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55. Концессионер обязан при осуществлении деятельности, указанной в </w:t>
      </w:r>
      <w:r w:rsidRPr="008522E6">
        <w:rPr>
          <w:rFonts w:ascii="Times New Roman" w:eastAsia="Times New Roman" w:hAnsi="Times New Roman" w:cs="Times New Roman"/>
          <w:color w:val="0000FF"/>
          <w:sz w:val="24"/>
          <w:szCs w:val="24"/>
          <w:lang w:eastAsia="ru-RU"/>
        </w:rPr>
        <w:t xml:space="preserve">пункте 1 </w:t>
      </w:r>
      <w:r w:rsidRPr="008522E6">
        <w:rPr>
          <w:rFonts w:ascii="Times New Roman" w:eastAsia="Times New Roman" w:hAnsi="Times New Roman" w:cs="Times New Roman"/>
          <w:color w:val="000000"/>
          <w:sz w:val="24"/>
          <w:szCs w:val="24"/>
          <w:lang w:eastAsia="ru-RU"/>
        </w:rPr>
        <w:t xml:space="preserve">настоящего Соглашения, осуществлять реализацию производимых товаров, работ и услуг </w:t>
      </w:r>
      <w:r w:rsidRPr="008522E6">
        <w:rPr>
          <w:rFonts w:ascii="Times New Roman" w:eastAsia="Times New Roman" w:hAnsi="Times New Roman" w:cs="Times New Roman"/>
          <w:color w:val="000000"/>
          <w:sz w:val="24"/>
          <w:szCs w:val="24"/>
          <w:lang w:eastAsia="ru-RU"/>
        </w:rPr>
        <w:lastRenderedPageBreak/>
        <w:t>по регулируемым ценам (тарифам) и (или) в соответствии с установленными надбавками к ценам (тарифам).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56. </w:t>
      </w:r>
      <w:proofErr w:type="gramStart"/>
      <w:r w:rsidRPr="008522E6">
        <w:rPr>
          <w:rFonts w:ascii="Times New Roman" w:eastAsia="Times New Roman" w:hAnsi="Times New Roman" w:cs="Times New Roman"/>
          <w:color w:val="000000"/>
          <w:sz w:val="24"/>
          <w:szCs w:val="24"/>
          <w:lang w:eastAsia="ru-RU"/>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roofErr w:type="gramEnd"/>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57. Концессионер имеет право передавать с согласия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третьим лицам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58. Обеспечение исполнения обязательств не предусмотрено настоящим Соглашением.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IX. Сроки по настоящему Соглашению</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59. Настоящее Соглашение вступает в силу со дня подписания Соглашения и действует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5-ти (пяти) лет.</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60. Срок осуществления Концессионером мероприятий по внедрению энергосберегающих технологий, по модернизации и замене морально устаревшего и физически изношенного оборудования – в течение всего срока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действия Соглашения</w:t>
      </w:r>
      <w:r w:rsidRPr="008522E6">
        <w:rPr>
          <w:rFonts w:ascii="Times New Roman" w:eastAsia="Times New Roman" w:hAnsi="Times New Roman" w:cs="Times New Roman"/>
          <w:color w:val="FF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61. Срок проведения Концессионером технической инвентаризации недвижимого имущества, являющего объектом концессионного Соглашения – 1 год, со дня подписания концессионного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62. Срок передачи Концессионером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объекта Соглашения и иного имущества - в течение десяти календарных дней с момента прекращения действия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63. Срок осуществления Концессионером реконструкции объекта соглашения указан в приложении № 4.</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64. Срок осуществления Концессионером создания и реконструкции объекта соглашения, указанное в приложении №1 -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всего срока действия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65. Срок использования (эксплуатации) Концессионером объекта Соглашения -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всего срока действия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66. Срок осуществления Концессионером деятельности, указанной в пункте 1 настоящего Соглашения –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всего срока действия Соглашения со дня передачи объекта Соглашения по акту приема передачи.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 Плата по Соглашению</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67. Концессионная плата по данному концессионному соглашению не устанавливается.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XI. Порядок осуществления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контроля за</w:t>
      </w:r>
      <w:proofErr w:type="gramEnd"/>
      <w:r w:rsidRPr="008522E6">
        <w:rPr>
          <w:rFonts w:ascii="Times New Roman" w:eastAsia="Times New Roman" w:hAnsi="Times New Roman" w:cs="Times New Roman"/>
          <w:color w:val="000000"/>
          <w:sz w:val="24"/>
          <w:szCs w:val="24"/>
          <w:lang w:eastAsia="ru-RU"/>
        </w:rPr>
        <w:t xml:space="preserve"> соблюдением Концессионером условий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68. Права и обязанности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осуществляются соответствующими представителями органов местного самоуправления МО «Онгудайский район» и представителями муниципальных учреждений и предприятий на основании муниципальных правовых актов.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уведомляет Концессионера о представителях,</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уполномоченных осуществлять от его имени права и обязанности по настоящему Соглашению, в разумный срок до начала осуществления возложенных на них полномочий по настоящему Соглашению.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осуществляет </w:t>
      </w:r>
      <w:proofErr w:type="gramStart"/>
      <w:r w:rsidRPr="008522E6">
        <w:rPr>
          <w:rFonts w:ascii="Times New Roman" w:eastAsia="Times New Roman" w:hAnsi="Times New Roman" w:cs="Times New Roman"/>
          <w:color w:val="000000"/>
          <w:sz w:val="24"/>
          <w:szCs w:val="24"/>
          <w:lang w:eastAsia="ru-RU"/>
        </w:rPr>
        <w:t>контроль за</w:t>
      </w:r>
      <w:proofErr w:type="gramEnd"/>
      <w:r w:rsidRPr="008522E6">
        <w:rPr>
          <w:rFonts w:ascii="Times New Roman" w:eastAsia="Times New Roman" w:hAnsi="Times New Roman" w:cs="Times New Roman"/>
          <w:color w:val="000000"/>
          <w:sz w:val="24"/>
          <w:szCs w:val="24"/>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w:t>
      </w:r>
      <w:r w:rsidRPr="008522E6">
        <w:rPr>
          <w:rFonts w:ascii="Times New Roman" w:eastAsia="Times New Roman" w:hAnsi="Times New Roman" w:cs="Times New Roman"/>
          <w:color w:val="000000"/>
          <w:sz w:val="24"/>
          <w:szCs w:val="24"/>
          <w:lang w:eastAsia="ru-RU"/>
        </w:rPr>
        <w:lastRenderedPageBreak/>
        <w:t>по использованию (эксплуатации) объекта Соглашения в соответствии с целями, установленными настоящим Соглашением, в течение срока его действия.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69. Концессионер обязан обеспечить представителям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осуществляющим </w:t>
      </w:r>
      <w:proofErr w:type="gramStart"/>
      <w:r w:rsidRPr="008522E6">
        <w:rPr>
          <w:rFonts w:ascii="Times New Roman" w:eastAsia="Times New Roman" w:hAnsi="Times New Roman" w:cs="Times New Roman"/>
          <w:color w:val="000000"/>
          <w:sz w:val="24"/>
          <w:szCs w:val="24"/>
          <w:lang w:eastAsia="ru-RU"/>
        </w:rPr>
        <w:t>контроль за</w:t>
      </w:r>
      <w:proofErr w:type="gramEnd"/>
      <w:r w:rsidRPr="008522E6">
        <w:rPr>
          <w:rFonts w:ascii="Times New Roman" w:eastAsia="Times New Roman" w:hAnsi="Times New Roman" w:cs="Times New Roman"/>
          <w:color w:val="000000"/>
          <w:sz w:val="24"/>
          <w:szCs w:val="24"/>
          <w:lang w:eastAsia="ru-RU"/>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70.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имеет право запрашивать у Концессионера информацию об исполнении Концессионером обязательств по настоящему Соглашению. Информация о порядке эксплуатации, внедрению энергосберегающих технологий и модернизации (реконструкции) объекта Соглашения предоставляется Концессионером ежеквартально</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в письменной форме до 10 числа следующего за отчетным месяца с указанием объемов произведенных работ по модернизации Объекта Соглашения, а также сумм инвестиций.</w:t>
      </w:r>
      <w:proofErr w:type="gramEnd"/>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По письменному требованию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Концессионер обязан в течение пяти рабочих дней предоставить интересующую информацию, связанную с исполнением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71.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не вправе вмешиваться в осуществление хозяйственной деятельности Концессионера.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72. Представители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xml:space="preserve"> не вправе разглашать сведения, отнесенные Сторонами к сведениям конфиденциального характера или являющиеся коммерческой тайной.</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73. При обнаружении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в ходе осуществления </w:t>
      </w:r>
      <w:proofErr w:type="gramStart"/>
      <w:r w:rsidRPr="008522E6">
        <w:rPr>
          <w:rFonts w:ascii="Times New Roman" w:eastAsia="Times New Roman" w:hAnsi="Times New Roman" w:cs="Times New Roman"/>
          <w:color w:val="000000"/>
          <w:sz w:val="24"/>
          <w:szCs w:val="24"/>
          <w:lang w:eastAsia="ru-RU"/>
        </w:rPr>
        <w:t>контроля за</w:t>
      </w:r>
      <w:proofErr w:type="gramEnd"/>
      <w:r w:rsidRPr="008522E6">
        <w:rPr>
          <w:rFonts w:ascii="Times New Roman" w:eastAsia="Times New Roman" w:hAnsi="Times New Roman" w:cs="Times New Roman"/>
          <w:color w:val="000000"/>
          <w:sz w:val="24"/>
          <w:szCs w:val="24"/>
          <w:lang w:eastAsia="ru-RU"/>
        </w:rPr>
        <w:t xml:space="preserve"> деятельностью Концессионера нарушений, которые могут существенно повлиять на соблюдение Концессионером условий настоящего</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Соглашения,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обязан</w:t>
      </w:r>
      <w:proofErr w:type="gramEnd"/>
      <w:r w:rsidRPr="008522E6">
        <w:rPr>
          <w:rFonts w:ascii="Times New Roman" w:eastAsia="Times New Roman" w:hAnsi="Times New Roman" w:cs="Times New Roman"/>
          <w:color w:val="000000"/>
          <w:sz w:val="24"/>
          <w:szCs w:val="24"/>
          <w:lang w:eastAsia="ru-RU"/>
        </w:rPr>
        <w:t xml:space="preserve"> сообщить об этом Концессионеру в течение двух календарных дней с даты обнаружения указанных нарушений.</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74.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XII. Ответственность Сторон</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75.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76. </w:t>
      </w:r>
      <w:proofErr w:type="gramStart"/>
      <w:r w:rsidRPr="008522E6">
        <w:rPr>
          <w:rFonts w:ascii="Times New Roman" w:eastAsia="Times New Roman" w:hAnsi="Times New Roman" w:cs="Times New Roman"/>
          <w:color w:val="000000"/>
          <w:sz w:val="24"/>
          <w:szCs w:val="24"/>
          <w:lang w:eastAsia="ru-RU"/>
        </w:rPr>
        <w:t xml:space="preserve">Концессионер несет ответственность перед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за допущенное при проведении мероприятий по внедрению энергосберегающих технологий и модернизации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roofErr w:type="gramEnd"/>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77. В случае нарушения требований, указанных в пункте 76 настоящего Соглашения,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обязан,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тридцати календарных дней с даты обнаружения нарушения направить Концессионеру письменное требование о безвозмездном устранении обнаруженного нарушения с указанием пункта настоящего Соглашения и (или) документа, требования которых нарушены. При этом срок для исполнения устранения нарушения составляет десять календарных дней.</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78.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вправе потребовать от Концессионера возмещения причиненных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 xml:space="preserve"> убытков, вызванных нарушением Концессионером требований, указанных в пункте 76 настоящего Соглашения, если эти нарушения не были устранены Концессионером в срок, определенный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в требовании об </w:t>
      </w:r>
      <w:proofErr w:type="gramStart"/>
      <w:r w:rsidRPr="008522E6">
        <w:rPr>
          <w:rFonts w:ascii="Times New Roman" w:eastAsia="Times New Roman" w:hAnsi="Times New Roman" w:cs="Times New Roman"/>
          <w:color w:val="000000"/>
          <w:sz w:val="24"/>
          <w:szCs w:val="24"/>
          <w:lang w:eastAsia="ru-RU"/>
        </w:rPr>
        <w:t>устранении нарушений, предусмотренном пунктом 77 настоящего Соглашения или являются</w:t>
      </w:r>
      <w:proofErr w:type="gramEnd"/>
      <w:r w:rsidRPr="008522E6">
        <w:rPr>
          <w:rFonts w:ascii="Times New Roman" w:eastAsia="Times New Roman" w:hAnsi="Times New Roman" w:cs="Times New Roman"/>
          <w:color w:val="000000"/>
          <w:sz w:val="24"/>
          <w:szCs w:val="24"/>
          <w:lang w:eastAsia="ru-RU"/>
        </w:rPr>
        <w:t xml:space="preserve"> существенными.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 xml:space="preserve">79. Концессионер несет перед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ответственность за качество предоставляемых услуг по поставке тепловой энергии и холодного водоснабжения юридическим и физическим лицам на территории муниципального образования «Онгудайский район» в течение всего срока действия Соглашения со дня передачи объекта Соглашения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80. Концессионер несет перед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ответственность за качество работ по созданию и реконструкции объекта Соглашения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трех лет со дня передачи объекта Соглашения </w:t>
      </w:r>
      <w:proofErr w:type="spellStart"/>
      <w:r w:rsidRPr="008522E6">
        <w:rPr>
          <w:rFonts w:ascii="Times New Roman" w:eastAsia="Times New Roman" w:hAnsi="Times New Roman" w:cs="Times New Roman"/>
          <w:color w:val="000000"/>
          <w:sz w:val="24"/>
          <w:szCs w:val="24"/>
          <w:lang w:eastAsia="ru-RU"/>
        </w:rPr>
        <w:t>Концеденту</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81. </w:t>
      </w: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82.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83. Возмещение Сторонами настоящего Соглашения убытков и уплата неустойки в случае</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84. </w:t>
      </w:r>
      <w:proofErr w:type="gramStart"/>
      <w:r w:rsidRPr="008522E6">
        <w:rPr>
          <w:rFonts w:ascii="Times New Roman" w:eastAsia="Times New Roman" w:hAnsi="Times New Roman" w:cs="Times New Roman"/>
          <w:color w:val="000000"/>
          <w:sz w:val="24"/>
          <w:szCs w:val="24"/>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XIII. Порядок взаимодействия Сторон при наступлении обстоятельств</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непреодолимой силы</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85.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86. Сторона, нарушившая условия настоящего Соглашения в результате наступления обстоятельств непреодолимой силы, обязана: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 в письменной форме уведомить другую Сторону о наступлении указанных обстоятельств не позднее двух календарных дней с даты их наступления и представить необходимые документальные подтверждения;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б) в письменной форме уведомить другую Сторону о возобновлении исполнения своих обязательств по настоящему Соглашению.</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87.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XIV. Изменение Соглашения</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88. Настоящее Соглашение может быть изменено по соглашению Сторон. 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w:t>
      </w:r>
      <w:r w:rsidRPr="008522E6">
        <w:rPr>
          <w:rFonts w:ascii="Times New Roman" w:eastAsia="Times New Roman" w:hAnsi="Times New Roman" w:cs="Times New Roman"/>
          <w:color w:val="106BBF"/>
          <w:sz w:val="24"/>
          <w:szCs w:val="24"/>
          <w:lang w:eastAsia="ru-RU"/>
        </w:rPr>
        <w:t>Федеральным законом</w:t>
      </w:r>
      <w:r w:rsidRPr="008522E6">
        <w:rPr>
          <w:rFonts w:ascii="Times New Roman" w:eastAsia="Times New Roman" w:hAnsi="Times New Roman" w:cs="Times New Roman"/>
          <w:color w:val="000000"/>
          <w:sz w:val="24"/>
          <w:szCs w:val="24"/>
          <w:lang w:eastAsia="ru-RU"/>
        </w:rPr>
        <w:t xml:space="preserve"> "О концессионных соглашениях". Изменение настоящего Соглашения осуществляется в письменной форме.</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 xml:space="preserve">89.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пятнадцати (15) календарных дней </w:t>
      </w:r>
      <w:proofErr w:type="gramStart"/>
      <w:r w:rsidRPr="008522E6">
        <w:rPr>
          <w:rFonts w:ascii="Times New Roman" w:eastAsia="Times New Roman" w:hAnsi="Times New Roman" w:cs="Times New Roman"/>
          <w:color w:val="000000"/>
          <w:sz w:val="24"/>
          <w:szCs w:val="24"/>
          <w:lang w:eastAsia="ru-RU"/>
        </w:rPr>
        <w:t>с даты получения</w:t>
      </w:r>
      <w:proofErr w:type="gramEnd"/>
      <w:r w:rsidRPr="008522E6">
        <w:rPr>
          <w:rFonts w:ascii="Times New Roman" w:eastAsia="Times New Roman" w:hAnsi="Times New Roman" w:cs="Times New Roman"/>
          <w:color w:val="000000"/>
          <w:sz w:val="24"/>
          <w:szCs w:val="24"/>
          <w:lang w:eastAsia="ru-RU"/>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90.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XV. Прекращение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91. Настоящее Соглашение прекращается: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 по истечении срока действия;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б) по соглашению Сторон;</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на основании судебного решения о досрочном расторжении.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93. К существенным нарушениям Концессионером условий настоящего Соглашения относятся: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 использование (эксплуатация) объекта Соглашения в целях, не установленных настоящим Соглашением;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б) нарушение </w:t>
      </w:r>
      <w:proofErr w:type="gramStart"/>
      <w:r w:rsidRPr="008522E6">
        <w:rPr>
          <w:rFonts w:ascii="Times New Roman" w:eastAsia="Times New Roman" w:hAnsi="Times New Roman" w:cs="Times New Roman"/>
          <w:color w:val="000000"/>
          <w:sz w:val="24"/>
          <w:szCs w:val="24"/>
          <w:lang w:eastAsia="ru-RU"/>
        </w:rPr>
        <w:t>установленных</w:t>
      </w:r>
      <w:proofErr w:type="gramEnd"/>
      <w:r w:rsidRPr="008522E6">
        <w:rPr>
          <w:rFonts w:ascii="Times New Roman" w:eastAsia="Times New Roman" w:hAnsi="Times New Roman" w:cs="Times New Roman"/>
          <w:color w:val="000000"/>
          <w:sz w:val="24"/>
          <w:szCs w:val="24"/>
          <w:lang w:eastAsia="ru-RU"/>
        </w:rPr>
        <w:t xml:space="preserve"> настоящим Соглашением порядка использования (эксплуатации) объекта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 неисполнение или ненадлежащее исполнение Концессионером обязательств, указанных в разделе VII настоящего Соглашения, в том числе прекращение или приостановление Концессионером соответствующей деятельности без согласия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г) неисполнение или ненадлежащее исполнение Концессионером обязательств по предоставлению потребителям услуг по производству, передаче и распределению тепловой энергии и холодного водоснабжения, в том числе несоответствие их качества требованиям, установленным законодательством Российской Федерации и настоящим Соглашением;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 неисполнение или ненадлежащее исполнение Концессионером обязательств, указанных в разделе III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е) нарушение установленных настоящим Соглашением сроков создания и реконструкции объекта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ж) непредставление установленным пунктом 70 настоящим Соглашением отчетности, в течени</w:t>
      </w:r>
      <w:proofErr w:type="gramStart"/>
      <w:r w:rsidRPr="008522E6">
        <w:rPr>
          <w:rFonts w:ascii="Times New Roman" w:eastAsia="Times New Roman" w:hAnsi="Times New Roman" w:cs="Times New Roman"/>
          <w:color w:val="000000"/>
          <w:sz w:val="24"/>
          <w:szCs w:val="24"/>
          <w:lang w:eastAsia="ru-RU"/>
        </w:rPr>
        <w:t>и</w:t>
      </w:r>
      <w:proofErr w:type="gramEnd"/>
      <w:r w:rsidRPr="008522E6">
        <w:rPr>
          <w:rFonts w:ascii="Times New Roman" w:eastAsia="Times New Roman" w:hAnsi="Times New Roman" w:cs="Times New Roman"/>
          <w:color w:val="000000"/>
          <w:sz w:val="24"/>
          <w:szCs w:val="24"/>
          <w:lang w:eastAsia="ru-RU"/>
        </w:rPr>
        <w:t xml:space="preserve"> одного года.</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94. К существенным нарушениям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условий настоящего Соглашения относится неисполнение или ненадлежащее исполнение </w:t>
      </w:r>
      <w:proofErr w:type="spellStart"/>
      <w:r w:rsidRPr="008522E6">
        <w:rPr>
          <w:rFonts w:ascii="Times New Roman" w:eastAsia="Times New Roman" w:hAnsi="Times New Roman" w:cs="Times New Roman"/>
          <w:color w:val="000000"/>
          <w:sz w:val="24"/>
          <w:szCs w:val="24"/>
          <w:lang w:eastAsia="ru-RU"/>
        </w:rPr>
        <w:t>Концедентом</w:t>
      </w:r>
      <w:proofErr w:type="spellEnd"/>
      <w:r w:rsidRPr="008522E6">
        <w:rPr>
          <w:rFonts w:ascii="Times New Roman" w:eastAsia="Times New Roman" w:hAnsi="Times New Roman" w:cs="Times New Roman"/>
          <w:color w:val="000000"/>
          <w:sz w:val="24"/>
          <w:szCs w:val="24"/>
          <w:lang w:eastAsia="ru-RU"/>
        </w:rPr>
        <w:t xml:space="preserve"> обязательств, установленных пунктом 21 настоящего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XVI. Гарантии осуществления Концессионером деятельности,</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предусмотренной</w:t>
      </w:r>
      <w:proofErr w:type="gramEnd"/>
      <w:r w:rsidRPr="008522E6">
        <w:rPr>
          <w:rFonts w:ascii="Times New Roman" w:eastAsia="Times New Roman" w:hAnsi="Times New Roman" w:cs="Times New Roman"/>
          <w:color w:val="000000"/>
          <w:sz w:val="24"/>
          <w:szCs w:val="24"/>
          <w:lang w:eastAsia="ru-RU"/>
        </w:rPr>
        <w:t xml:space="preserve"> Соглашением</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95. </w:t>
      </w:r>
      <w:proofErr w:type="gramStart"/>
      <w:r w:rsidRPr="008522E6">
        <w:rPr>
          <w:rFonts w:ascii="Times New Roman" w:eastAsia="Times New Roman" w:hAnsi="Times New Roman" w:cs="Times New Roman"/>
          <w:color w:val="000000"/>
          <w:sz w:val="24"/>
          <w:szCs w:val="24"/>
          <w:lang w:eastAsia="ru-RU"/>
        </w:rPr>
        <w:t>В соответствии с законодательством о концессионных соглашениях органы в области регулирования цен (тарифов), надбавок к ценам (тарифам) на производимые и реализуемые Концессионером товары, выполняемые работы, оказываемые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на реконструкцию, объекта Соглашения, долгосрочных параметров регулирования.</w:t>
      </w:r>
      <w:proofErr w:type="gramEnd"/>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XVII. Размещение информации</w:t>
      </w:r>
    </w:p>
    <w:p w:rsidR="00A336FD" w:rsidRPr="008522E6" w:rsidRDefault="00A336FD"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96. Настоящее Соглашение, за исключением сведений, составляющих государственную и коммерческую тайну, подлежит размещению (опубликованию) на (в) официальном сайте администрации района (аймака) муниципального образования «Онгудайский район».</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XVIII. Разрешение споров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97. Все споры и разногласия, которые могут возникнуть между Сторонами по настоящему Соглашению или в связи с ним, разрешаются путем переговоров.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98.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двадцати (20) календарных дней </w:t>
      </w:r>
      <w:proofErr w:type="gramStart"/>
      <w:r w:rsidRPr="008522E6">
        <w:rPr>
          <w:rFonts w:ascii="Times New Roman" w:eastAsia="Times New Roman" w:hAnsi="Times New Roman" w:cs="Times New Roman"/>
          <w:color w:val="000000"/>
          <w:sz w:val="24"/>
          <w:szCs w:val="24"/>
          <w:lang w:eastAsia="ru-RU"/>
        </w:rPr>
        <w:t>с даты</w:t>
      </w:r>
      <w:proofErr w:type="gramEnd"/>
      <w:r w:rsidRPr="008522E6">
        <w:rPr>
          <w:rFonts w:ascii="Times New Roman" w:eastAsia="Times New Roman" w:hAnsi="Times New Roman" w:cs="Times New Roman"/>
          <w:color w:val="000000"/>
          <w:sz w:val="24"/>
          <w:szCs w:val="24"/>
          <w:lang w:eastAsia="ru-RU"/>
        </w:rPr>
        <w:t xml:space="preserve"> ее получения.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случае если ответ не представлен в указанный срок, претензия считается принятой.</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99. В случае </w:t>
      </w:r>
      <w:proofErr w:type="spellStart"/>
      <w:r w:rsidRPr="008522E6">
        <w:rPr>
          <w:rFonts w:ascii="Times New Roman" w:eastAsia="Times New Roman" w:hAnsi="Times New Roman" w:cs="Times New Roman"/>
          <w:color w:val="000000"/>
          <w:sz w:val="24"/>
          <w:szCs w:val="24"/>
          <w:lang w:eastAsia="ru-RU"/>
        </w:rPr>
        <w:t>недостижения</w:t>
      </w:r>
      <w:proofErr w:type="spellEnd"/>
      <w:r w:rsidRPr="008522E6">
        <w:rPr>
          <w:rFonts w:ascii="Times New Roman" w:eastAsia="Times New Roman" w:hAnsi="Times New Roman" w:cs="Times New Roman"/>
          <w:color w:val="000000"/>
          <w:sz w:val="24"/>
          <w:szCs w:val="24"/>
          <w:lang w:eastAsia="ru-RU"/>
        </w:rPr>
        <w:t xml:space="preserve"> Сторонами согласия споры, возникшие между Сторонами, разрешаются в соответствии с законодательством Российской Федерации.</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XIX. Заключительные положения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100. Сторона, изменившая свое местонахождение и (или) реквизиты, обязана сообщить об этом другой Стороне в течение десяти календарных дней </w:t>
      </w:r>
      <w:proofErr w:type="gramStart"/>
      <w:r w:rsidRPr="008522E6">
        <w:rPr>
          <w:rFonts w:ascii="Times New Roman" w:eastAsia="Times New Roman" w:hAnsi="Times New Roman" w:cs="Times New Roman"/>
          <w:color w:val="000000"/>
          <w:sz w:val="24"/>
          <w:szCs w:val="24"/>
          <w:lang w:eastAsia="ru-RU"/>
        </w:rPr>
        <w:t>с даты</w:t>
      </w:r>
      <w:proofErr w:type="gramEnd"/>
      <w:r w:rsidRPr="008522E6">
        <w:rPr>
          <w:rFonts w:ascii="Times New Roman" w:eastAsia="Times New Roman" w:hAnsi="Times New Roman" w:cs="Times New Roman"/>
          <w:color w:val="000000"/>
          <w:sz w:val="24"/>
          <w:szCs w:val="24"/>
          <w:lang w:eastAsia="ru-RU"/>
        </w:rPr>
        <w:t xml:space="preserve"> этого изменения.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101. Настоящее Соглашение составлено на русском языке в шести подлинных экземплярах, имеющих равную юридическую силу, из них четыре экземпляра для </w:t>
      </w:r>
      <w:proofErr w:type="spellStart"/>
      <w:r w:rsidRPr="008522E6">
        <w:rPr>
          <w:rFonts w:ascii="Times New Roman" w:eastAsia="Times New Roman" w:hAnsi="Times New Roman" w:cs="Times New Roman"/>
          <w:color w:val="000000"/>
          <w:sz w:val="24"/>
          <w:szCs w:val="24"/>
          <w:lang w:eastAsia="ru-RU"/>
        </w:rPr>
        <w:t>Концедента</w:t>
      </w:r>
      <w:proofErr w:type="spellEnd"/>
      <w:r w:rsidRPr="008522E6">
        <w:rPr>
          <w:rFonts w:ascii="Times New Roman" w:eastAsia="Times New Roman" w:hAnsi="Times New Roman" w:cs="Times New Roman"/>
          <w:color w:val="000000"/>
          <w:sz w:val="24"/>
          <w:szCs w:val="24"/>
          <w:lang w:eastAsia="ru-RU"/>
        </w:rPr>
        <w:t>, по одному экземпляру - для Концессионера и органа, осуществляющего государственную регистрацию прав на недвижимое имущество.</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102.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Приложение № 1. Состав и описание объекта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Приложение № 2. Состав иного имущества и его описание</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Приложение № 3. Перечень реконструируемых объектов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Приложение № 4. Размер и сроки финансирования расходов на реконструкцию объекта Соглашения.</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Приложение № 5. – Список правоустанавливающих документов.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XX. Адреса и реквизиты Сторон</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24"/>
          <w:szCs w:val="24"/>
          <w:lang w:eastAsia="ru-RU"/>
        </w:rPr>
        <w:t>Концедент</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Администрация района (аймака) Муниципального образования «Онгудайский район»</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Юридический адрес: 649440, Республика Алтай, Онгудайский район, с. Онгудай, ул. Советская. 78.</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УФК по Республике Алтай (Управление по экономике и финансам Онгудайского района) ИНН 0404005727, КПП 040401001, ОКТМО 84620000, Банк получателя: ОТДЕЛЕНИЕ НБ Республики Алтай г. Горно-Алтайск, БИК 048405001, </w:t>
      </w:r>
      <w:proofErr w:type="gramStart"/>
      <w:r w:rsidRPr="008522E6">
        <w:rPr>
          <w:rFonts w:ascii="Times New Roman" w:eastAsia="Times New Roman" w:hAnsi="Times New Roman" w:cs="Times New Roman"/>
          <w:color w:val="000000"/>
          <w:sz w:val="24"/>
          <w:szCs w:val="24"/>
          <w:lang w:eastAsia="ru-RU"/>
        </w:rPr>
        <w:t>р</w:t>
      </w:r>
      <w:proofErr w:type="gramEnd"/>
      <w:r w:rsidRPr="008522E6">
        <w:rPr>
          <w:rFonts w:ascii="Times New Roman" w:eastAsia="Times New Roman" w:hAnsi="Times New Roman" w:cs="Times New Roman"/>
          <w:color w:val="000000"/>
          <w:sz w:val="24"/>
          <w:szCs w:val="24"/>
          <w:lang w:eastAsia="ru-RU"/>
        </w:rPr>
        <w:t xml:space="preserve">/счет 40101810500000010000, КБК 09211402052050000410. </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Глава района (аймака) ______________________М. Г. Бабаев</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24"/>
          <w:szCs w:val="24"/>
          <w:lang w:eastAsia="ru-RU"/>
        </w:rPr>
        <w:t>м.п</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Концессионер:</w:t>
      </w:r>
    </w:p>
    <w:p w:rsidR="008522E6" w:rsidRDefault="008522E6" w:rsidP="00A336FD">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_____________________________________________</w:t>
      </w:r>
      <w:r w:rsidR="00A336FD">
        <w:rPr>
          <w:rFonts w:ascii="Times New Roman" w:eastAsia="Times New Roman" w:hAnsi="Times New Roman" w:cs="Times New Roman"/>
          <w:color w:val="000000"/>
          <w:sz w:val="24"/>
          <w:szCs w:val="24"/>
          <w:lang w:eastAsia="ru-RU"/>
        </w:rPr>
        <w:t>_______________________________</w:t>
      </w:r>
    </w:p>
    <w:p w:rsidR="00A336FD" w:rsidRPr="008522E6" w:rsidRDefault="00A336FD" w:rsidP="00A336FD">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ПРИЛОЖЕНИЕ № 2</w:t>
      </w:r>
    </w:p>
    <w:p w:rsidR="008522E6" w:rsidRPr="008522E6" w:rsidRDefault="008522E6" w:rsidP="00A336FD">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 конкурсной документации</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СОСТАВ И ОПИСАНИЕ ОБЪЕКТА СОГЛАШЕНИЯ И ИНОГО ИМУЩЕСТВА</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(недвижимое имущество)</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(теплоснабжение</w:t>
      </w:r>
      <w:r w:rsidRPr="008522E6">
        <w:rPr>
          <w:rFonts w:ascii="Times New Roman" w:eastAsia="Times New Roman" w:hAnsi="Times New Roman" w:cs="Times New Roman"/>
          <w:color w:val="000000"/>
          <w:sz w:val="26"/>
          <w:szCs w:val="26"/>
          <w:lang w:eastAsia="ru-RU"/>
        </w:rPr>
        <w:t>)</w:t>
      </w:r>
    </w:p>
    <w:p w:rsidR="008522E6" w:rsidRPr="008522E6" w:rsidRDefault="008522E6" w:rsidP="00A336FD">
      <w:pPr>
        <w:spacing w:after="0" w:line="274" w:lineRule="atLeast"/>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ЛОТ № 1</w:t>
      </w:r>
    </w:p>
    <w:tbl>
      <w:tblPr>
        <w:tblW w:w="919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51"/>
        <w:gridCol w:w="3729"/>
        <w:gridCol w:w="2663"/>
        <w:gridCol w:w="2152"/>
      </w:tblGrid>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ind w:firstLine="43"/>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 объекта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Технико-экономические показатели объекта концессионного соглашения (площадь и т.п.)</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Дата ввода объекта концессионного соглашения в эксплуатацию</w:t>
            </w:r>
          </w:p>
        </w:tc>
      </w:tr>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Здание котельной,</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04-02-03/004/2009-103,</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Онгудай, ул. Ленина, д. 14а (школа)</w:t>
            </w:r>
            <w:proofErr w:type="gramEnd"/>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Площадь 300,2 кв. м., одноэтажное кирпичное здание, литер</w:t>
            </w:r>
            <w:proofErr w:type="gramStart"/>
            <w:r w:rsidRPr="008522E6">
              <w:rPr>
                <w:rFonts w:ascii="Times New Roman" w:eastAsia="Times New Roman" w:hAnsi="Times New Roman" w:cs="Times New Roman"/>
                <w:color w:val="000000"/>
                <w:sz w:val="24"/>
                <w:szCs w:val="24"/>
                <w:lang w:eastAsia="ru-RU"/>
              </w:rPr>
              <w:t xml:space="preserve"> А</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1977</w:t>
            </w:r>
          </w:p>
        </w:tc>
      </w:tr>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Часть здания котельной,</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04-02-03/003/2009-436,</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Онгудай, ул. Космонавтов, д. 84а (больница)</w:t>
            </w:r>
            <w:proofErr w:type="gramEnd"/>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Площадь 198,5 кв. м., одноэтажное кирпичное здание, литер Г</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1977</w:t>
            </w:r>
          </w:p>
        </w:tc>
      </w:tr>
      <w:tr w:rsidR="008522E6" w:rsidRPr="008522E6" w:rsidTr="008522E6">
        <w:trPr>
          <w:trHeight w:val="60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ind w:left="14"/>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Здание котельной,</w:t>
            </w:r>
          </w:p>
          <w:p w:rsidR="008522E6" w:rsidRPr="008522E6" w:rsidRDefault="008522E6" w:rsidP="00A336FD">
            <w:pPr>
              <w:spacing w:after="0" w:line="240" w:lineRule="auto"/>
              <w:ind w:left="14"/>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04:06:100113:307,</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Онгудай, ул. Советская, д. 99 </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Площадь 100,0 кв. м., одноэтажное кирпичное здание, </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1997</w:t>
            </w:r>
          </w:p>
        </w:tc>
      </w:tr>
      <w:tr w:rsidR="008522E6" w:rsidRPr="008522E6" w:rsidTr="008522E6">
        <w:trPr>
          <w:trHeight w:val="405"/>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ind w:left="14"/>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Здание котельной,</w:t>
            </w:r>
          </w:p>
          <w:p w:rsidR="008522E6" w:rsidRPr="008522E6" w:rsidRDefault="008522E6" w:rsidP="00A336FD">
            <w:pPr>
              <w:spacing w:after="0" w:line="240" w:lineRule="auto"/>
              <w:ind w:left="14"/>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04:06:100105:111,</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Онгудай, ул. Заречная, д. 38</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Площадь 15,0 кв. м., одноэтажное кирпичное здание, </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2001</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tc>
      </w:tr>
    </w:tbl>
    <w:p w:rsidR="008522E6" w:rsidRPr="008522E6" w:rsidRDefault="008522E6" w:rsidP="00A336FD">
      <w:pPr>
        <w:spacing w:after="0" w:line="29" w:lineRule="atLeast"/>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(недвижимое имущество)</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(водоснабжение и водоотведение </w:t>
      </w:r>
      <w:proofErr w:type="spellStart"/>
      <w:r w:rsidRPr="008522E6">
        <w:rPr>
          <w:rFonts w:ascii="Times New Roman" w:eastAsia="Times New Roman" w:hAnsi="Times New Roman" w:cs="Times New Roman"/>
          <w:color w:val="000000"/>
          <w:sz w:val="24"/>
          <w:szCs w:val="24"/>
          <w:lang w:eastAsia="ru-RU"/>
        </w:rPr>
        <w:t>Ининское</w:t>
      </w:r>
      <w:proofErr w:type="spellEnd"/>
      <w:r w:rsidRPr="008522E6">
        <w:rPr>
          <w:rFonts w:ascii="Times New Roman" w:eastAsia="Times New Roman" w:hAnsi="Times New Roman" w:cs="Times New Roman"/>
          <w:color w:val="000000"/>
          <w:sz w:val="24"/>
          <w:szCs w:val="24"/>
          <w:lang w:eastAsia="ru-RU"/>
        </w:rPr>
        <w:t xml:space="preserve"> сельское поселение)</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ЛОТ № 2</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p>
    <w:tbl>
      <w:tblPr>
        <w:tblW w:w="919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461"/>
        <w:gridCol w:w="3312"/>
        <w:gridCol w:w="2422"/>
        <w:gridCol w:w="2000"/>
      </w:tblGrid>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ind w:firstLine="43"/>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 объекта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Технико-экономические показатели объекта концессионного соглашения (площадь, установленная мощность, </w:t>
            </w:r>
            <w:r w:rsidRPr="008522E6">
              <w:rPr>
                <w:rFonts w:ascii="Times New Roman" w:eastAsia="Times New Roman" w:hAnsi="Times New Roman" w:cs="Times New Roman"/>
                <w:b/>
                <w:bCs/>
                <w:color w:val="000000"/>
                <w:sz w:val="24"/>
                <w:szCs w:val="24"/>
                <w:lang w:eastAsia="ru-RU"/>
              </w:rPr>
              <w:lastRenderedPageBreak/>
              <w:t>протяженность, количество, диаметр и т.п.)</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lastRenderedPageBreak/>
              <w:t>Дата ввода объекта концессионного соглашения в эксплуатацию</w:t>
            </w:r>
          </w:p>
        </w:tc>
      </w:tr>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numPr>
                <w:ilvl w:val="0"/>
                <w:numId w:val="5"/>
              </w:num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1</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04:06:110102:268, инв. номер - Г</w:t>
            </w:r>
            <w:proofErr w:type="gramStart"/>
            <w:r w:rsidRPr="008522E6">
              <w:rPr>
                <w:rFonts w:ascii="Times New Roman" w:eastAsia="Times New Roman" w:hAnsi="Times New Roman" w:cs="Times New Roman"/>
                <w:color w:val="000000"/>
                <w:sz w:val="24"/>
                <w:szCs w:val="24"/>
                <w:lang w:eastAsia="ru-RU"/>
              </w:rPr>
              <w:t>4</w:t>
            </w:r>
            <w:proofErr w:type="gramEnd"/>
            <w:r w:rsidRPr="008522E6">
              <w:rPr>
                <w:rFonts w:ascii="Times New Roman" w:eastAsia="Times New Roman" w:hAnsi="Times New Roman" w:cs="Times New Roman"/>
                <w:color w:val="000000"/>
                <w:sz w:val="24"/>
                <w:szCs w:val="24"/>
                <w:lang w:eastAsia="ru-RU"/>
              </w:rPr>
              <w:t>/75</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w:t>
            </w:r>
            <w:proofErr w:type="gramStart"/>
            <w:r w:rsidRPr="008522E6">
              <w:rPr>
                <w:rFonts w:ascii="Times New Roman" w:eastAsia="Times New Roman" w:hAnsi="Times New Roman" w:cs="Times New Roman"/>
                <w:color w:val="000000"/>
                <w:sz w:val="24"/>
                <w:szCs w:val="24"/>
                <w:lang w:eastAsia="ru-RU"/>
              </w:rPr>
              <w:t>с</w:t>
            </w:r>
            <w:proofErr w:type="gramEnd"/>
            <w:r w:rsidRPr="008522E6">
              <w:rPr>
                <w:rFonts w:ascii="Times New Roman" w:eastAsia="Times New Roman" w:hAnsi="Times New Roman" w:cs="Times New Roman"/>
                <w:color w:val="000000"/>
                <w:sz w:val="24"/>
                <w:szCs w:val="24"/>
                <w:lang w:eastAsia="ru-RU"/>
              </w:rPr>
              <w:t>. Иня, ул. Подгорная, д. 46а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- 6,4 кв. м., высота – 21 м, объем бака – 25 куб. м., глубина – 83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1978</w:t>
            </w:r>
          </w:p>
        </w:tc>
      </w:tr>
      <w:tr w:rsidR="008522E6" w:rsidRPr="008522E6" w:rsidTr="008522E6">
        <w:trPr>
          <w:trHeight w:val="60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04:06:110102:269, инв. номер - Г19/88</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w:t>
            </w:r>
            <w:proofErr w:type="gramStart"/>
            <w:r w:rsidRPr="008522E6">
              <w:rPr>
                <w:rFonts w:ascii="Times New Roman" w:eastAsia="Times New Roman" w:hAnsi="Times New Roman" w:cs="Times New Roman"/>
                <w:color w:val="000000"/>
                <w:sz w:val="24"/>
                <w:szCs w:val="24"/>
                <w:lang w:eastAsia="ru-RU"/>
              </w:rPr>
              <w:t>с</w:t>
            </w:r>
            <w:proofErr w:type="gramEnd"/>
            <w:r w:rsidRPr="008522E6">
              <w:rPr>
                <w:rFonts w:ascii="Times New Roman" w:eastAsia="Times New Roman" w:hAnsi="Times New Roman" w:cs="Times New Roman"/>
                <w:color w:val="000000"/>
                <w:sz w:val="24"/>
                <w:szCs w:val="24"/>
                <w:lang w:eastAsia="ru-RU"/>
              </w:rPr>
              <w:t>. Иня, ул. Подгорная, д. 53а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- 6,4 кв. м., высота – 21 м, объем бака – 25 куб. м., глубина – 100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1975</w:t>
            </w:r>
          </w:p>
        </w:tc>
      </w:tr>
      <w:tr w:rsidR="008522E6" w:rsidRPr="008522E6" w:rsidTr="008522E6">
        <w:trPr>
          <w:trHeight w:val="42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04:06:130102:157, инв. номер - Г8/03</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Йодро</w:t>
            </w:r>
            <w:proofErr w:type="spellEnd"/>
            <w:r w:rsidRPr="008522E6">
              <w:rPr>
                <w:rFonts w:ascii="Times New Roman" w:eastAsia="Times New Roman" w:hAnsi="Times New Roman" w:cs="Times New Roman"/>
                <w:color w:val="000000"/>
                <w:sz w:val="24"/>
                <w:szCs w:val="24"/>
                <w:lang w:eastAsia="ru-RU"/>
              </w:rPr>
              <w:t>, ул. Молодежная, д. 1а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- 9,3 кв. м., высота – 21 м, объем бака – 25 куб. м., глубина – 50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1998</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04:06:110201:63, инв. номер - б/</w:t>
            </w:r>
            <w:proofErr w:type="gramStart"/>
            <w:r w:rsidRPr="008522E6">
              <w:rPr>
                <w:rFonts w:ascii="Times New Roman" w:eastAsia="Times New Roman" w:hAnsi="Times New Roman" w:cs="Times New Roman"/>
                <w:color w:val="000000"/>
                <w:sz w:val="24"/>
                <w:szCs w:val="24"/>
                <w:lang w:eastAsia="ru-RU"/>
              </w:rPr>
              <w:t>н</w:t>
            </w:r>
            <w:proofErr w:type="gramEnd"/>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w:t>
            </w:r>
            <w:proofErr w:type="gramStart"/>
            <w:r w:rsidRPr="008522E6">
              <w:rPr>
                <w:rFonts w:ascii="Times New Roman" w:eastAsia="Times New Roman" w:hAnsi="Times New Roman" w:cs="Times New Roman"/>
                <w:color w:val="000000"/>
                <w:sz w:val="24"/>
                <w:szCs w:val="24"/>
                <w:lang w:eastAsia="ru-RU"/>
              </w:rPr>
              <w:t>с</w:t>
            </w:r>
            <w:proofErr w:type="gramEnd"/>
            <w:r w:rsidRPr="008522E6">
              <w:rPr>
                <w:rFonts w:ascii="Times New Roman" w:eastAsia="Times New Roman" w:hAnsi="Times New Roman" w:cs="Times New Roman"/>
                <w:color w:val="000000"/>
                <w:sz w:val="24"/>
                <w:szCs w:val="24"/>
                <w:lang w:eastAsia="ru-RU"/>
              </w:rPr>
              <w:t xml:space="preserve">. Малый </w:t>
            </w:r>
            <w:proofErr w:type="spellStart"/>
            <w:r w:rsidRPr="008522E6">
              <w:rPr>
                <w:rFonts w:ascii="Times New Roman" w:eastAsia="Times New Roman" w:hAnsi="Times New Roman" w:cs="Times New Roman"/>
                <w:color w:val="000000"/>
                <w:sz w:val="24"/>
                <w:szCs w:val="24"/>
                <w:lang w:eastAsia="ru-RU"/>
              </w:rPr>
              <w:t>Яломан</w:t>
            </w:r>
            <w:proofErr w:type="spellEnd"/>
            <w:r w:rsidRPr="008522E6">
              <w:rPr>
                <w:rFonts w:ascii="Times New Roman" w:eastAsia="Times New Roman" w:hAnsi="Times New Roman" w:cs="Times New Roman"/>
                <w:color w:val="000000"/>
                <w:sz w:val="24"/>
                <w:szCs w:val="24"/>
                <w:lang w:eastAsia="ru-RU"/>
              </w:rPr>
              <w:t>, ул. Новая, д. 10а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- 9,3 кв. м., высота – 21 м, объем бака – 25 куб. м., глубина – 50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1985</w:t>
            </w:r>
          </w:p>
        </w:tc>
      </w:tr>
      <w:tr w:rsidR="008522E6" w:rsidRPr="008522E6" w:rsidTr="008522E6">
        <w:trPr>
          <w:trHeight w:val="495"/>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04:06:110303:93, инв. номер - б/</w:t>
            </w:r>
            <w:proofErr w:type="gramStart"/>
            <w:r w:rsidRPr="008522E6">
              <w:rPr>
                <w:rFonts w:ascii="Times New Roman" w:eastAsia="Times New Roman" w:hAnsi="Times New Roman" w:cs="Times New Roman"/>
                <w:color w:val="000000"/>
                <w:sz w:val="24"/>
                <w:szCs w:val="24"/>
                <w:lang w:eastAsia="ru-RU"/>
              </w:rPr>
              <w:t>н</w:t>
            </w:r>
            <w:proofErr w:type="gramEnd"/>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Малая Иня, ул. Подгорная, д. 3а</w:t>
            </w:r>
            <w:proofErr w:type="gramEnd"/>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- 9,7 кв. м., высота – 21 м, объем бака – 25 куб. м., глубина – 51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1985</w:t>
            </w:r>
          </w:p>
        </w:tc>
      </w:tr>
    </w:tbl>
    <w:p w:rsidR="008522E6" w:rsidRPr="008522E6" w:rsidRDefault="008522E6" w:rsidP="00A336FD">
      <w:pPr>
        <w:spacing w:after="0" w:line="240" w:lineRule="auto"/>
        <w:ind w:right="461"/>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(недвижимое имущество)</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(водоснабжение и водоотведение </w:t>
      </w:r>
      <w:proofErr w:type="spellStart"/>
      <w:r w:rsidRPr="008522E6">
        <w:rPr>
          <w:rFonts w:ascii="Times New Roman" w:eastAsia="Times New Roman" w:hAnsi="Times New Roman" w:cs="Times New Roman"/>
          <w:color w:val="000000"/>
          <w:sz w:val="24"/>
          <w:szCs w:val="24"/>
          <w:lang w:eastAsia="ru-RU"/>
        </w:rPr>
        <w:t>Елинское</w:t>
      </w:r>
      <w:proofErr w:type="spellEnd"/>
      <w:r w:rsidRPr="008522E6">
        <w:rPr>
          <w:rFonts w:ascii="Times New Roman" w:eastAsia="Times New Roman" w:hAnsi="Times New Roman" w:cs="Times New Roman"/>
          <w:color w:val="000000"/>
          <w:sz w:val="24"/>
          <w:szCs w:val="24"/>
          <w:lang w:eastAsia="ru-RU"/>
        </w:rPr>
        <w:t xml:space="preserve"> сельское поселение)</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ЛОТ № 3</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p>
    <w:tbl>
      <w:tblPr>
        <w:tblW w:w="919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51"/>
        <w:gridCol w:w="3729"/>
        <w:gridCol w:w="2663"/>
        <w:gridCol w:w="2152"/>
      </w:tblGrid>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ind w:firstLine="43"/>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 объекта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Технико-экономические </w:t>
            </w:r>
            <w:r w:rsidRPr="008522E6">
              <w:rPr>
                <w:rFonts w:ascii="Times New Roman" w:eastAsia="Times New Roman" w:hAnsi="Times New Roman" w:cs="Times New Roman"/>
                <w:b/>
                <w:bCs/>
                <w:color w:val="000000"/>
                <w:sz w:val="24"/>
                <w:szCs w:val="24"/>
                <w:lang w:eastAsia="ru-RU"/>
              </w:rPr>
              <w:lastRenderedPageBreak/>
              <w:t>показатели объекта концессионного соглашения (площадь, установленная мощность, протяженность, количество, диаметр и т.п.)</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lastRenderedPageBreak/>
              <w:t xml:space="preserve">Дата ввода объекта </w:t>
            </w:r>
            <w:r w:rsidRPr="008522E6">
              <w:rPr>
                <w:rFonts w:ascii="Times New Roman" w:eastAsia="Times New Roman" w:hAnsi="Times New Roman" w:cs="Times New Roman"/>
                <w:b/>
                <w:bCs/>
                <w:color w:val="000000"/>
                <w:sz w:val="24"/>
                <w:szCs w:val="24"/>
                <w:lang w:eastAsia="ru-RU"/>
              </w:rPr>
              <w:lastRenderedPageBreak/>
              <w:t>концессионного соглашения в эксплуатацию</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1</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04:06:010602:151</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Г14/83,</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w:t>
            </w:r>
            <w:proofErr w:type="gramStart"/>
            <w:r w:rsidRPr="008522E6">
              <w:rPr>
                <w:rFonts w:ascii="Times New Roman" w:eastAsia="Times New Roman" w:hAnsi="Times New Roman" w:cs="Times New Roman"/>
                <w:color w:val="000000"/>
                <w:sz w:val="24"/>
                <w:szCs w:val="24"/>
                <w:lang w:eastAsia="ru-RU"/>
              </w:rPr>
              <w:t>с</w:t>
            </w:r>
            <w:proofErr w:type="gramEnd"/>
            <w:r w:rsidRPr="008522E6">
              <w:rPr>
                <w:rFonts w:ascii="Times New Roman" w:eastAsia="Times New Roman" w:hAnsi="Times New Roman" w:cs="Times New Roman"/>
                <w:color w:val="000000"/>
                <w:sz w:val="24"/>
                <w:szCs w:val="24"/>
                <w:lang w:eastAsia="ru-RU"/>
              </w:rPr>
              <w:t xml:space="preserve">. Ело, ул. </w:t>
            </w:r>
            <w:proofErr w:type="spellStart"/>
            <w:r w:rsidRPr="008522E6">
              <w:rPr>
                <w:rFonts w:ascii="Times New Roman" w:eastAsia="Times New Roman" w:hAnsi="Times New Roman" w:cs="Times New Roman"/>
                <w:color w:val="000000"/>
                <w:sz w:val="24"/>
                <w:szCs w:val="24"/>
                <w:lang w:eastAsia="ru-RU"/>
              </w:rPr>
              <w:t>Чачиякова</w:t>
            </w:r>
            <w:proofErr w:type="spellEnd"/>
            <w:r w:rsidRPr="008522E6">
              <w:rPr>
                <w:rFonts w:ascii="Times New Roman" w:eastAsia="Times New Roman" w:hAnsi="Times New Roman" w:cs="Times New Roman"/>
                <w:color w:val="000000"/>
                <w:sz w:val="24"/>
                <w:szCs w:val="24"/>
                <w:lang w:eastAsia="ru-RU"/>
              </w:rPr>
              <w:t xml:space="preserve"> </w:t>
            </w:r>
            <w:proofErr w:type="spellStart"/>
            <w:r w:rsidRPr="008522E6">
              <w:rPr>
                <w:rFonts w:ascii="Times New Roman" w:eastAsia="Times New Roman" w:hAnsi="Times New Roman" w:cs="Times New Roman"/>
                <w:color w:val="000000"/>
                <w:sz w:val="24"/>
                <w:szCs w:val="24"/>
                <w:lang w:eastAsia="ru-RU"/>
              </w:rPr>
              <w:t>Табара</w:t>
            </w:r>
            <w:proofErr w:type="spellEnd"/>
            <w:r w:rsidRPr="008522E6">
              <w:rPr>
                <w:rFonts w:ascii="Times New Roman" w:eastAsia="Times New Roman" w:hAnsi="Times New Roman" w:cs="Times New Roman"/>
                <w:color w:val="000000"/>
                <w:sz w:val="24"/>
                <w:szCs w:val="24"/>
                <w:lang w:eastAsia="ru-RU"/>
              </w:rPr>
              <w:t>, 38</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Площадь застройки – 8,8 кв. м., глубина – 40 м.</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2001</w:t>
            </w:r>
          </w:p>
        </w:tc>
      </w:tr>
      <w:tr w:rsidR="008522E6" w:rsidRPr="008522E6" w:rsidTr="008522E6">
        <w:trPr>
          <w:trHeight w:val="495"/>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04:06:010301:133</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Г5/81,</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Каярлык</w:t>
            </w:r>
            <w:proofErr w:type="spellEnd"/>
            <w:r w:rsidRPr="008522E6">
              <w:rPr>
                <w:rFonts w:ascii="Times New Roman" w:eastAsia="Times New Roman" w:hAnsi="Times New Roman" w:cs="Times New Roman"/>
                <w:color w:val="000000"/>
                <w:sz w:val="24"/>
                <w:szCs w:val="24"/>
                <w:lang w:eastAsia="ru-RU"/>
              </w:rPr>
              <w:t xml:space="preserve">, ул. </w:t>
            </w:r>
            <w:proofErr w:type="spellStart"/>
            <w:r w:rsidRPr="008522E6">
              <w:rPr>
                <w:rFonts w:ascii="Times New Roman" w:eastAsia="Times New Roman" w:hAnsi="Times New Roman" w:cs="Times New Roman"/>
                <w:color w:val="000000"/>
                <w:sz w:val="24"/>
                <w:szCs w:val="24"/>
                <w:lang w:eastAsia="ru-RU"/>
              </w:rPr>
              <w:t>Тос</w:t>
            </w:r>
            <w:proofErr w:type="spellEnd"/>
            <w:r w:rsidRPr="008522E6">
              <w:rPr>
                <w:rFonts w:ascii="Times New Roman" w:eastAsia="Times New Roman" w:hAnsi="Times New Roman" w:cs="Times New Roman"/>
                <w:color w:val="000000"/>
                <w:sz w:val="24"/>
                <w:szCs w:val="24"/>
                <w:lang w:eastAsia="ru-RU"/>
              </w:rPr>
              <w:t>-Ором, 56</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Площадь застройки – 8,8 кв. м., глубина – 70 м.</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1981</w:t>
            </w:r>
          </w:p>
        </w:tc>
      </w:tr>
    </w:tbl>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(недвижимое имущество)</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(водоснабжение и водоотведение </w:t>
      </w:r>
      <w:proofErr w:type="spellStart"/>
      <w:r w:rsidRPr="008522E6">
        <w:rPr>
          <w:rFonts w:ascii="Times New Roman" w:eastAsia="Times New Roman" w:hAnsi="Times New Roman" w:cs="Times New Roman"/>
          <w:color w:val="000000"/>
          <w:sz w:val="24"/>
          <w:szCs w:val="24"/>
          <w:lang w:eastAsia="ru-RU"/>
        </w:rPr>
        <w:t>Теньгинское</w:t>
      </w:r>
      <w:proofErr w:type="spellEnd"/>
      <w:r w:rsidRPr="008522E6">
        <w:rPr>
          <w:rFonts w:ascii="Times New Roman" w:eastAsia="Times New Roman" w:hAnsi="Times New Roman" w:cs="Times New Roman"/>
          <w:color w:val="000000"/>
          <w:sz w:val="24"/>
          <w:szCs w:val="24"/>
          <w:lang w:eastAsia="ru-RU"/>
        </w:rPr>
        <w:t xml:space="preserve"> сельское поселение)</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ЛОТ № 4</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p>
    <w:tbl>
      <w:tblPr>
        <w:tblW w:w="919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51"/>
        <w:gridCol w:w="3729"/>
        <w:gridCol w:w="2663"/>
        <w:gridCol w:w="2152"/>
      </w:tblGrid>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ind w:firstLine="43"/>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 объекта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Технико-экономические показатели объекта концессионного соглашения (площадь, установленная мощность, протяженность, количество, диаметр и т.п.)</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Дата ввода объекта концессионного соглашения в эксплуатацию</w:t>
            </w:r>
          </w:p>
        </w:tc>
      </w:tr>
      <w:tr w:rsidR="008522E6" w:rsidRPr="008522E6" w:rsidTr="008522E6">
        <w:trPr>
          <w:trHeight w:val="495"/>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04:06:020101:119</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б/</w:t>
            </w:r>
            <w:proofErr w:type="gramStart"/>
            <w:r w:rsidRPr="008522E6">
              <w:rPr>
                <w:rFonts w:ascii="Times New Roman" w:eastAsia="Times New Roman" w:hAnsi="Times New Roman" w:cs="Times New Roman"/>
                <w:color w:val="000000"/>
                <w:sz w:val="24"/>
                <w:szCs w:val="24"/>
                <w:lang w:eastAsia="ru-RU"/>
              </w:rPr>
              <w:t>н</w:t>
            </w:r>
            <w:proofErr w:type="gramEnd"/>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Теньга</w:t>
            </w:r>
            <w:proofErr w:type="spellEnd"/>
            <w:r w:rsidRPr="008522E6">
              <w:rPr>
                <w:rFonts w:ascii="Times New Roman" w:eastAsia="Times New Roman" w:hAnsi="Times New Roman" w:cs="Times New Roman"/>
                <w:color w:val="000000"/>
                <w:sz w:val="24"/>
                <w:szCs w:val="24"/>
                <w:lang w:eastAsia="ru-RU"/>
              </w:rPr>
              <w:t>, ул. Нагорная, 2а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Площадь застройки – 6,4 кв. м., глубина – 100 м.</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2011</w:t>
            </w:r>
          </w:p>
        </w:tc>
      </w:tr>
    </w:tbl>
    <w:p w:rsidR="008522E6" w:rsidRPr="008522E6" w:rsidRDefault="008522E6" w:rsidP="00A336FD">
      <w:pPr>
        <w:spacing w:after="0" w:line="240" w:lineRule="auto"/>
        <w:ind w:right="461"/>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(недвижимое имущество)</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(водоснабжение и водоотведение </w:t>
      </w:r>
      <w:proofErr w:type="spellStart"/>
      <w:r w:rsidRPr="008522E6">
        <w:rPr>
          <w:rFonts w:ascii="Times New Roman" w:eastAsia="Times New Roman" w:hAnsi="Times New Roman" w:cs="Times New Roman"/>
          <w:color w:val="000000"/>
          <w:sz w:val="24"/>
          <w:szCs w:val="24"/>
          <w:lang w:eastAsia="ru-RU"/>
        </w:rPr>
        <w:t>Онгудайское</w:t>
      </w:r>
      <w:proofErr w:type="spellEnd"/>
      <w:r w:rsidRPr="008522E6">
        <w:rPr>
          <w:rFonts w:ascii="Times New Roman" w:eastAsia="Times New Roman" w:hAnsi="Times New Roman" w:cs="Times New Roman"/>
          <w:color w:val="000000"/>
          <w:sz w:val="24"/>
          <w:szCs w:val="24"/>
          <w:lang w:eastAsia="ru-RU"/>
        </w:rPr>
        <w:t xml:space="preserve"> сельское поселение)</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ЛОТ № 5</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p>
    <w:tbl>
      <w:tblPr>
        <w:tblW w:w="919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51"/>
        <w:gridCol w:w="3729"/>
        <w:gridCol w:w="2663"/>
        <w:gridCol w:w="2152"/>
      </w:tblGrid>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w:t>
            </w:r>
          </w:p>
          <w:p w:rsidR="008522E6" w:rsidRPr="008522E6" w:rsidRDefault="008522E6" w:rsidP="00A336FD">
            <w:pPr>
              <w:spacing w:after="0" w:line="240" w:lineRule="auto"/>
              <w:ind w:firstLine="43"/>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 объекта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Технико-экономические показатели объекта концессионного соглашения (площадь, установленная мощность, протяженность, количество, диаметр и т.п.)</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Дата ввода объекта концессионного соглашения в эксплуатацию</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04:06:0560801:405</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- 2/08</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Онгудай, ул. Красноармейская, д. 19б</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Площадь застройки – 6,4 кв. м., глубина – 120 м.</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2004</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04:06:050802:649, инв. номер - б/</w:t>
            </w:r>
            <w:proofErr w:type="gramStart"/>
            <w:r w:rsidRPr="008522E6">
              <w:rPr>
                <w:rFonts w:ascii="Times New Roman" w:eastAsia="Times New Roman" w:hAnsi="Times New Roman" w:cs="Times New Roman"/>
                <w:color w:val="000000"/>
                <w:sz w:val="24"/>
                <w:szCs w:val="24"/>
                <w:lang w:eastAsia="ru-RU"/>
              </w:rPr>
              <w:t>н</w:t>
            </w:r>
            <w:proofErr w:type="gramEnd"/>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Онгудай, ул. В. М. </w:t>
            </w:r>
            <w:proofErr w:type="spellStart"/>
            <w:r w:rsidRPr="008522E6">
              <w:rPr>
                <w:rFonts w:ascii="Times New Roman" w:eastAsia="Times New Roman" w:hAnsi="Times New Roman" w:cs="Times New Roman"/>
                <w:color w:val="000000"/>
                <w:sz w:val="24"/>
                <w:szCs w:val="24"/>
                <w:lang w:eastAsia="ru-RU"/>
              </w:rPr>
              <w:t>Ередеева</w:t>
            </w:r>
            <w:proofErr w:type="spellEnd"/>
            <w:r w:rsidRPr="008522E6">
              <w:rPr>
                <w:rFonts w:ascii="Times New Roman" w:eastAsia="Times New Roman" w:hAnsi="Times New Roman" w:cs="Times New Roman"/>
                <w:color w:val="000000"/>
                <w:sz w:val="24"/>
                <w:szCs w:val="24"/>
                <w:lang w:eastAsia="ru-RU"/>
              </w:rPr>
              <w:t>, д. 27б</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- 6,6 кв. м., высота – 21 м, объем бака – 25 куб. м., глубина – 160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2004</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Водонапорная башня - скважина,</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04:06:100101:548,</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Г28/82,</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Онгудай, ул. Зеленая, д. 10а </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- 6,6 кв. м., высота – 21 м, объем бака – 25 куб. м., глубина – 100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1990</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Водонапорная башня - скважина,</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04:06:100105:187,</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б/</w:t>
            </w:r>
            <w:proofErr w:type="gramStart"/>
            <w:r w:rsidRPr="008522E6">
              <w:rPr>
                <w:rFonts w:ascii="Times New Roman" w:eastAsia="Times New Roman" w:hAnsi="Times New Roman" w:cs="Times New Roman"/>
                <w:color w:val="000000"/>
                <w:sz w:val="24"/>
                <w:szCs w:val="24"/>
                <w:lang w:eastAsia="ru-RU"/>
              </w:rPr>
              <w:t>н</w:t>
            </w:r>
            <w:proofErr w:type="gramEnd"/>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Онгудай, ул. Заречная, д. 38в (ХСУ)</w:t>
            </w:r>
            <w:proofErr w:type="gramEnd"/>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- 6,6 кв. м., высота – 21 м, объем бака – 25 куб. м., глубина – 100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1990</w:t>
            </w:r>
          </w:p>
        </w:tc>
      </w:tr>
      <w:tr w:rsidR="008522E6" w:rsidRPr="008522E6" w:rsidTr="008522E6">
        <w:trPr>
          <w:trHeight w:val="495"/>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04:06:060101:127, инв. номер - Г31/77</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w:t>
            </w:r>
            <w:proofErr w:type="gramStart"/>
            <w:r w:rsidRPr="008522E6">
              <w:rPr>
                <w:rFonts w:ascii="Times New Roman" w:eastAsia="Times New Roman" w:hAnsi="Times New Roman" w:cs="Times New Roman"/>
                <w:color w:val="000000"/>
                <w:sz w:val="24"/>
                <w:szCs w:val="24"/>
                <w:lang w:eastAsia="ru-RU"/>
              </w:rPr>
              <w:t>с</w:t>
            </w:r>
            <w:proofErr w:type="gramEnd"/>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color w:val="000000"/>
                <w:sz w:val="24"/>
                <w:szCs w:val="24"/>
                <w:lang w:eastAsia="ru-RU"/>
              </w:rPr>
              <w:t>Улита</w:t>
            </w:r>
            <w:proofErr w:type="gramEnd"/>
            <w:r w:rsidRPr="008522E6">
              <w:rPr>
                <w:rFonts w:ascii="Times New Roman" w:eastAsia="Times New Roman" w:hAnsi="Times New Roman" w:cs="Times New Roman"/>
                <w:color w:val="000000"/>
                <w:sz w:val="24"/>
                <w:szCs w:val="24"/>
                <w:lang w:eastAsia="ru-RU"/>
              </w:rPr>
              <w:t>, ул. Мира, д. 42</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- 6,6 кв. м., высота – 21 м, объем бака – 25 куб. м., глубина – 45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1990</w:t>
            </w:r>
          </w:p>
        </w:tc>
      </w:tr>
    </w:tbl>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(недвижимое имущество)</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(водоснабжение и водоотведение </w:t>
      </w:r>
      <w:proofErr w:type="spellStart"/>
      <w:r w:rsidRPr="008522E6">
        <w:rPr>
          <w:rFonts w:ascii="Times New Roman" w:eastAsia="Times New Roman" w:hAnsi="Times New Roman" w:cs="Times New Roman"/>
          <w:color w:val="000000"/>
          <w:sz w:val="24"/>
          <w:szCs w:val="24"/>
          <w:lang w:eastAsia="ru-RU"/>
        </w:rPr>
        <w:t>Куладинское</w:t>
      </w:r>
      <w:proofErr w:type="spellEnd"/>
      <w:r w:rsidRPr="008522E6">
        <w:rPr>
          <w:rFonts w:ascii="Times New Roman" w:eastAsia="Times New Roman" w:hAnsi="Times New Roman" w:cs="Times New Roman"/>
          <w:color w:val="000000"/>
          <w:sz w:val="24"/>
          <w:szCs w:val="24"/>
          <w:lang w:eastAsia="ru-RU"/>
        </w:rPr>
        <w:t xml:space="preserve"> сельское поселение)</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ЛОТ № 6</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p>
    <w:tbl>
      <w:tblPr>
        <w:tblW w:w="919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51"/>
        <w:gridCol w:w="3729"/>
        <w:gridCol w:w="2663"/>
        <w:gridCol w:w="2152"/>
      </w:tblGrid>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ind w:firstLine="43"/>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lastRenderedPageBreak/>
              <w:t>п</w:t>
            </w:r>
            <w:proofErr w:type="gramEnd"/>
            <w:r w:rsidRPr="008522E6">
              <w:rPr>
                <w:rFonts w:ascii="Times New Roman" w:eastAsia="Times New Roman" w:hAnsi="Times New Roman" w:cs="Times New Roman"/>
                <w:b/>
                <w:bCs/>
                <w:color w:val="000000"/>
                <w:sz w:val="24"/>
                <w:szCs w:val="24"/>
                <w:lang w:eastAsia="ru-RU"/>
              </w:rPr>
              <w:t>/п</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lastRenderedPageBreak/>
              <w:t>Наименование объекта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Технико-</w:t>
            </w:r>
            <w:r w:rsidRPr="008522E6">
              <w:rPr>
                <w:rFonts w:ascii="Times New Roman" w:eastAsia="Times New Roman" w:hAnsi="Times New Roman" w:cs="Times New Roman"/>
                <w:b/>
                <w:bCs/>
                <w:color w:val="000000"/>
                <w:sz w:val="24"/>
                <w:szCs w:val="24"/>
                <w:lang w:eastAsia="ru-RU"/>
              </w:rPr>
              <w:lastRenderedPageBreak/>
              <w:t>экономические показатели объекта концессионного соглашения (площадь, установленная мощность, протяженность, количество, диаметр и т.п.)</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lastRenderedPageBreak/>
              <w:t xml:space="preserve">Дата ввода </w:t>
            </w:r>
            <w:r w:rsidRPr="008522E6">
              <w:rPr>
                <w:rFonts w:ascii="Times New Roman" w:eastAsia="Times New Roman" w:hAnsi="Times New Roman" w:cs="Times New Roman"/>
                <w:b/>
                <w:bCs/>
                <w:color w:val="000000"/>
                <w:sz w:val="24"/>
                <w:szCs w:val="24"/>
                <w:lang w:eastAsia="ru-RU"/>
              </w:rPr>
              <w:lastRenderedPageBreak/>
              <w:t>объекта концессионного соглашения в эксплуатацию</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1</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04:06:040201:32</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б/</w:t>
            </w:r>
            <w:proofErr w:type="gramStart"/>
            <w:r w:rsidRPr="008522E6">
              <w:rPr>
                <w:rFonts w:ascii="Times New Roman" w:eastAsia="Times New Roman" w:hAnsi="Times New Roman" w:cs="Times New Roman"/>
                <w:color w:val="000000"/>
                <w:sz w:val="24"/>
                <w:szCs w:val="24"/>
                <w:lang w:eastAsia="ru-RU"/>
              </w:rPr>
              <w:t>н</w:t>
            </w:r>
            <w:proofErr w:type="gramEnd"/>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Бичикту</w:t>
            </w:r>
            <w:proofErr w:type="spellEnd"/>
            <w:r w:rsidRPr="008522E6">
              <w:rPr>
                <w:rFonts w:ascii="Times New Roman" w:eastAsia="Times New Roman" w:hAnsi="Times New Roman" w:cs="Times New Roman"/>
                <w:color w:val="000000"/>
                <w:sz w:val="24"/>
                <w:szCs w:val="24"/>
                <w:lang w:eastAsia="ru-RU"/>
              </w:rPr>
              <w:t>-Бом, ул. Нагорная, 27б</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- 18 кв. м., высота – 10 м, объем бака – 10 куб. м., глубина – 73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1985</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Водонапорная башня - скважина,</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04:06:030307:68,</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Г</w:t>
            </w:r>
            <w:proofErr w:type="gramStart"/>
            <w:r w:rsidRPr="008522E6">
              <w:rPr>
                <w:rFonts w:ascii="Times New Roman" w:eastAsia="Times New Roman" w:hAnsi="Times New Roman" w:cs="Times New Roman"/>
                <w:color w:val="000000"/>
                <w:sz w:val="24"/>
                <w:szCs w:val="24"/>
                <w:lang w:eastAsia="ru-RU"/>
              </w:rPr>
              <w:t>6</w:t>
            </w:r>
            <w:proofErr w:type="gramEnd"/>
            <w:r w:rsidRPr="008522E6">
              <w:rPr>
                <w:rFonts w:ascii="Times New Roman" w:eastAsia="Times New Roman" w:hAnsi="Times New Roman" w:cs="Times New Roman"/>
                <w:color w:val="000000"/>
                <w:sz w:val="24"/>
                <w:szCs w:val="24"/>
                <w:lang w:eastAsia="ru-RU"/>
              </w:rPr>
              <w:t>/94</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Боочи</w:t>
            </w:r>
            <w:proofErr w:type="spellEnd"/>
            <w:r w:rsidRPr="008522E6">
              <w:rPr>
                <w:rFonts w:ascii="Times New Roman" w:eastAsia="Times New Roman" w:hAnsi="Times New Roman" w:cs="Times New Roman"/>
                <w:color w:val="000000"/>
                <w:sz w:val="24"/>
                <w:szCs w:val="24"/>
                <w:lang w:eastAsia="ru-RU"/>
              </w:rPr>
              <w:t xml:space="preserve">, </w:t>
            </w:r>
            <w:proofErr w:type="spellStart"/>
            <w:r w:rsidRPr="008522E6">
              <w:rPr>
                <w:rFonts w:ascii="Times New Roman" w:eastAsia="Times New Roman" w:hAnsi="Times New Roman" w:cs="Times New Roman"/>
                <w:color w:val="000000"/>
                <w:sz w:val="24"/>
                <w:szCs w:val="24"/>
                <w:lang w:eastAsia="ru-RU"/>
              </w:rPr>
              <w:t>ул</w:t>
            </w:r>
            <w:proofErr w:type="gramStart"/>
            <w:r w:rsidRPr="008522E6">
              <w:rPr>
                <w:rFonts w:ascii="Times New Roman" w:eastAsia="Times New Roman" w:hAnsi="Times New Roman" w:cs="Times New Roman"/>
                <w:color w:val="000000"/>
                <w:sz w:val="24"/>
                <w:szCs w:val="24"/>
                <w:lang w:eastAsia="ru-RU"/>
              </w:rPr>
              <w:t>.Т</w:t>
            </w:r>
            <w:proofErr w:type="gramEnd"/>
            <w:r w:rsidRPr="008522E6">
              <w:rPr>
                <w:rFonts w:ascii="Times New Roman" w:eastAsia="Times New Roman" w:hAnsi="Times New Roman" w:cs="Times New Roman"/>
                <w:color w:val="000000"/>
                <w:sz w:val="24"/>
                <w:szCs w:val="24"/>
                <w:lang w:eastAsia="ru-RU"/>
              </w:rPr>
              <w:t>ужумеева</w:t>
            </w:r>
            <w:proofErr w:type="spellEnd"/>
            <w:r w:rsidRPr="008522E6">
              <w:rPr>
                <w:rFonts w:ascii="Times New Roman" w:eastAsia="Times New Roman" w:hAnsi="Times New Roman" w:cs="Times New Roman"/>
                <w:color w:val="000000"/>
                <w:sz w:val="24"/>
                <w:szCs w:val="24"/>
                <w:lang w:eastAsia="ru-RU"/>
              </w:rPr>
              <w:t>, 17</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- 18 кв. м., высота – 10 м, объем бака – 25 куб. м., глубина – 100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2003</w:t>
            </w:r>
          </w:p>
        </w:tc>
      </w:tr>
      <w:tr w:rsidR="008522E6" w:rsidRPr="008522E6" w:rsidTr="008522E6">
        <w:trPr>
          <w:trHeight w:val="495"/>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Водонапорная башня - скважина,</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04:06:040302:377,</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инв. номер - Г</w:t>
            </w:r>
            <w:proofErr w:type="gramStart"/>
            <w:r w:rsidRPr="008522E6">
              <w:rPr>
                <w:rFonts w:ascii="Times New Roman" w:eastAsia="Times New Roman" w:hAnsi="Times New Roman" w:cs="Times New Roman"/>
                <w:color w:val="000000"/>
                <w:sz w:val="24"/>
                <w:szCs w:val="24"/>
                <w:lang w:eastAsia="ru-RU"/>
              </w:rPr>
              <w:t>1</w:t>
            </w:r>
            <w:proofErr w:type="gramEnd"/>
            <w:r w:rsidRPr="008522E6">
              <w:rPr>
                <w:rFonts w:ascii="Times New Roman" w:eastAsia="Times New Roman" w:hAnsi="Times New Roman" w:cs="Times New Roman"/>
                <w:color w:val="000000"/>
                <w:sz w:val="24"/>
                <w:szCs w:val="24"/>
                <w:lang w:eastAsia="ru-RU"/>
              </w:rPr>
              <w:t>/10</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Кулада</w:t>
            </w:r>
            <w:proofErr w:type="spellEnd"/>
            <w:r w:rsidRPr="008522E6">
              <w:rPr>
                <w:rFonts w:ascii="Times New Roman" w:eastAsia="Times New Roman" w:hAnsi="Times New Roman" w:cs="Times New Roman"/>
                <w:color w:val="000000"/>
                <w:sz w:val="24"/>
                <w:szCs w:val="24"/>
                <w:lang w:eastAsia="ru-RU"/>
              </w:rPr>
              <w:t xml:space="preserve">, </w:t>
            </w:r>
            <w:proofErr w:type="spellStart"/>
            <w:r w:rsidRPr="008522E6">
              <w:rPr>
                <w:rFonts w:ascii="Times New Roman" w:eastAsia="Times New Roman" w:hAnsi="Times New Roman" w:cs="Times New Roman"/>
                <w:color w:val="000000"/>
                <w:sz w:val="24"/>
                <w:szCs w:val="24"/>
                <w:lang w:eastAsia="ru-RU"/>
              </w:rPr>
              <w:t>ул</w:t>
            </w:r>
            <w:proofErr w:type="gramStart"/>
            <w:r w:rsidRPr="008522E6">
              <w:rPr>
                <w:rFonts w:ascii="Times New Roman" w:eastAsia="Times New Roman" w:hAnsi="Times New Roman" w:cs="Times New Roman"/>
                <w:color w:val="000000"/>
                <w:sz w:val="24"/>
                <w:szCs w:val="24"/>
                <w:lang w:eastAsia="ru-RU"/>
              </w:rPr>
              <w:t>.Б</w:t>
            </w:r>
            <w:proofErr w:type="gramEnd"/>
            <w:r w:rsidRPr="008522E6">
              <w:rPr>
                <w:rFonts w:ascii="Times New Roman" w:eastAsia="Times New Roman" w:hAnsi="Times New Roman" w:cs="Times New Roman"/>
                <w:color w:val="000000"/>
                <w:sz w:val="24"/>
                <w:szCs w:val="24"/>
                <w:lang w:eastAsia="ru-RU"/>
              </w:rPr>
              <w:t>ош-Туу</w:t>
            </w:r>
            <w:proofErr w:type="spellEnd"/>
            <w:r w:rsidRPr="008522E6">
              <w:rPr>
                <w:rFonts w:ascii="Times New Roman" w:eastAsia="Times New Roman" w:hAnsi="Times New Roman" w:cs="Times New Roman"/>
                <w:color w:val="000000"/>
                <w:sz w:val="24"/>
                <w:szCs w:val="24"/>
                <w:lang w:eastAsia="ru-RU"/>
              </w:rPr>
              <w:t>, 1</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6,6 кв. м., высота – 12 м, объем бака – 25 куб. м., глубина – 60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2011</w:t>
            </w:r>
          </w:p>
        </w:tc>
      </w:tr>
    </w:tbl>
    <w:p w:rsidR="008522E6" w:rsidRPr="008522E6" w:rsidRDefault="008522E6" w:rsidP="00A336FD">
      <w:pPr>
        <w:spacing w:after="0" w:line="240" w:lineRule="auto"/>
        <w:ind w:right="461"/>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(недвижимое имущество)</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(водоснабжение и водоотведение </w:t>
      </w:r>
      <w:proofErr w:type="spellStart"/>
      <w:r w:rsidRPr="008522E6">
        <w:rPr>
          <w:rFonts w:ascii="Times New Roman" w:eastAsia="Times New Roman" w:hAnsi="Times New Roman" w:cs="Times New Roman"/>
          <w:color w:val="000000"/>
          <w:sz w:val="24"/>
          <w:szCs w:val="24"/>
          <w:lang w:eastAsia="ru-RU"/>
        </w:rPr>
        <w:t>Купчегеньское</w:t>
      </w:r>
      <w:proofErr w:type="spellEnd"/>
      <w:r w:rsidRPr="008522E6">
        <w:rPr>
          <w:rFonts w:ascii="Times New Roman" w:eastAsia="Times New Roman" w:hAnsi="Times New Roman" w:cs="Times New Roman"/>
          <w:color w:val="000000"/>
          <w:sz w:val="24"/>
          <w:szCs w:val="24"/>
          <w:lang w:eastAsia="ru-RU"/>
        </w:rPr>
        <w:t xml:space="preserve"> сельское поселение)</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ЛОТ № 7</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p>
    <w:tbl>
      <w:tblPr>
        <w:tblW w:w="919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51"/>
        <w:gridCol w:w="3729"/>
        <w:gridCol w:w="2663"/>
        <w:gridCol w:w="2152"/>
      </w:tblGrid>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ind w:firstLine="43"/>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 объекта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Технико-экономические показатели объекта концессионного соглашения (площадь, установленная мощность, протяженность, количество, диаметр и т.п.)</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Дата ввода объекта концессионного соглашения в эксплуатацию</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04:06:080103:68, инв. номер - Г18/90</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Купчегень</w:t>
            </w:r>
            <w:proofErr w:type="spellEnd"/>
            <w:r w:rsidRPr="008522E6">
              <w:rPr>
                <w:rFonts w:ascii="Times New Roman" w:eastAsia="Times New Roman" w:hAnsi="Times New Roman" w:cs="Times New Roman"/>
                <w:color w:val="000000"/>
                <w:sz w:val="24"/>
                <w:szCs w:val="24"/>
                <w:lang w:eastAsia="ru-RU"/>
              </w:rPr>
              <w:t>, ул. Партизанская, д. 22а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lastRenderedPageBreak/>
              <w:t xml:space="preserve">Площадь застройки - 6,3 кв. м., высота – 20 м, объем бака – 25 куб. </w:t>
            </w:r>
            <w:r w:rsidRPr="008522E6">
              <w:rPr>
                <w:rFonts w:ascii="Times New Roman" w:eastAsia="Times New Roman" w:hAnsi="Times New Roman" w:cs="Times New Roman"/>
                <w:color w:val="000000"/>
                <w:sz w:val="24"/>
                <w:szCs w:val="24"/>
                <w:lang w:eastAsia="ru-RU"/>
              </w:rPr>
              <w:lastRenderedPageBreak/>
              <w:t>м., глубина – 60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1990</w:t>
            </w:r>
          </w:p>
        </w:tc>
      </w:tr>
      <w:tr w:rsidR="008522E6" w:rsidRPr="008522E6" w:rsidTr="008522E6">
        <w:trPr>
          <w:trHeight w:val="495"/>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2</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Водонапорная башня - скважина,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04:06:110201:63, инв. номер - б/</w:t>
            </w:r>
            <w:proofErr w:type="gramStart"/>
            <w:r w:rsidRPr="008522E6">
              <w:rPr>
                <w:rFonts w:ascii="Times New Roman" w:eastAsia="Times New Roman" w:hAnsi="Times New Roman" w:cs="Times New Roman"/>
                <w:color w:val="000000"/>
                <w:sz w:val="24"/>
                <w:szCs w:val="24"/>
                <w:lang w:eastAsia="ru-RU"/>
              </w:rPr>
              <w:t>н</w:t>
            </w:r>
            <w:proofErr w:type="gramEnd"/>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w:t>
            </w:r>
            <w:proofErr w:type="spellStart"/>
            <w:r w:rsidRPr="008522E6">
              <w:rPr>
                <w:rFonts w:ascii="Times New Roman" w:eastAsia="Times New Roman" w:hAnsi="Times New Roman" w:cs="Times New Roman"/>
                <w:color w:val="000000"/>
                <w:sz w:val="24"/>
                <w:szCs w:val="24"/>
                <w:lang w:eastAsia="ru-RU"/>
              </w:rPr>
              <w:t>с</w:t>
            </w:r>
            <w:proofErr w:type="gramStart"/>
            <w:r w:rsidRPr="008522E6">
              <w:rPr>
                <w:rFonts w:ascii="Times New Roman" w:eastAsia="Times New Roman" w:hAnsi="Times New Roman" w:cs="Times New Roman"/>
                <w:color w:val="000000"/>
                <w:sz w:val="24"/>
                <w:szCs w:val="24"/>
                <w:lang w:eastAsia="ru-RU"/>
              </w:rPr>
              <w:t>.М</w:t>
            </w:r>
            <w:proofErr w:type="gramEnd"/>
            <w:r w:rsidRPr="008522E6">
              <w:rPr>
                <w:rFonts w:ascii="Times New Roman" w:eastAsia="Times New Roman" w:hAnsi="Times New Roman" w:cs="Times New Roman"/>
                <w:color w:val="000000"/>
                <w:sz w:val="24"/>
                <w:szCs w:val="24"/>
                <w:lang w:eastAsia="ru-RU"/>
              </w:rPr>
              <w:t>алый</w:t>
            </w:r>
            <w:proofErr w:type="spellEnd"/>
            <w:r w:rsidRPr="008522E6">
              <w:rPr>
                <w:rFonts w:ascii="Times New Roman" w:eastAsia="Times New Roman" w:hAnsi="Times New Roman" w:cs="Times New Roman"/>
                <w:color w:val="000000"/>
                <w:sz w:val="24"/>
                <w:szCs w:val="24"/>
                <w:lang w:eastAsia="ru-RU"/>
              </w:rPr>
              <w:t xml:space="preserve"> </w:t>
            </w:r>
            <w:proofErr w:type="spellStart"/>
            <w:r w:rsidRPr="008522E6">
              <w:rPr>
                <w:rFonts w:ascii="Times New Roman" w:eastAsia="Times New Roman" w:hAnsi="Times New Roman" w:cs="Times New Roman"/>
                <w:color w:val="000000"/>
                <w:sz w:val="24"/>
                <w:szCs w:val="24"/>
                <w:lang w:eastAsia="ru-RU"/>
              </w:rPr>
              <w:t>Яломан</w:t>
            </w:r>
            <w:proofErr w:type="spellEnd"/>
            <w:r w:rsidRPr="008522E6">
              <w:rPr>
                <w:rFonts w:ascii="Times New Roman" w:eastAsia="Times New Roman" w:hAnsi="Times New Roman" w:cs="Times New Roman"/>
                <w:color w:val="000000"/>
                <w:sz w:val="24"/>
                <w:szCs w:val="24"/>
                <w:lang w:eastAsia="ru-RU"/>
              </w:rPr>
              <w:t>, ул. Новая, д. 10а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Площадь застройки - 9,3 кв. м., высота – 21 м, объем бака – 25 куб. м., глубина – 50 м.</w:t>
            </w:r>
            <w:proofErr w:type="gramEnd"/>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1985</w:t>
            </w:r>
          </w:p>
        </w:tc>
      </w:tr>
    </w:tbl>
    <w:p w:rsidR="008522E6" w:rsidRPr="008522E6" w:rsidRDefault="008522E6" w:rsidP="00A336FD">
      <w:pPr>
        <w:spacing w:after="0" w:line="240" w:lineRule="auto"/>
        <w:ind w:right="461"/>
        <w:rPr>
          <w:rFonts w:ascii="Times New Roman" w:eastAsia="Times New Roman" w:hAnsi="Times New Roman" w:cs="Times New Roman"/>
          <w:color w:val="000000"/>
          <w:sz w:val="24"/>
          <w:szCs w:val="24"/>
          <w:lang w:eastAsia="ru-RU"/>
        </w:rPr>
      </w:pP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(движимое имущество)</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(водоснабжение)</w:t>
      </w:r>
    </w:p>
    <w:p w:rsidR="008522E6" w:rsidRPr="008522E6" w:rsidRDefault="008522E6" w:rsidP="00A336FD">
      <w:pPr>
        <w:spacing w:after="0" w:line="240" w:lineRule="auto"/>
        <w:ind w:right="46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ЛОТ № 8</w:t>
      </w:r>
    </w:p>
    <w:p w:rsidR="008522E6" w:rsidRPr="008522E6" w:rsidRDefault="008522E6" w:rsidP="00A336FD">
      <w:pPr>
        <w:spacing w:after="0" w:line="240" w:lineRule="auto"/>
        <w:ind w:right="461"/>
        <w:rPr>
          <w:rFonts w:ascii="Times New Roman" w:eastAsia="Times New Roman" w:hAnsi="Times New Roman" w:cs="Times New Roman"/>
          <w:color w:val="000000"/>
          <w:sz w:val="24"/>
          <w:szCs w:val="24"/>
          <w:lang w:eastAsia="ru-RU"/>
        </w:rPr>
      </w:pPr>
    </w:p>
    <w:tbl>
      <w:tblPr>
        <w:tblW w:w="9195"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651"/>
        <w:gridCol w:w="3729"/>
        <w:gridCol w:w="2663"/>
        <w:gridCol w:w="2152"/>
      </w:tblGrid>
      <w:tr w:rsidR="008522E6" w:rsidRPr="008522E6" w:rsidTr="008522E6">
        <w:trPr>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p w:rsidR="008522E6" w:rsidRPr="008522E6" w:rsidRDefault="008522E6" w:rsidP="00A336FD">
            <w:pPr>
              <w:spacing w:after="0" w:line="240" w:lineRule="auto"/>
              <w:ind w:firstLine="43"/>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 объекта</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Технико-экономические показатели объекта концессионного соглашения (площадь, установленная мощность, протяженность, количество, диаметр и т.п.)</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Дата ввода объекта концессионного соглашения в эксплуатацию</w:t>
            </w:r>
          </w:p>
        </w:tc>
      </w:tr>
      <w:tr w:rsidR="008522E6" w:rsidRPr="008522E6" w:rsidTr="008522E6">
        <w:trPr>
          <w:trHeight w:val="510"/>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Автотранспортное средство ГАЗ 53-12, регистрационный знак</w:t>
            </w:r>
            <w:proofErr w:type="gramStart"/>
            <w:r w:rsidRPr="008522E6">
              <w:rPr>
                <w:rFonts w:ascii="Times New Roman" w:eastAsia="Times New Roman" w:hAnsi="Times New Roman" w:cs="Times New Roman"/>
                <w:color w:val="000000"/>
                <w:sz w:val="24"/>
                <w:szCs w:val="24"/>
                <w:lang w:eastAsia="ru-RU"/>
              </w:rPr>
              <w:t xml:space="preserve"> Е</w:t>
            </w:r>
            <w:proofErr w:type="gramEnd"/>
            <w:r w:rsidRPr="008522E6">
              <w:rPr>
                <w:rFonts w:ascii="Times New Roman" w:eastAsia="Times New Roman" w:hAnsi="Times New Roman" w:cs="Times New Roman"/>
                <w:color w:val="000000"/>
                <w:sz w:val="24"/>
                <w:szCs w:val="24"/>
                <w:lang w:eastAsia="ru-RU"/>
              </w:rPr>
              <w:t xml:space="preserve"> 820 АВ 04,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Онгудай</w:t>
            </w:r>
            <w:proofErr w:type="gramStart"/>
            <w:r w:rsidRPr="008522E6">
              <w:rPr>
                <w:rFonts w:ascii="Times New Roman" w:eastAsia="Times New Roman" w:hAnsi="Times New Roman" w:cs="Times New Roman"/>
                <w:color w:val="000000"/>
                <w:sz w:val="24"/>
                <w:szCs w:val="24"/>
                <w:lang w:eastAsia="ru-RU"/>
              </w:rPr>
              <w:t>,у</w:t>
            </w:r>
            <w:proofErr w:type="gramEnd"/>
            <w:r w:rsidRPr="008522E6">
              <w:rPr>
                <w:rFonts w:ascii="Times New Roman" w:eastAsia="Times New Roman" w:hAnsi="Times New Roman" w:cs="Times New Roman"/>
                <w:color w:val="000000"/>
                <w:sz w:val="24"/>
                <w:szCs w:val="24"/>
                <w:lang w:eastAsia="ru-RU"/>
              </w:rPr>
              <w:t>л</w:t>
            </w:r>
            <w:proofErr w:type="spellEnd"/>
            <w:r w:rsidRPr="008522E6">
              <w:rPr>
                <w:rFonts w:ascii="Times New Roman" w:eastAsia="Times New Roman" w:hAnsi="Times New Roman" w:cs="Times New Roman"/>
                <w:color w:val="000000"/>
                <w:sz w:val="24"/>
                <w:szCs w:val="24"/>
                <w:lang w:eastAsia="ru-RU"/>
              </w:rPr>
              <w:t xml:space="preserve">. Советская, 78 </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(цистерна для перевозки воды)</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1989</w:t>
            </w:r>
          </w:p>
        </w:tc>
      </w:tr>
      <w:tr w:rsidR="008522E6" w:rsidRPr="008522E6" w:rsidTr="008522E6">
        <w:trPr>
          <w:trHeight w:val="495"/>
          <w:tblCellSpacing w:w="7" w:type="dxa"/>
        </w:trPr>
        <w:tc>
          <w:tcPr>
            <w:tcW w:w="54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p w:rsidR="008522E6" w:rsidRPr="008522E6" w:rsidRDefault="008522E6" w:rsidP="00A336FD">
            <w:pPr>
              <w:spacing w:after="0" w:line="240" w:lineRule="auto"/>
              <w:rPr>
                <w:rFonts w:ascii="Times New Roman" w:eastAsia="Times New Roman" w:hAnsi="Times New Roman" w:cs="Times New Roman"/>
                <w:color w:val="000000"/>
                <w:sz w:val="24"/>
                <w:szCs w:val="24"/>
                <w:lang w:eastAsia="ru-RU"/>
              </w:rPr>
            </w:pPr>
          </w:p>
        </w:tc>
        <w:tc>
          <w:tcPr>
            <w:tcW w:w="345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Автотранспортное средство ГАЗ 3309, регистрационный знак</w:t>
            </w:r>
            <w:proofErr w:type="gramStart"/>
            <w:r w:rsidRPr="008522E6">
              <w:rPr>
                <w:rFonts w:ascii="Times New Roman" w:eastAsia="Times New Roman" w:hAnsi="Times New Roman" w:cs="Times New Roman"/>
                <w:color w:val="000000"/>
                <w:sz w:val="24"/>
                <w:szCs w:val="24"/>
                <w:lang w:eastAsia="ru-RU"/>
              </w:rPr>
              <w:t xml:space="preserve"> А</w:t>
            </w:r>
            <w:proofErr w:type="gramEnd"/>
            <w:r w:rsidRPr="008522E6">
              <w:rPr>
                <w:rFonts w:ascii="Times New Roman" w:eastAsia="Times New Roman" w:hAnsi="Times New Roman" w:cs="Times New Roman"/>
                <w:color w:val="000000"/>
                <w:sz w:val="24"/>
                <w:szCs w:val="24"/>
                <w:lang w:eastAsia="ru-RU"/>
              </w:rPr>
              <w:t xml:space="preserve"> 695 АО 04, </w:t>
            </w:r>
          </w:p>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Республика Алтай, </w:t>
            </w:r>
            <w:proofErr w:type="spellStart"/>
            <w:r w:rsidRPr="008522E6">
              <w:rPr>
                <w:rFonts w:ascii="Times New Roman" w:eastAsia="Times New Roman" w:hAnsi="Times New Roman" w:cs="Times New Roman"/>
                <w:color w:val="000000"/>
                <w:sz w:val="24"/>
                <w:szCs w:val="24"/>
                <w:lang w:eastAsia="ru-RU"/>
              </w:rPr>
              <w:t>Онгудайский</w:t>
            </w:r>
            <w:proofErr w:type="spellEnd"/>
            <w:r w:rsidRPr="008522E6">
              <w:rPr>
                <w:rFonts w:ascii="Times New Roman" w:eastAsia="Times New Roman" w:hAnsi="Times New Roman" w:cs="Times New Roman"/>
                <w:color w:val="000000"/>
                <w:sz w:val="24"/>
                <w:szCs w:val="24"/>
                <w:lang w:eastAsia="ru-RU"/>
              </w:rPr>
              <w:t xml:space="preserve"> район, с. </w:t>
            </w:r>
            <w:proofErr w:type="spellStart"/>
            <w:r w:rsidRPr="008522E6">
              <w:rPr>
                <w:rFonts w:ascii="Times New Roman" w:eastAsia="Times New Roman" w:hAnsi="Times New Roman" w:cs="Times New Roman"/>
                <w:color w:val="000000"/>
                <w:sz w:val="24"/>
                <w:szCs w:val="24"/>
                <w:lang w:eastAsia="ru-RU"/>
              </w:rPr>
              <w:t>Онгудай</w:t>
            </w:r>
            <w:proofErr w:type="gramStart"/>
            <w:r w:rsidRPr="008522E6">
              <w:rPr>
                <w:rFonts w:ascii="Times New Roman" w:eastAsia="Times New Roman" w:hAnsi="Times New Roman" w:cs="Times New Roman"/>
                <w:color w:val="000000"/>
                <w:sz w:val="24"/>
                <w:szCs w:val="24"/>
                <w:lang w:eastAsia="ru-RU"/>
              </w:rPr>
              <w:t>,у</w:t>
            </w:r>
            <w:proofErr w:type="gramEnd"/>
            <w:r w:rsidRPr="008522E6">
              <w:rPr>
                <w:rFonts w:ascii="Times New Roman" w:eastAsia="Times New Roman" w:hAnsi="Times New Roman" w:cs="Times New Roman"/>
                <w:color w:val="000000"/>
                <w:sz w:val="24"/>
                <w:szCs w:val="24"/>
                <w:lang w:eastAsia="ru-RU"/>
              </w:rPr>
              <w:t>л</w:t>
            </w:r>
            <w:proofErr w:type="spellEnd"/>
            <w:r w:rsidRPr="008522E6">
              <w:rPr>
                <w:rFonts w:ascii="Times New Roman" w:eastAsia="Times New Roman" w:hAnsi="Times New Roman" w:cs="Times New Roman"/>
                <w:color w:val="000000"/>
                <w:sz w:val="24"/>
                <w:szCs w:val="24"/>
                <w:lang w:eastAsia="ru-RU"/>
              </w:rPr>
              <w:t>. Советская, 78</w:t>
            </w:r>
          </w:p>
        </w:tc>
        <w:tc>
          <w:tcPr>
            <w:tcW w:w="2460"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(цистерна для перевозки воды)</w:t>
            </w:r>
          </w:p>
        </w:tc>
        <w:tc>
          <w:tcPr>
            <w:tcW w:w="1785" w:type="dxa"/>
            <w:tcBorders>
              <w:top w:val="outset" w:sz="6" w:space="0" w:color="000001"/>
              <w:left w:val="outset" w:sz="6" w:space="0" w:color="000001"/>
              <w:bottom w:val="outset" w:sz="6" w:space="0" w:color="000001"/>
              <w:right w:val="outset" w:sz="6" w:space="0" w:color="000001"/>
            </w:tcBorders>
            <w:hideMark/>
          </w:tcPr>
          <w:p w:rsidR="008522E6" w:rsidRPr="008522E6" w:rsidRDefault="008522E6" w:rsidP="00A336F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2011</w:t>
            </w:r>
          </w:p>
        </w:tc>
      </w:tr>
    </w:tbl>
    <w:p w:rsidR="008522E6" w:rsidRPr="008522E6" w:rsidRDefault="008522E6" w:rsidP="008522E6">
      <w:pPr>
        <w:spacing w:before="100" w:beforeAutospacing="1" w:after="0" w:line="240" w:lineRule="auto"/>
        <w:ind w:right="461"/>
        <w:jc w:val="center"/>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A336FD" w:rsidRPr="008522E6" w:rsidRDefault="00A336FD" w:rsidP="001979C1">
      <w:pPr>
        <w:pageBreakBefore/>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ПРИЛОЖЕНИЕ № 3</w:t>
      </w:r>
    </w:p>
    <w:p w:rsidR="00A336FD" w:rsidRPr="008522E6" w:rsidRDefault="001979C1" w:rsidP="001979C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конкурсной </w:t>
      </w:r>
      <w:r w:rsidR="00A336FD" w:rsidRPr="008522E6">
        <w:rPr>
          <w:rFonts w:ascii="Times New Roman" w:eastAsia="Times New Roman" w:hAnsi="Times New Roman" w:cs="Times New Roman"/>
          <w:color w:val="000000"/>
          <w:sz w:val="24"/>
          <w:szCs w:val="24"/>
          <w:lang w:eastAsia="ru-RU"/>
        </w:rPr>
        <w:t>документации</w:t>
      </w:r>
    </w:p>
    <w:p w:rsidR="00A336FD" w:rsidRPr="008522E6" w:rsidRDefault="00A336FD" w:rsidP="00A336FD">
      <w:pPr>
        <w:spacing w:before="100" w:beforeAutospacing="1" w:after="0" w:line="244" w:lineRule="auto"/>
        <w:ind w:right="-20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КРИТЕРИИ КОНКУРСА НА ПРАВО ЗАКЛЮЧЕНИЯ КОНЦЕССИОННОГО СОГЛАШЕНИЯ В ОТНОШЕНИИ ОБЪЕКТОВ ТЕПЛОСНАБЖЕНИЯ, ВОДОСНАБЖЕНИЯ И ВОДООТВЕДЕНИЯ, НАХОДЯЩИХСЯ В СОБСТВЕННОСТИ </w:t>
      </w:r>
    </w:p>
    <w:p w:rsidR="00A336FD" w:rsidRPr="008522E6" w:rsidRDefault="00A336FD" w:rsidP="00A336FD">
      <w:pPr>
        <w:spacing w:before="100" w:beforeAutospacing="1" w:after="0" w:line="244" w:lineRule="auto"/>
        <w:ind w:right="-20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МУНИЦИПАЛЬНОГО ОБРАЗОВАНИЯ «ОНГУДАЙСКИЙ РАЙОН»</w:t>
      </w:r>
    </w:p>
    <w:p w:rsidR="00A336FD" w:rsidRPr="008522E6" w:rsidRDefault="00A336FD" w:rsidP="00A336FD">
      <w:pPr>
        <w:spacing w:before="100" w:beforeAutospacing="1" w:after="240" w:line="288" w:lineRule="atLeast"/>
        <w:rPr>
          <w:rFonts w:ascii="Times New Roman" w:eastAsia="Times New Roman" w:hAnsi="Times New Roman" w:cs="Times New Roman"/>
          <w:color w:val="000000"/>
          <w:sz w:val="24"/>
          <w:szCs w:val="24"/>
          <w:lang w:eastAsia="ru-RU"/>
        </w:rPr>
      </w:pPr>
    </w:p>
    <w:tbl>
      <w:tblPr>
        <w:tblW w:w="9375"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706"/>
        <w:gridCol w:w="8633"/>
        <w:gridCol w:w="36"/>
      </w:tblGrid>
      <w:tr w:rsidR="00A336FD" w:rsidRPr="008522E6" w:rsidTr="001979C1">
        <w:trPr>
          <w:trHeight w:val="33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3139"/>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Критерии конкурса</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28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Предельный размер расходов на реконструкцию объекта</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blCellSpacing w:w="0" w:type="dxa"/>
        </w:trPr>
        <w:tc>
          <w:tcPr>
            <w:tcW w:w="705" w:type="dxa"/>
            <w:vMerge w:val="restart"/>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концессионного соглашения, </w:t>
            </w:r>
            <w:proofErr w:type="gramStart"/>
            <w:r w:rsidRPr="008522E6">
              <w:rPr>
                <w:rFonts w:ascii="Times New Roman" w:eastAsia="Times New Roman" w:hAnsi="Times New Roman" w:cs="Times New Roman"/>
                <w:color w:val="000000"/>
                <w:sz w:val="24"/>
                <w:szCs w:val="24"/>
                <w:lang w:eastAsia="ru-RU"/>
              </w:rPr>
              <w:t>которую</w:t>
            </w:r>
            <w:proofErr w:type="gramEnd"/>
            <w:r w:rsidRPr="008522E6">
              <w:rPr>
                <w:rFonts w:ascii="Times New Roman" w:eastAsia="Times New Roman" w:hAnsi="Times New Roman" w:cs="Times New Roman"/>
                <w:color w:val="000000"/>
                <w:sz w:val="24"/>
                <w:szCs w:val="24"/>
                <w:lang w:eastAsia="ru-RU"/>
              </w:rPr>
              <w:t xml:space="preserve"> предполагается осуществить</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336FD" w:rsidRPr="008522E6" w:rsidRDefault="00A336FD" w:rsidP="001979C1">
            <w:pPr>
              <w:spacing w:after="0" w:line="240" w:lineRule="auto"/>
              <w:rPr>
                <w:rFonts w:ascii="Times New Roman" w:eastAsia="Times New Roman" w:hAnsi="Times New Roman" w:cs="Times New Roman"/>
                <w:color w:val="000000"/>
                <w:sz w:val="24"/>
                <w:szCs w:val="24"/>
                <w:lang w:eastAsia="ru-RU"/>
              </w:rPr>
            </w:pPr>
          </w:p>
        </w:tc>
        <w:tc>
          <w:tcPr>
            <w:tcW w:w="8625" w:type="dxa"/>
            <w:vMerge w:val="restart"/>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концессионером, на каждый год срока действия концессионного</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12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2"/>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A336FD" w:rsidRPr="008522E6" w:rsidRDefault="00A336FD" w:rsidP="001979C1">
            <w:pPr>
              <w:spacing w:after="0" w:line="240" w:lineRule="auto"/>
              <w:rPr>
                <w:rFonts w:ascii="Times New Roman" w:eastAsia="Times New Roman" w:hAnsi="Times New Roman" w:cs="Times New Roman"/>
                <w:color w:val="000000"/>
                <w:sz w:val="24"/>
                <w:szCs w:val="24"/>
                <w:lang w:eastAsia="ru-RU"/>
              </w:rPr>
            </w:pP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2"/>
                <w:szCs w:val="24"/>
                <w:lang w:eastAsia="ru-RU"/>
              </w:rPr>
            </w:pPr>
          </w:p>
        </w:tc>
      </w:tr>
      <w:tr w:rsidR="00A336FD" w:rsidRPr="008522E6" w:rsidTr="001979C1">
        <w:trPr>
          <w:trHeight w:val="34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соглашения, (руб.):</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40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1.1.</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 </w:t>
            </w:r>
            <w:proofErr w:type="spellStart"/>
            <w:r w:rsidRPr="008522E6">
              <w:rPr>
                <w:rFonts w:ascii="Times New Roman" w:eastAsia="Times New Roman" w:hAnsi="Times New Roman" w:cs="Times New Roman"/>
                <w:color w:val="000000"/>
                <w:sz w:val="24"/>
                <w:szCs w:val="24"/>
                <w:lang w:eastAsia="ru-RU"/>
              </w:rPr>
              <w:t>т.ч</w:t>
            </w:r>
            <w:proofErr w:type="spellEnd"/>
            <w:r w:rsidRPr="008522E6">
              <w:rPr>
                <w:rFonts w:ascii="Times New Roman" w:eastAsia="Times New Roman" w:hAnsi="Times New Roman" w:cs="Times New Roman"/>
                <w:color w:val="000000"/>
                <w:sz w:val="24"/>
                <w:szCs w:val="24"/>
                <w:lang w:eastAsia="ru-RU"/>
              </w:rPr>
              <w:t>. 2017 год</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7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8"/>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8"/>
                <w:szCs w:val="24"/>
                <w:lang w:eastAsia="ru-RU"/>
              </w:rPr>
            </w:pP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8"/>
                <w:szCs w:val="24"/>
                <w:lang w:eastAsia="ru-RU"/>
              </w:rPr>
            </w:pPr>
          </w:p>
        </w:tc>
      </w:tr>
      <w:tr w:rsidR="00A336FD" w:rsidRPr="008522E6" w:rsidTr="001979C1">
        <w:trPr>
          <w:trHeight w:val="45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1.2.</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 </w:t>
            </w:r>
            <w:proofErr w:type="spellStart"/>
            <w:r w:rsidRPr="008522E6">
              <w:rPr>
                <w:rFonts w:ascii="Times New Roman" w:eastAsia="Times New Roman" w:hAnsi="Times New Roman" w:cs="Times New Roman"/>
                <w:color w:val="000000"/>
                <w:sz w:val="24"/>
                <w:szCs w:val="24"/>
                <w:lang w:eastAsia="ru-RU"/>
              </w:rPr>
              <w:t>т.ч</w:t>
            </w:r>
            <w:proofErr w:type="spellEnd"/>
            <w:r w:rsidRPr="008522E6">
              <w:rPr>
                <w:rFonts w:ascii="Times New Roman" w:eastAsia="Times New Roman" w:hAnsi="Times New Roman" w:cs="Times New Roman"/>
                <w:color w:val="000000"/>
                <w:sz w:val="24"/>
                <w:szCs w:val="24"/>
                <w:lang w:eastAsia="ru-RU"/>
              </w:rPr>
              <w:t>. 2018 год</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10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r>
      <w:tr w:rsidR="00A336FD" w:rsidRPr="008522E6" w:rsidTr="001979C1">
        <w:trPr>
          <w:trHeight w:val="45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 </w:t>
            </w:r>
            <w:proofErr w:type="spellStart"/>
            <w:r w:rsidRPr="008522E6">
              <w:rPr>
                <w:rFonts w:ascii="Times New Roman" w:eastAsia="Times New Roman" w:hAnsi="Times New Roman" w:cs="Times New Roman"/>
                <w:color w:val="000000"/>
                <w:sz w:val="24"/>
                <w:szCs w:val="24"/>
                <w:lang w:eastAsia="ru-RU"/>
              </w:rPr>
              <w:t>т.ч</w:t>
            </w:r>
            <w:proofErr w:type="spellEnd"/>
            <w:r w:rsidRPr="008522E6">
              <w:rPr>
                <w:rFonts w:ascii="Times New Roman" w:eastAsia="Times New Roman" w:hAnsi="Times New Roman" w:cs="Times New Roman"/>
                <w:color w:val="000000"/>
                <w:sz w:val="24"/>
                <w:szCs w:val="24"/>
                <w:lang w:eastAsia="ru-RU"/>
              </w:rPr>
              <w:t>. 2019 год</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10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r>
      <w:tr w:rsidR="00A336FD" w:rsidRPr="008522E6" w:rsidTr="001979C1">
        <w:trPr>
          <w:trHeight w:val="45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1.4.</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 </w:t>
            </w:r>
            <w:proofErr w:type="spellStart"/>
            <w:r w:rsidRPr="008522E6">
              <w:rPr>
                <w:rFonts w:ascii="Times New Roman" w:eastAsia="Times New Roman" w:hAnsi="Times New Roman" w:cs="Times New Roman"/>
                <w:color w:val="000000"/>
                <w:sz w:val="24"/>
                <w:szCs w:val="24"/>
                <w:lang w:eastAsia="ru-RU"/>
              </w:rPr>
              <w:t>т.ч</w:t>
            </w:r>
            <w:proofErr w:type="spellEnd"/>
            <w:r w:rsidRPr="008522E6">
              <w:rPr>
                <w:rFonts w:ascii="Times New Roman" w:eastAsia="Times New Roman" w:hAnsi="Times New Roman" w:cs="Times New Roman"/>
                <w:color w:val="000000"/>
                <w:sz w:val="24"/>
                <w:szCs w:val="24"/>
                <w:lang w:eastAsia="ru-RU"/>
              </w:rPr>
              <w:t>. 2020 год</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10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r>
      <w:tr w:rsidR="00A336FD" w:rsidRPr="008522E6" w:rsidTr="001979C1">
        <w:trPr>
          <w:trHeight w:val="45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1.5.</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 </w:t>
            </w:r>
            <w:proofErr w:type="spellStart"/>
            <w:r w:rsidRPr="008522E6">
              <w:rPr>
                <w:rFonts w:ascii="Times New Roman" w:eastAsia="Times New Roman" w:hAnsi="Times New Roman" w:cs="Times New Roman"/>
                <w:color w:val="000000"/>
                <w:sz w:val="24"/>
                <w:szCs w:val="24"/>
                <w:lang w:eastAsia="ru-RU"/>
              </w:rPr>
              <w:t>т.ч</w:t>
            </w:r>
            <w:proofErr w:type="spellEnd"/>
            <w:r w:rsidRPr="008522E6">
              <w:rPr>
                <w:rFonts w:ascii="Times New Roman" w:eastAsia="Times New Roman" w:hAnsi="Times New Roman" w:cs="Times New Roman"/>
                <w:color w:val="000000"/>
                <w:sz w:val="24"/>
                <w:szCs w:val="24"/>
                <w:lang w:eastAsia="ru-RU"/>
              </w:rPr>
              <w:t>. 2021 год</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10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r>
      <w:tr w:rsidR="00A336FD" w:rsidRPr="008522E6" w:rsidTr="001979C1">
        <w:trPr>
          <w:trHeight w:val="45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1.6.</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 </w:t>
            </w:r>
            <w:proofErr w:type="spellStart"/>
            <w:r w:rsidRPr="008522E6">
              <w:rPr>
                <w:rFonts w:ascii="Times New Roman" w:eastAsia="Times New Roman" w:hAnsi="Times New Roman" w:cs="Times New Roman"/>
                <w:color w:val="000000"/>
                <w:sz w:val="24"/>
                <w:szCs w:val="24"/>
                <w:lang w:eastAsia="ru-RU"/>
              </w:rPr>
              <w:t>т.ч</w:t>
            </w:r>
            <w:proofErr w:type="spellEnd"/>
            <w:r w:rsidRPr="008522E6">
              <w:rPr>
                <w:rFonts w:ascii="Times New Roman" w:eastAsia="Times New Roman" w:hAnsi="Times New Roman" w:cs="Times New Roman"/>
                <w:color w:val="000000"/>
                <w:sz w:val="24"/>
                <w:szCs w:val="24"/>
                <w:lang w:eastAsia="ru-RU"/>
              </w:rPr>
              <w:t>. 2022 год</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105"/>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10"/>
                <w:szCs w:val="24"/>
                <w:lang w:eastAsia="ru-RU"/>
              </w:rPr>
            </w:pPr>
          </w:p>
        </w:tc>
      </w:tr>
      <w:tr w:rsidR="00A336FD" w:rsidRPr="008522E6" w:rsidTr="001979C1">
        <w:trPr>
          <w:trHeight w:val="69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ind w:left="8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Плановые значения показателей деятельности концессионера:</w:t>
            </w: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r w:rsidR="00A336FD" w:rsidRPr="008522E6" w:rsidTr="001979C1">
        <w:trPr>
          <w:trHeight w:val="360"/>
          <w:tblCellSpacing w:w="0" w:type="dxa"/>
        </w:trPr>
        <w:tc>
          <w:tcPr>
            <w:tcW w:w="70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c>
          <w:tcPr>
            <w:tcW w:w="8625"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c>
          <w:tcPr>
            <w:tcW w:w="30" w:type="dxa"/>
            <w:tcBorders>
              <w:top w:val="outset" w:sz="6" w:space="0" w:color="00000A"/>
              <w:left w:val="outset" w:sz="6" w:space="0" w:color="00000A"/>
              <w:bottom w:val="outset" w:sz="6" w:space="0" w:color="00000A"/>
              <w:right w:val="outset" w:sz="6" w:space="0" w:color="00000A"/>
            </w:tcBorders>
            <w:vAlign w:val="bottom"/>
            <w:hideMark/>
          </w:tcPr>
          <w:p w:rsidR="00A336FD" w:rsidRPr="008522E6" w:rsidRDefault="00A336FD" w:rsidP="001979C1">
            <w:pPr>
              <w:spacing w:before="100" w:beforeAutospacing="1" w:after="115" w:line="240" w:lineRule="auto"/>
              <w:rPr>
                <w:rFonts w:ascii="Times New Roman" w:eastAsia="Times New Roman" w:hAnsi="Times New Roman" w:cs="Times New Roman"/>
                <w:color w:val="000000"/>
                <w:sz w:val="24"/>
                <w:szCs w:val="24"/>
                <w:lang w:eastAsia="ru-RU"/>
              </w:rPr>
            </w:pPr>
          </w:p>
        </w:tc>
      </w:tr>
    </w:tbl>
    <w:p w:rsidR="00A336FD" w:rsidRPr="008522E6" w:rsidRDefault="00A336FD" w:rsidP="00A336FD">
      <w:pPr>
        <w:spacing w:before="100" w:beforeAutospacing="1" w:after="0" w:line="202" w:lineRule="atLeast"/>
        <w:rPr>
          <w:rFonts w:ascii="Times New Roman" w:eastAsia="Times New Roman" w:hAnsi="Times New Roman" w:cs="Times New Roman"/>
          <w:color w:val="000000"/>
          <w:sz w:val="24"/>
          <w:szCs w:val="24"/>
          <w:lang w:eastAsia="ru-RU"/>
        </w:rPr>
      </w:pPr>
    </w:p>
    <w:p w:rsidR="00A336FD" w:rsidRPr="008522E6" w:rsidRDefault="00A336FD" w:rsidP="00A336FD">
      <w:pPr>
        <w:spacing w:before="100" w:beforeAutospacing="1" w:after="0" w:line="374" w:lineRule="atLeast"/>
        <w:rPr>
          <w:rFonts w:ascii="Times New Roman" w:eastAsia="Times New Roman" w:hAnsi="Times New Roman" w:cs="Times New Roman"/>
          <w:color w:val="000000"/>
          <w:sz w:val="24"/>
          <w:szCs w:val="24"/>
          <w:lang w:eastAsia="ru-RU"/>
        </w:rPr>
      </w:pPr>
    </w:p>
    <w:p w:rsidR="00A336FD" w:rsidRPr="008522E6" w:rsidRDefault="00A336FD" w:rsidP="00A336FD">
      <w:pPr>
        <w:numPr>
          <w:ilvl w:val="0"/>
          <w:numId w:val="6"/>
        </w:numPr>
        <w:spacing w:before="100" w:beforeAutospacing="1" w:after="0" w:line="252" w:lineRule="auto"/>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соответствии</w:t>
      </w:r>
      <w:proofErr w:type="gramEnd"/>
      <w:r w:rsidRPr="008522E6">
        <w:rPr>
          <w:rFonts w:ascii="Times New Roman" w:eastAsia="Times New Roman" w:hAnsi="Times New Roman" w:cs="Times New Roman"/>
          <w:color w:val="000000"/>
          <w:sz w:val="24"/>
          <w:szCs w:val="24"/>
          <w:lang w:eastAsia="ru-RU"/>
        </w:rPr>
        <w:t xml:space="preserve"> с ч. 4 ст. 24 Федерального закона от 21.07.2005 г. № 115-ФЗ «О концессионных соглашениях» параметры критериев Конкурса не устанавливаются.</w:t>
      </w:r>
    </w:p>
    <w:p w:rsidR="008522E6" w:rsidRPr="008522E6" w:rsidRDefault="008522E6" w:rsidP="008522E6">
      <w:pPr>
        <w:spacing w:before="100" w:beforeAutospacing="1" w:after="0" w:line="240" w:lineRule="auto"/>
        <w:rPr>
          <w:rFonts w:ascii="Times New Roman" w:eastAsia="Times New Roman" w:hAnsi="Times New Roman" w:cs="Times New Roman"/>
          <w:color w:val="000000"/>
          <w:sz w:val="24"/>
          <w:szCs w:val="24"/>
          <w:lang w:eastAsia="ru-RU"/>
        </w:rPr>
      </w:pPr>
    </w:p>
    <w:p w:rsidR="008522E6" w:rsidRPr="008522E6" w:rsidRDefault="008522E6" w:rsidP="001979C1">
      <w:pPr>
        <w:pageBreakBefore/>
        <w:spacing w:after="0" w:line="240" w:lineRule="auto"/>
        <w:ind w:left="6466"/>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ПРИЛОЖЕНИЕ № 4</w:t>
      </w:r>
    </w:p>
    <w:p w:rsidR="008522E6" w:rsidRPr="008522E6" w:rsidRDefault="001979C1" w:rsidP="001979C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конкурсной </w:t>
      </w:r>
      <w:r w:rsidR="008522E6" w:rsidRPr="008522E6">
        <w:rPr>
          <w:rFonts w:ascii="Times New Roman" w:eastAsia="Times New Roman" w:hAnsi="Times New Roman" w:cs="Times New Roman"/>
          <w:color w:val="000000"/>
          <w:sz w:val="24"/>
          <w:szCs w:val="24"/>
          <w:lang w:eastAsia="ru-RU"/>
        </w:rPr>
        <w:t>документации</w:t>
      </w:r>
    </w:p>
    <w:p w:rsid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1979C1" w:rsidRPr="008522E6" w:rsidRDefault="001979C1"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ind w:right="20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ФОРМА КОНКУРСНОГО ПРЕДЛОЖЕНИЯ</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 бланке организации</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Дата, исх. номер</w:t>
      </w:r>
    </w:p>
    <w:p w:rsid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1979C1" w:rsidRPr="008522E6" w:rsidRDefault="001979C1"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1979C1" w:rsidP="001979C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8522E6" w:rsidRPr="008522E6">
        <w:rPr>
          <w:rFonts w:ascii="Times New Roman" w:eastAsia="Times New Roman" w:hAnsi="Times New Roman" w:cs="Times New Roman"/>
          <w:b/>
          <w:bCs/>
          <w:color w:val="000000"/>
          <w:sz w:val="24"/>
          <w:szCs w:val="24"/>
          <w:lang w:eastAsia="ru-RU"/>
        </w:rPr>
        <w:t>КОНКУРСНОЕ ПРЕДЛОЖЕНИЕ</w:t>
      </w:r>
    </w:p>
    <w:p w:rsidR="001979C1" w:rsidRDefault="008522E6" w:rsidP="001979C1">
      <w:pPr>
        <w:spacing w:after="0" w:line="240" w:lineRule="auto"/>
        <w:ind w:left="202"/>
        <w:jc w:val="center"/>
        <w:rPr>
          <w:rFonts w:ascii="Times New Roman" w:eastAsia="Times New Roman" w:hAnsi="Times New Roman" w:cs="Times New Roman"/>
          <w:b/>
          <w:bCs/>
          <w:color w:val="000000"/>
          <w:sz w:val="24"/>
          <w:szCs w:val="24"/>
          <w:lang w:eastAsia="ru-RU"/>
        </w:rPr>
      </w:pPr>
      <w:r w:rsidRPr="008522E6">
        <w:rPr>
          <w:rFonts w:ascii="Times New Roman" w:eastAsia="Times New Roman" w:hAnsi="Times New Roman" w:cs="Times New Roman"/>
          <w:b/>
          <w:bCs/>
          <w:color w:val="000000"/>
          <w:sz w:val="24"/>
          <w:szCs w:val="24"/>
          <w:lang w:eastAsia="ru-RU"/>
        </w:rPr>
        <w:t xml:space="preserve">участника открытого конкурса на право заключения концессионного </w:t>
      </w:r>
    </w:p>
    <w:p w:rsidR="008522E6" w:rsidRPr="008522E6" w:rsidRDefault="008522E6" w:rsidP="001979C1">
      <w:pPr>
        <w:spacing w:after="0" w:line="240" w:lineRule="auto"/>
        <w:ind w:left="20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соглашения в</w:t>
      </w:r>
      <w:r w:rsidR="001979C1">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b/>
          <w:bCs/>
          <w:color w:val="000000"/>
          <w:sz w:val="24"/>
          <w:szCs w:val="24"/>
          <w:lang w:eastAsia="ru-RU"/>
        </w:rPr>
        <w:t>отношении объектов теплоснабжения, водоснабжения и водоотведения, расположенных</w:t>
      </w:r>
      <w:r w:rsidR="001979C1">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b/>
          <w:bCs/>
          <w:color w:val="000000"/>
          <w:sz w:val="24"/>
          <w:szCs w:val="24"/>
          <w:lang w:eastAsia="ru-RU"/>
        </w:rPr>
        <w:t>на территории муниципального образования «</w:t>
      </w:r>
      <w:proofErr w:type="spellStart"/>
      <w:r w:rsidRPr="008522E6">
        <w:rPr>
          <w:rFonts w:ascii="Times New Roman" w:eastAsia="Times New Roman" w:hAnsi="Times New Roman" w:cs="Times New Roman"/>
          <w:b/>
          <w:bCs/>
          <w:color w:val="000000"/>
          <w:sz w:val="24"/>
          <w:szCs w:val="24"/>
          <w:lang w:eastAsia="ru-RU"/>
        </w:rPr>
        <w:t>Онгудайский</w:t>
      </w:r>
      <w:proofErr w:type="spellEnd"/>
      <w:r w:rsidRPr="008522E6">
        <w:rPr>
          <w:rFonts w:ascii="Times New Roman" w:eastAsia="Times New Roman" w:hAnsi="Times New Roman" w:cs="Times New Roman"/>
          <w:b/>
          <w:bCs/>
          <w:color w:val="000000"/>
          <w:sz w:val="24"/>
          <w:szCs w:val="24"/>
          <w:lang w:eastAsia="ru-RU"/>
        </w:rPr>
        <w:t xml:space="preserve"> район» в целях</w:t>
      </w:r>
      <w:r w:rsidR="001979C1">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b/>
          <w:bCs/>
          <w:color w:val="000000"/>
          <w:sz w:val="24"/>
          <w:szCs w:val="24"/>
          <w:lang w:eastAsia="ru-RU"/>
        </w:rPr>
        <w:t>реконструкции, модернизации и эксплуатации (передача, распределение и сбыт</w:t>
      </w:r>
      <w:r w:rsidR="001979C1">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b/>
          <w:bCs/>
          <w:color w:val="000000"/>
          <w:sz w:val="24"/>
          <w:szCs w:val="24"/>
          <w:lang w:eastAsia="ru-RU"/>
        </w:rPr>
        <w:t>тепловой энергии потребителям) объектов теплоснабжения</w:t>
      </w:r>
    </w:p>
    <w:p w:rsidR="008522E6" w:rsidRPr="008522E6" w:rsidRDefault="008522E6" w:rsidP="001979C1">
      <w:pPr>
        <w:spacing w:after="0" w:line="240" w:lineRule="auto"/>
        <w:jc w:val="center"/>
        <w:rPr>
          <w:rFonts w:ascii="Times New Roman" w:eastAsia="Times New Roman" w:hAnsi="Times New Roman" w:cs="Times New Roman"/>
          <w:color w:val="000000"/>
          <w:sz w:val="24"/>
          <w:szCs w:val="24"/>
          <w:lang w:eastAsia="ru-RU"/>
        </w:rPr>
      </w:pPr>
    </w:p>
    <w:p w:rsidR="008522E6" w:rsidRPr="008522E6" w:rsidRDefault="008522E6" w:rsidP="001979C1">
      <w:pPr>
        <w:numPr>
          <w:ilvl w:val="0"/>
          <w:numId w:val="7"/>
        </w:numPr>
        <w:spacing w:after="0" w:line="240" w:lineRule="auto"/>
        <w:ind w:right="821"/>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теплоснабжения, водоснабжения и водоотведения, расположенных на территории муниципального образования «Онгудайский район» в целях реконструкции, модернизации и эксплуатации, а также условия и порядок проведения настоящего открытого конкурса, проект концессионного соглашения, мы</w:t>
      </w:r>
    </w:p>
    <w:p w:rsidR="008522E6" w:rsidRPr="008522E6" w:rsidRDefault="001979C1" w:rsidP="001979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__________________________________________</w:t>
      </w:r>
      <w:r>
        <w:rPr>
          <w:rFonts w:ascii="Times New Roman" w:eastAsia="Times New Roman" w:hAnsi="Times New Roman" w:cs="Times New Roman"/>
          <w:color w:val="000000"/>
          <w:sz w:val="24"/>
          <w:szCs w:val="24"/>
          <w:lang w:eastAsia="ru-RU"/>
        </w:rPr>
        <w:t>__________________________</w:t>
      </w:r>
    </w:p>
    <w:p w:rsidR="008522E6" w:rsidRPr="008522E6" w:rsidRDefault="001979C1" w:rsidP="001979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(полное наименование участника конкурса по учредительным документам)</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ind w:left="202" w:right="446"/>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лице______________________________________________</w:t>
      </w:r>
      <w:r w:rsidR="001979C1">
        <w:rPr>
          <w:rFonts w:ascii="Times New Roman" w:eastAsia="Times New Roman" w:hAnsi="Times New Roman" w:cs="Times New Roman"/>
          <w:color w:val="000000"/>
          <w:sz w:val="24"/>
          <w:szCs w:val="24"/>
          <w:lang w:eastAsia="ru-RU"/>
        </w:rPr>
        <w:t>_____________________</w:t>
      </w:r>
    </w:p>
    <w:p w:rsidR="008522E6" w:rsidRPr="008522E6" w:rsidRDefault="008522E6" w:rsidP="001979C1">
      <w:pPr>
        <w:spacing w:after="0" w:line="240" w:lineRule="auto"/>
        <w:ind w:left="202" w:right="446"/>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(наименование должности руководителя, его фамилия, имя, отчество (полностью)) </w:t>
      </w:r>
    </w:p>
    <w:p w:rsidR="008522E6" w:rsidRPr="008522E6" w:rsidRDefault="008522E6" w:rsidP="001979C1">
      <w:pPr>
        <w:spacing w:after="0" w:line="240" w:lineRule="auto"/>
        <w:ind w:left="202" w:right="446"/>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ind w:left="202" w:right="446"/>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tbl>
      <w:tblPr>
        <w:tblW w:w="8313"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857"/>
        <w:gridCol w:w="2305"/>
        <w:gridCol w:w="2160"/>
        <w:gridCol w:w="1991"/>
      </w:tblGrid>
      <w:tr w:rsidR="000357B2" w:rsidRPr="001979C1" w:rsidTr="00050727">
        <w:trPr>
          <w:trHeight w:val="987"/>
          <w:tblCellSpacing w:w="0" w:type="dxa"/>
        </w:trPr>
        <w:tc>
          <w:tcPr>
            <w:tcW w:w="1857" w:type="dxa"/>
            <w:tcBorders>
              <w:top w:val="outset" w:sz="6" w:space="0" w:color="00000A"/>
              <w:left w:val="outset" w:sz="6" w:space="0" w:color="00000A"/>
              <w:right w:val="outset" w:sz="6" w:space="0" w:color="00000A"/>
            </w:tcBorders>
            <w:vAlign w:val="bottom"/>
            <w:hideMark/>
          </w:tcPr>
          <w:p w:rsidR="000357B2" w:rsidRPr="001979C1" w:rsidRDefault="000357B2"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w:t>
            </w:r>
          </w:p>
          <w:p w:rsidR="000357B2" w:rsidRPr="001979C1" w:rsidRDefault="000357B2" w:rsidP="001979C1">
            <w:pPr>
              <w:spacing w:after="0" w:line="240" w:lineRule="auto"/>
              <w:ind w:left="115"/>
              <w:jc w:val="both"/>
              <w:rPr>
                <w:rFonts w:ascii="Times New Roman" w:eastAsia="Times New Roman" w:hAnsi="Times New Roman" w:cs="Times New Roman"/>
                <w:color w:val="000000"/>
                <w:sz w:val="24"/>
                <w:szCs w:val="24"/>
                <w:lang w:eastAsia="ru-RU"/>
              </w:rPr>
            </w:pPr>
            <w:proofErr w:type="gramStart"/>
            <w:r w:rsidRPr="001979C1">
              <w:rPr>
                <w:rFonts w:ascii="Times New Roman" w:eastAsia="Times New Roman" w:hAnsi="Times New Roman" w:cs="Times New Roman"/>
                <w:b/>
                <w:bCs/>
                <w:color w:val="000000"/>
                <w:sz w:val="24"/>
                <w:szCs w:val="24"/>
                <w:lang w:eastAsia="ru-RU"/>
              </w:rPr>
              <w:t>п</w:t>
            </w:r>
            <w:proofErr w:type="gramEnd"/>
            <w:r w:rsidRPr="001979C1">
              <w:rPr>
                <w:rFonts w:ascii="Times New Roman" w:eastAsia="Times New Roman" w:hAnsi="Times New Roman" w:cs="Times New Roman"/>
                <w:b/>
                <w:bCs/>
                <w:color w:val="000000"/>
                <w:sz w:val="24"/>
                <w:szCs w:val="24"/>
                <w:lang w:eastAsia="ru-RU"/>
              </w:rPr>
              <w:t>/п</w:t>
            </w:r>
          </w:p>
        </w:tc>
        <w:tc>
          <w:tcPr>
            <w:tcW w:w="2305" w:type="dxa"/>
            <w:tcBorders>
              <w:top w:val="outset" w:sz="6" w:space="0" w:color="00000A"/>
              <w:left w:val="outset" w:sz="6" w:space="0" w:color="00000A"/>
              <w:right w:val="outset" w:sz="6" w:space="0" w:color="00000A"/>
            </w:tcBorders>
            <w:vAlign w:val="bottom"/>
            <w:hideMark/>
          </w:tcPr>
          <w:p w:rsidR="000357B2" w:rsidRPr="001979C1" w:rsidRDefault="000357B2"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b/>
                <w:bCs/>
                <w:color w:val="000000"/>
                <w:sz w:val="24"/>
                <w:szCs w:val="24"/>
                <w:lang w:eastAsia="ru-RU"/>
              </w:rPr>
              <w:t>Критерий конкурса</w:t>
            </w:r>
          </w:p>
          <w:p w:rsidR="000357B2" w:rsidRPr="001979C1" w:rsidRDefault="000357B2" w:rsidP="001979C1">
            <w:pPr>
              <w:spacing w:after="0" w:line="240" w:lineRule="auto"/>
              <w:ind w:left="101"/>
              <w:jc w:val="both"/>
              <w:rPr>
                <w:rFonts w:ascii="Times New Roman" w:eastAsia="Times New Roman" w:hAnsi="Times New Roman" w:cs="Times New Roman"/>
                <w:color w:val="000000"/>
                <w:sz w:val="24"/>
                <w:szCs w:val="24"/>
                <w:lang w:eastAsia="ru-RU"/>
              </w:rPr>
            </w:pPr>
          </w:p>
        </w:tc>
        <w:tc>
          <w:tcPr>
            <w:tcW w:w="4151" w:type="dxa"/>
            <w:gridSpan w:val="2"/>
            <w:tcBorders>
              <w:top w:val="outset" w:sz="6" w:space="0" w:color="00000A"/>
              <w:left w:val="outset" w:sz="6" w:space="0" w:color="00000A"/>
              <w:right w:val="outset" w:sz="6" w:space="0" w:color="00000A"/>
            </w:tcBorders>
            <w:vAlign w:val="bottom"/>
            <w:hideMark/>
          </w:tcPr>
          <w:p w:rsidR="000357B2" w:rsidRPr="001979C1" w:rsidRDefault="000357B2" w:rsidP="000357B2">
            <w:pPr>
              <w:spacing w:after="0" w:line="240" w:lineRule="auto"/>
              <w:ind w:left="101"/>
              <w:jc w:val="center"/>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b/>
                <w:bCs/>
                <w:color w:val="000000"/>
                <w:sz w:val="24"/>
                <w:szCs w:val="24"/>
                <w:lang w:eastAsia="ru-RU"/>
              </w:rPr>
              <w:t>Значение,</w:t>
            </w:r>
          </w:p>
          <w:p w:rsidR="000357B2" w:rsidRPr="001979C1" w:rsidRDefault="000357B2" w:rsidP="000357B2">
            <w:pPr>
              <w:spacing w:after="0" w:line="240" w:lineRule="auto"/>
              <w:ind w:left="101"/>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п</w:t>
            </w:r>
            <w:r w:rsidRPr="001979C1">
              <w:rPr>
                <w:rFonts w:ascii="Times New Roman" w:eastAsia="Times New Roman" w:hAnsi="Times New Roman" w:cs="Times New Roman"/>
                <w:b/>
                <w:bCs/>
                <w:color w:val="000000"/>
                <w:sz w:val="24"/>
                <w:szCs w:val="24"/>
                <w:lang w:eastAsia="ru-RU"/>
              </w:rPr>
              <w:t>редлагаемое</w:t>
            </w:r>
            <w:proofErr w:type="gramEnd"/>
            <w:r>
              <w:rPr>
                <w:rFonts w:ascii="Times New Roman" w:eastAsia="Times New Roman" w:hAnsi="Times New Roman" w:cs="Times New Roman"/>
                <w:b/>
                <w:bCs/>
                <w:color w:val="000000"/>
                <w:sz w:val="24"/>
                <w:szCs w:val="24"/>
                <w:lang w:eastAsia="ru-RU"/>
              </w:rPr>
              <w:t xml:space="preserve"> участниками</w:t>
            </w:r>
          </w:p>
          <w:p w:rsidR="000357B2" w:rsidRPr="001979C1" w:rsidRDefault="000357B2" w:rsidP="000357B2">
            <w:pPr>
              <w:spacing w:after="0" w:line="240" w:lineRule="auto"/>
              <w:ind w:left="101"/>
              <w:jc w:val="center"/>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b/>
                <w:bCs/>
                <w:color w:val="000000"/>
                <w:sz w:val="24"/>
                <w:szCs w:val="24"/>
                <w:lang w:eastAsia="ru-RU"/>
              </w:rPr>
              <w:t>конкурса</w:t>
            </w:r>
          </w:p>
        </w:tc>
      </w:tr>
      <w:tr w:rsidR="00050727" w:rsidRPr="001979C1" w:rsidTr="00050727">
        <w:trPr>
          <w:trHeight w:val="3051"/>
          <w:tblCellSpacing w:w="0" w:type="dxa"/>
        </w:trPr>
        <w:tc>
          <w:tcPr>
            <w:tcW w:w="1857"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1.</w:t>
            </w:r>
          </w:p>
        </w:tc>
        <w:tc>
          <w:tcPr>
            <w:tcW w:w="2305" w:type="dxa"/>
            <w:tcBorders>
              <w:top w:val="outset" w:sz="6" w:space="0" w:color="00000A"/>
              <w:left w:val="outset" w:sz="6" w:space="0" w:color="00000A"/>
              <w:right w:val="outset" w:sz="6" w:space="0" w:color="00000A"/>
            </w:tcBorders>
            <w:vAlign w:val="bottom"/>
            <w:hideMark/>
          </w:tcPr>
          <w:p w:rsidR="00050727" w:rsidRPr="001979C1" w:rsidRDefault="00050727" w:rsidP="00050727">
            <w:pPr>
              <w:spacing w:after="0" w:line="240" w:lineRule="auto"/>
              <w:ind w:left="101"/>
              <w:jc w:val="center"/>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Предельный размер расходов на реконструкцию объекта</w:t>
            </w:r>
          </w:p>
          <w:p w:rsidR="00050727" w:rsidRPr="001979C1" w:rsidRDefault="00050727" w:rsidP="00050727">
            <w:pPr>
              <w:spacing w:after="0" w:line="240" w:lineRule="auto"/>
              <w:ind w:left="101"/>
              <w:jc w:val="center"/>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концессионного соглашения, которые предполагается осуществить</w:t>
            </w:r>
          </w:p>
          <w:p w:rsidR="00050727" w:rsidRPr="001979C1" w:rsidRDefault="00050727" w:rsidP="00050727">
            <w:pPr>
              <w:spacing w:after="0" w:line="240" w:lineRule="auto"/>
              <w:ind w:left="101"/>
              <w:jc w:val="center"/>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концессионером, руб. с НДС</w:t>
            </w:r>
          </w:p>
        </w:tc>
        <w:tc>
          <w:tcPr>
            <w:tcW w:w="2160"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1.1</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2017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lastRenderedPageBreak/>
              <w:t>1.2</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2018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1.3</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2019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1.4</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2020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1.5</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2021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1.6</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2022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4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Долгосрочные параметры регулирования деятельности</w:t>
            </w:r>
            <w:r w:rsidR="000357B2">
              <w:rPr>
                <w:rFonts w:ascii="Times New Roman" w:eastAsia="Times New Roman" w:hAnsi="Times New Roman" w:cs="Times New Roman"/>
                <w:color w:val="000000"/>
                <w:sz w:val="24"/>
                <w:szCs w:val="24"/>
                <w:lang w:eastAsia="ru-RU"/>
              </w:rPr>
              <w:t xml:space="preserve"> концессионера</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2.1</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базовый уровень операционных расходов, руб.</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050727" w:rsidRPr="001979C1" w:rsidTr="00050727">
        <w:trPr>
          <w:trHeight w:val="1119"/>
          <w:tblCellSpacing w:w="0" w:type="dxa"/>
        </w:trPr>
        <w:tc>
          <w:tcPr>
            <w:tcW w:w="1857"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w:t>
            </w:r>
          </w:p>
        </w:tc>
        <w:tc>
          <w:tcPr>
            <w:tcW w:w="2305"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xml:space="preserve">. показатели энергосбережения и </w:t>
            </w:r>
            <w:proofErr w:type="gramStart"/>
            <w:r w:rsidRPr="001979C1">
              <w:rPr>
                <w:rFonts w:ascii="Times New Roman" w:eastAsia="Times New Roman" w:hAnsi="Times New Roman" w:cs="Times New Roman"/>
                <w:color w:val="000000"/>
                <w:sz w:val="24"/>
                <w:szCs w:val="24"/>
                <w:lang w:eastAsia="ru-RU"/>
              </w:rPr>
              <w:t>энергетической</w:t>
            </w:r>
            <w:proofErr w:type="gramEnd"/>
          </w:p>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эффективности</w:t>
            </w:r>
          </w:p>
        </w:tc>
        <w:tc>
          <w:tcPr>
            <w:tcW w:w="2160"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r>
      <w:tr w:rsidR="00050727" w:rsidRPr="001979C1" w:rsidTr="00050727">
        <w:trPr>
          <w:trHeight w:val="1119"/>
          <w:tblCellSpacing w:w="0" w:type="dxa"/>
        </w:trPr>
        <w:tc>
          <w:tcPr>
            <w:tcW w:w="1857"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2.2.1</w:t>
            </w:r>
          </w:p>
        </w:tc>
        <w:tc>
          <w:tcPr>
            <w:tcW w:w="2305"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xml:space="preserve">. удельное потребление электрической энергии, </w:t>
            </w:r>
            <w:proofErr w:type="spellStart"/>
            <w:r w:rsidRPr="001979C1">
              <w:rPr>
                <w:rFonts w:ascii="Times New Roman" w:eastAsia="Times New Roman" w:hAnsi="Times New Roman" w:cs="Times New Roman"/>
                <w:color w:val="000000"/>
                <w:sz w:val="24"/>
                <w:szCs w:val="24"/>
                <w:lang w:eastAsia="ru-RU"/>
              </w:rPr>
              <w:t>кВт</w:t>
            </w:r>
            <w:proofErr w:type="gramStart"/>
            <w:r w:rsidRPr="001979C1">
              <w:rPr>
                <w:rFonts w:ascii="Times New Roman" w:eastAsia="Times New Roman" w:hAnsi="Times New Roman" w:cs="Times New Roman"/>
                <w:color w:val="000000"/>
                <w:sz w:val="24"/>
                <w:szCs w:val="24"/>
                <w:lang w:eastAsia="ru-RU"/>
              </w:rPr>
              <w:t>.ч</w:t>
            </w:r>
            <w:proofErr w:type="spellEnd"/>
            <w:proofErr w:type="gramEnd"/>
            <w:r w:rsidRPr="001979C1">
              <w:rPr>
                <w:rFonts w:ascii="Times New Roman" w:eastAsia="Times New Roman" w:hAnsi="Times New Roman" w:cs="Times New Roman"/>
                <w:color w:val="000000"/>
                <w:sz w:val="24"/>
                <w:szCs w:val="24"/>
                <w:lang w:eastAsia="ru-RU"/>
              </w:rPr>
              <w:t>/Гкал</w:t>
            </w:r>
          </w:p>
        </w:tc>
        <w:tc>
          <w:tcPr>
            <w:tcW w:w="2160"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2.2.1.1</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2017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2.2.1.2</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2018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2.2.1.3</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2019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2.2.1.4</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2020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2.2.1.5</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2021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2.2.1.6</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2022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050727" w:rsidRPr="001979C1" w:rsidTr="00050727">
        <w:trPr>
          <w:trHeight w:val="1671"/>
          <w:tblCellSpacing w:w="0" w:type="dxa"/>
        </w:trPr>
        <w:tc>
          <w:tcPr>
            <w:tcW w:w="1857"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2.2.2</w:t>
            </w:r>
          </w:p>
        </w:tc>
        <w:tc>
          <w:tcPr>
            <w:tcW w:w="2305"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xml:space="preserve">. потери тепловой энергии при транспортировке, Гкал, % </w:t>
            </w:r>
            <w:proofErr w:type="gramStart"/>
            <w:r w:rsidRPr="001979C1">
              <w:rPr>
                <w:rFonts w:ascii="Times New Roman" w:eastAsia="Times New Roman" w:hAnsi="Times New Roman" w:cs="Times New Roman"/>
                <w:color w:val="000000"/>
                <w:sz w:val="24"/>
                <w:szCs w:val="24"/>
                <w:lang w:eastAsia="ru-RU"/>
              </w:rPr>
              <w:t>к</w:t>
            </w:r>
            <w:proofErr w:type="gramEnd"/>
          </w:p>
          <w:p w:rsidR="00050727" w:rsidRPr="001979C1" w:rsidRDefault="00050727"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полезному отпуску</w:t>
            </w:r>
          </w:p>
        </w:tc>
        <w:tc>
          <w:tcPr>
            <w:tcW w:w="2160"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2.2.2.1</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979C1" w:rsidRPr="001979C1">
              <w:rPr>
                <w:rFonts w:ascii="Times New Roman" w:eastAsia="Times New Roman" w:hAnsi="Times New Roman" w:cs="Times New Roman"/>
                <w:color w:val="000000"/>
                <w:sz w:val="24"/>
                <w:szCs w:val="24"/>
                <w:lang w:eastAsia="ru-RU"/>
              </w:rPr>
              <w:t>2017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2.2.2.2</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2018год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2.2.2.3</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2019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2.2.2.4</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2020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2.2.2.5</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2021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31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2.2.2.6</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2022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050727" w:rsidRPr="001979C1" w:rsidTr="00050727">
        <w:trPr>
          <w:trHeight w:val="1023"/>
          <w:tblCellSpacing w:w="0" w:type="dxa"/>
        </w:trPr>
        <w:tc>
          <w:tcPr>
            <w:tcW w:w="1857"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2.2.3</w:t>
            </w:r>
          </w:p>
        </w:tc>
        <w:tc>
          <w:tcPr>
            <w:tcW w:w="2305"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Удельный расход условного топлива (</w:t>
            </w:r>
            <w:proofErr w:type="spellStart"/>
            <w:r w:rsidRPr="001979C1">
              <w:rPr>
                <w:rFonts w:ascii="Times New Roman" w:eastAsia="Times New Roman" w:hAnsi="Times New Roman" w:cs="Times New Roman"/>
                <w:color w:val="000000"/>
                <w:sz w:val="24"/>
                <w:szCs w:val="24"/>
                <w:lang w:eastAsia="ru-RU"/>
              </w:rPr>
              <w:t>кг</w:t>
            </w:r>
            <w:proofErr w:type="gramStart"/>
            <w:r w:rsidRPr="001979C1">
              <w:rPr>
                <w:rFonts w:ascii="Times New Roman" w:eastAsia="Times New Roman" w:hAnsi="Times New Roman" w:cs="Times New Roman"/>
                <w:color w:val="000000"/>
                <w:sz w:val="24"/>
                <w:szCs w:val="24"/>
                <w:lang w:eastAsia="ru-RU"/>
              </w:rPr>
              <w:t>.у</w:t>
            </w:r>
            <w:proofErr w:type="gramEnd"/>
            <w:r w:rsidRPr="001979C1">
              <w:rPr>
                <w:rFonts w:ascii="Times New Roman" w:eastAsia="Times New Roman" w:hAnsi="Times New Roman" w:cs="Times New Roman"/>
                <w:color w:val="000000"/>
                <w:sz w:val="24"/>
                <w:szCs w:val="24"/>
                <w:lang w:eastAsia="ru-RU"/>
              </w:rPr>
              <w:t>.т</w:t>
            </w:r>
            <w:proofErr w:type="spellEnd"/>
            <w:r w:rsidRPr="001979C1">
              <w:rPr>
                <w:rFonts w:ascii="Times New Roman" w:eastAsia="Times New Roman" w:hAnsi="Times New Roman" w:cs="Times New Roman"/>
                <w:color w:val="000000"/>
                <w:sz w:val="24"/>
                <w:szCs w:val="24"/>
                <w:lang w:eastAsia="ru-RU"/>
              </w:rPr>
              <w:t>./Гкал).</w:t>
            </w:r>
          </w:p>
        </w:tc>
        <w:tc>
          <w:tcPr>
            <w:tcW w:w="2160"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30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2.2.3.1</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2017год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85"/>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2.2.3.2</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2018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2.2.3.3</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2019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2.2.3.4</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2020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2.2.3.5</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2021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lastRenderedPageBreak/>
              <w:t>2.2.3.6</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2020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3.3</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нормативный уровень прибыли, % к НВВ без прибыли*.</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3.3.1</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2017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3.3.2</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2018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3.3.3</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2019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3.3.4</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2020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3.3. 5</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2021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3.3. 6</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 xml:space="preserve">в </w:t>
            </w:r>
            <w:proofErr w:type="spellStart"/>
            <w:r w:rsidRPr="001979C1">
              <w:rPr>
                <w:rFonts w:ascii="Times New Roman" w:eastAsia="Times New Roman" w:hAnsi="Times New Roman" w:cs="Times New Roman"/>
                <w:color w:val="000000"/>
                <w:sz w:val="24"/>
                <w:szCs w:val="24"/>
                <w:lang w:eastAsia="ru-RU"/>
              </w:rPr>
              <w:t>т.ч</w:t>
            </w:r>
            <w:proofErr w:type="spellEnd"/>
            <w:r w:rsidRPr="001979C1">
              <w:rPr>
                <w:rFonts w:ascii="Times New Roman" w:eastAsia="Times New Roman" w:hAnsi="Times New Roman" w:cs="Times New Roman"/>
                <w:color w:val="000000"/>
                <w:sz w:val="24"/>
                <w:szCs w:val="24"/>
                <w:lang w:eastAsia="ru-RU"/>
              </w:rPr>
              <w:t>. 2022 год</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30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4</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Плановые значения показателей деятельности концессионера:</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4.1</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Величина необходимой тепловой мощности, Гкал/час</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r w:rsidR="00050727" w:rsidRPr="001979C1" w:rsidTr="00050727">
        <w:trPr>
          <w:trHeight w:val="2499"/>
          <w:tblCellSpacing w:w="0" w:type="dxa"/>
        </w:trPr>
        <w:tc>
          <w:tcPr>
            <w:tcW w:w="1857"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4.2</w:t>
            </w:r>
          </w:p>
        </w:tc>
        <w:tc>
          <w:tcPr>
            <w:tcW w:w="2305"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Перспективная обеспеченность застройки населенных пунктов Онгудайского района и потребности населения в тепловой энергии, %</w:t>
            </w:r>
          </w:p>
        </w:tc>
        <w:tc>
          <w:tcPr>
            <w:tcW w:w="2160"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r>
      <w:tr w:rsidR="00050727" w:rsidRPr="001979C1" w:rsidTr="00050727">
        <w:trPr>
          <w:trHeight w:val="2223"/>
          <w:tblCellSpacing w:w="0" w:type="dxa"/>
        </w:trPr>
        <w:tc>
          <w:tcPr>
            <w:tcW w:w="1857"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4.3</w:t>
            </w:r>
          </w:p>
        </w:tc>
        <w:tc>
          <w:tcPr>
            <w:tcW w:w="2305" w:type="dxa"/>
            <w:tcBorders>
              <w:top w:val="outset" w:sz="6" w:space="0" w:color="00000A"/>
              <w:left w:val="outset" w:sz="6" w:space="0" w:color="00000A"/>
              <w:right w:val="outset" w:sz="6" w:space="0" w:color="00000A"/>
            </w:tcBorders>
            <w:vAlign w:val="bottom"/>
            <w:hideMark/>
          </w:tcPr>
          <w:p w:rsidR="00050727" w:rsidRPr="001979C1" w:rsidRDefault="00050727" w:rsidP="00050727">
            <w:pPr>
              <w:spacing w:after="0" w:line="240" w:lineRule="auto"/>
              <w:ind w:left="101"/>
              <w:jc w:val="center"/>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Снижение уровня аварийности в системе теплоснабжения</w:t>
            </w:r>
          </w:p>
          <w:p w:rsidR="00050727" w:rsidRPr="001979C1" w:rsidRDefault="00050727"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относительно факта 2016 г, % в год в периоде с 2017 по 2022 гг.</w:t>
            </w:r>
          </w:p>
        </w:tc>
        <w:tc>
          <w:tcPr>
            <w:tcW w:w="2160"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right w:val="outset" w:sz="6" w:space="0" w:color="00000A"/>
            </w:tcBorders>
            <w:vAlign w:val="bottom"/>
            <w:hideMark/>
          </w:tcPr>
          <w:p w:rsidR="00050727" w:rsidRPr="001979C1" w:rsidRDefault="00050727" w:rsidP="001979C1">
            <w:pPr>
              <w:spacing w:after="0" w:line="240" w:lineRule="auto"/>
              <w:jc w:val="both"/>
              <w:rPr>
                <w:rFonts w:ascii="Times New Roman" w:eastAsia="Times New Roman" w:hAnsi="Times New Roman" w:cs="Times New Roman"/>
                <w:color w:val="000000"/>
                <w:sz w:val="24"/>
                <w:szCs w:val="24"/>
                <w:lang w:eastAsia="ru-RU"/>
              </w:rPr>
            </w:pPr>
          </w:p>
        </w:tc>
      </w:tr>
      <w:tr w:rsidR="001979C1" w:rsidRPr="001979C1" w:rsidTr="001979C1">
        <w:trPr>
          <w:trHeight w:val="270"/>
          <w:tblCellSpacing w:w="0" w:type="dxa"/>
        </w:trPr>
        <w:tc>
          <w:tcPr>
            <w:tcW w:w="1857"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15"/>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4.4</w:t>
            </w:r>
          </w:p>
        </w:tc>
        <w:tc>
          <w:tcPr>
            <w:tcW w:w="2305"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ind w:left="101"/>
              <w:jc w:val="both"/>
              <w:rPr>
                <w:rFonts w:ascii="Times New Roman" w:eastAsia="Times New Roman" w:hAnsi="Times New Roman" w:cs="Times New Roman"/>
                <w:color w:val="000000"/>
                <w:sz w:val="24"/>
                <w:szCs w:val="24"/>
                <w:lang w:eastAsia="ru-RU"/>
              </w:rPr>
            </w:pPr>
            <w:r w:rsidRPr="001979C1">
              <w:rPr>
                <w:rFonts w:ascii="Times New Roman" w:eastAsia="Times New Roman" w:hAnsi="Times New Roman" w:cs="Times New Roman"/>
                <w:color w:val="000000"/>
                <w:sz w:val="24"/>
                <w:szCs w:val="24"/>
                <w:lang w:eastAsia="ru-RU"/>
              </w:rPr>
              <w:t>Уровень износа тепловых сетей, %</w:t>
            </w:r>
          </w:p>
        </w:tc>
        <w:tc>
          <w:tcPr>
            <w:tcW w:w="2160"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c>
          <w:tcPr>
            <w:tcW w:w="1991" w:type="dxa"/>
            <w:tcBorders>
              <w:top w:val="outset" w:sz="6" w:space="0" w:color="00000A"/>
              <w:left w:val="outset" w:sz="6" w:space="0" w:color="00000A"/>
              <w:bottom w:val="outset" w:sz="6" w:space="0" w:color="00000A"/>
              <w:right w:val="outset" w:sz="6" w:space="0" w:color="00000A"/>
            </w:tcBorders>
            <w:vAlign w:val="bottom"/>
            <w:hideMark/>
          </w:tcPr>
          <w:p w:rsidR="001979C1" w:rsidRPr="001979C1" w:rsidRDefault="001979C1" w:rsidP="001979C1">
            <w:pPr>
              <w:spacing w:after="0" w:line="240" w:lineRule="auto"/>
              <w:jc w:val="both"/>
              <w:rPr>
                <w:rFonts w:ascii="Times New Roman" w:eastAsia="Times New Roman" w:hAnsi="Times New Roman" w:cs="Times New Roman"/>
                <w:color w:val="000000"/>
                <w:sz w:val="24"/>
                <w:szCs w:val="24"/>
                <w:lang w:eastAsia="ru-RU"/>
              </w:rPr>
            </w:pPr>
          </w:p>
        </w:tc>
      </w:tr>
    </w:tbl>
    <w:p w:rsidR="008522E6" w:rsidRPr="001979C1" w:rsidRDefault="008522E6" w:rsidP="001979C1">
      <w:pPr>
        <w:spacing w:after="0" w:line="240" w:lineRule="auto"/>
        <w:ind w:right="475"/>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 В составе конкурсного предложения участник конкурса должен предоставить сводный план мероприятий, сформированный на весь период действия концессионного соглашения и по каждому мероприятию указать:</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 Наименование мероприятия.</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 Описание и место расположения реконструируемых и модернизируемых объектов системы теплоснабжения, на которых планируется реализация мероприятия, обеспечивающие однозначную идентификацию таких объектов.</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3) Обоснование необходимости реализации мероприятия, плановые показатели деятельности (виды и значения) ожидаемые в ходе реализации мероприятия, срок достижения плановых показателей деятельности, основные технические характеристики </w:t>
      </w:r>
      <w:r w:rsidRPr="008522E6">
        <w:rPr>
          <w:rFonts w:ascii="Times New Roman" w:eastAsia="Times New Roman" w:hAnsi="Times New Roman" w:cs="Times New Roman"/>
          <w:color w:val="000000"/>
          <w:sz w:val="24"/>
          <w:szCs w:val="24"/>
          <w:lang w:eastAsia="ru-RU"/>
        </w:rPr>
        <w:lastRenderedPageBreak/>
        <w:t>объектов системы теплоснабжения, на которых запланированы мероприятия, до и после реализации мероприятия.</w:t>
      </w:r>
    </w:p>
    <w:p w:rsidR="008522E6" w:rsidRPr="008522E6" w:rsidRDefault="008522E6" w:rsidP="001979C1">
      <w:pPr>
        <w:spacing w:after="0" w:line="240" w:lineRule="auto"/>
        <w:ind w:right="-43"/>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 Краткий перечень и описание основных этапов работ для реализации мероприятия, в том числе:</w:t>
      </w:r>
    </w:p>
    <w:p w:rsidR="008522E6" w:rsidRPr="008522E6" w:rsidRDefault="008522E6" w:rsidP="001979C1">
      <w:pPr>
        <w:spacing w:after="0" w:line="240" w:lineRule="auto"/>
        <w:ind w:right="-43"/>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 подготовка и оформление исходных данных (получение технических условий, </w:t>
      </w:r>
      <w:proofErr w:type="spellStart"/>
      <w:r w:rsidRPr="008522E6">
        <w:rPr>
          <w:rFonts w:ascii="Times New Roman" w:eastAsia="Times New Roman" w:hAnsi="Times New Roman" w:cs="Times New Roman"/>
          <w:color w:val="000000"/>
          <w:sz w:val="24"/>
          <w:szCs w:val="24"/>
          <w:lang w:eastAsia="ru-RU"/>
        </w:rPr>
        <w:t>предпроектные</w:t>
      </w:r>
      <w:proofErr w:type="spellEnd"/>
      <w:r w:rsidRPr="008522E6">
        <w:rPr>
          <w:rFonts w:ascii="Times New Roman" w:eastAsia="Times New Roman" w:hAnsi="Times New Roman" w:cs="Times New Roman"/>
          <w:color w:val="000000"/>
          <w:sz w:val="24"/>
          <w:szCs w:val="24"/>
          <w:lang w:eastAsia="ru-RU"/>
        </w:rPr>
        <w:t xml:space="preserve"> согласования, оформление земельных участков и пр.);</w:t>
      </w:r>
    </w:p>
    <w:p w:rsidR="008522E6" w:rsidRPr="008522E6" w:rsidRDefault="008522E6" w:rsidP="001979C1">
      <w:pPr>
        <w:spacing w:after="0" w:line="240" w:lineRule="auto"/>
        <w:ind w:right="-43"/>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ind w:right="-43"/>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разработка проектно-сметной документации;</w:t>
      </w:r>
    </w:p>
    <w:p w:rsidR="008522E6" w:rsidRPr="008522E6" w:rsidRDefault="008522E6" w:rsidP="001979C1">
      <w:pPr>
        <w:spacing w:after="0" w:line="240" w:lineRule="auto"/>
        <w:ind w:right="-43"/>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ind w:right="-43"/>
        <w:jc w:val="both"/>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 положительное заключение экспертизы проектной документации (государственная</w:t>
      </w:r>
      <w:proofErr w:type="gramEnd"/>
    </w:p>
    <w:p w:rsidR="008522E6" w:rsidRPr="008522E6" w:rsidRDefault="008522E6" w:rsidP="001979C1">
      <w:pPr>
        <w:spacing w:after="0" w:line="240" w:lineRule="auto"/>
        <w:ind w:right="-43"/>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вневедомственная /негосударственная/ промышленной безопасности), в случаях установленных законодательством РФ:</w:t>
      </w:r>
    </w:p>
    <w:p w:rsidR="008522E6" w:rsidRPr="008522E6" w:rsidRDefault="008522E6" w:rsidP="001979C1">
      <w:pPr>
        <w:spacing w:after="0" w:line="240" w:lineRule="auto"/>
        <w:ind w:right="-43"/>
        <w:jc w:val="both"/>
        <w:rPr>
          <w:rFonts w:ascii="Times New Roman" w:eastAsia="Times New Roman" w:hAnsi="Times New Roman" w:cs="Times New Roman"/>
          <w:color w:val="000000"/>
          <w:sz w:val="24"/>
          <w:szCs w:val="24"/>
          <w:lang w:eastAsia="ru-RU"/>
        </w:rPr>
      </w:pPr>
    </w:p>
    <w:p w:rsidR="008522E6" w:rsidRPr="008522E6" w:rsidRDefault="008522E6" w:rsidP="001979C1">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получение разрешения на реконструкцию объекта;</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строительно-монтажные и пусконаладочные работы;</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получение разрешения на ввод объекта в эксплуатацию;</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постановка на кадастровый учет объекта.</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Период реализации мероприятия, в том числе период реализации основных этапов работ (начало: месяц, год; окончание: месяц/ год).</w:t>
      </w:r>
    </w:p>
    <w:p w:rsidR="008522E6" w:rsidRPr="008522E6" w:rsidRDefault="008522E6" w:rsidP="001979C1">
      <w:pPr>
        <w:spacing w:after="0" w:line="240" w:lineRule="auto"/>
        <w:ind w:left="202"/>
        <w:jc w:val="both"/>
        <w:rPr>
          <w:rFonts w:ascii="Times New Roman" w:eastAsia="Times New Roman" w:hAnsi="Times New Roman" w:cs="Times New Roman"/>
          <w:color w:val="000000"/>
          <w:sz w:val="24"/>
          <w:szCs w:val="24"/>
          <w:lang w:eastAsia="ru-RU"/>
        </w:rPr>
      </w:pPr>
    </w:p>
    <w:p w:rsidR="008522E6" w:rsidRPr="008522E6" w:rsidRDefault="008522E6" w:rsidP="001979C1">
      <w:pPr>
        <w:numPr>
          <w:ilvl w:val="0"/>
          <w:numId w:val="13"/>
        </w:numPr>
        <w:spacing w:after="0" w:line="240" w:lineRule="auto"/>
        <w:ind w:right="14"/>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Расходы на реализацию мероприятия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с указанием источников финансирования и объемов финансирования по каждому источнику.</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numPr>
          <w:ilvl w:val="0"/>
          <w:numId w:val="14"/>
        </w:numPr>
        <w:spacing w:after="0" w:line="240" w:lineRule="auto"/>
        <w:ind w:right="202"/>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Ожидаемый экономический эффект от реализации мероприятия, срок окупаемости. 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ниже:______________________________________</w:t>
      </w:r>
      <w:r w:rsidR="00BD7D2F">
        <w:rPr>
          <w:rFonts w:ascii="Times New Roman" w:eastAsia="Times New Roman" w:hAnsi="Times New Roman" w:cs="Times New Roman"/>
          <w:color w:val="000000"/>
          <w:sz w:val="24"/>
          <w:szCs w:val="24"/>
          <w:lang w:eastAsia="ru-RU"/>
        </w:rPr>
        <w:t>________________________</w:t>
      </w:r>
      <w:r w:rsidRPr="008522E6">
        <w:rPr>
          <w:rFonts w:ascii="Times New Roman" w:eastAsia="Times New Roman" w:hAnsi="Times New Roman" w:cs="Times New Roman"/>
          <w:color w:val="000000"/>
          <w:sz w:val="24"/>
          <w:szCs w:val="24"/>
          <w:lang w:eastAsia="ru-RU"/>
        </w:rPr>
        <w:t>.</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ind w:left="202" w:right="158"/>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050727" w:rsidRDefault="008522E6" w:rsidP="00050727">
      <w:pPr>
        <w:spacing w:after="0" w:line="240" w:lineRule="auto"/>
        <w:ind w:left="202" w:right="1181"/>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Полное наименование организации (по учредительным документам) ______________________________________</w:t>
      </w:r>
      <w:r w:rsidR="00050727">
        <w:rPr>
          <w:rFonts w:ascii="Times New Roman" w:eastAsia="Times New Roman" w:hAnsi="Times New Roman" w:cs="Times New Roman"/>
          <w:color w:val="000000"/>
          <w:sz w:val="24"/>
          <w:szCs w:val="24"/>
          <w:lang w:eastAsia="ru-RU"/>
        </w:rPr>
        <w:t>___________________________</w:t>
      </w:r>
      <w:r w:rsidRPr="008522E6">
        <w:rPr>
          <w:rFonts w:ascii="Times New Roman" w:eastAsia="Times New Roman" w:hAnsi="Times New Roman" w:cs="Times New Roman"/>
          <w:color w:val="000000"/>
          <w:sz w:val="24"/>
          <w:szCs w:val="24"/>
          <w:lang w:eastAsia="ru-RU"/>
        </w:rPr>
        <w:t>. Юридический адрес организации _____</w:t>
      </w:r>
      <w:r w:rsidR="00050727">
        <w:rPr>
          <w:rFonts w:ascii="Times New Roman" w:eastAsia="Times New Roman" w:hAnsi="Times New Roman" w:cs="Times New Roman"/>
          <w:color w:val="000000"/>
          <w:sz w:val="24"/>
          <w:szCs w:val="24"/>
          <w:lang w:eastAsia="ru-RU"/>
        </w:rPr>
        <w:t>______________________________</w:t>
      </w:r>
      <w:proofErr w:type="gramStart"/>
      <w:r w:rsidR="00050727">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Фактический адрес организации ______</w:t>
      </w:r>
      <w:r w:rsidR="00050727">
        <w:rPr>
          <w:rFonts w:ascii="Times New Roman" w:eastAsia="Times New Roman" w:hAnsi="Times New Roman" w:cs="Times New Roman"/>
          <w:color w:val="000000"/>
          <w:sz w:val="24"/>
          <w:szCs w:val="24"/>
          <w:lang w:eastAsia="ru-RU"/>
        </w:rPr>
        <w:t>_______________________________</w:t>
      </w:r>
      <w:r w:rsidRPr="008522E6">
        <w:rPr>
          <w:rFonts w:ascii="Times New Roman" w:eastAsia="Times New Roman" w:hAnsi="Times New Roman" w:cs="Times New Roman"/>
          <w:color w:val="000000"/>
          <w:sz w:val="24"/>
          <w:szCs w:val="24"/>
          <w:lang w:eastAsia="ru-RU"/>
        </w:rPr>
        <w:t>. Банковские реквизиты _______________</w:t>
      </w:r>
      <w:r w:rsidR="00050727">
        <w:rPr>
          <w:rFonts w:ascii="Times New Roman" w:eastAsia="Times New Roman" w:hAnsi="Times New Roman" w:cs="Times New Roman"/>
          <w:color w:val="000000"/>
          <w:sz w:val="24"/>
          <w:szCs w:val="24"/>
          <w:lang w:eastAsia="ru-RU"/>
        </w:rPr>
        <w:t>_______________________________</w:t>
      </w:r>
      <w:r w:rsidRPr="008522E6">
        <w:rPr>
          <w:rFonts w:ascii="Times New Roman" w:eastAsia="Times New Roman" w:hAnsi="Times New Roman" w:cs="Times New Roman"/>
          <w:color w:val="000000"/>
          <w:sz w:val="24"/>
          <w:szCs w:val="24"/>
          <w:lang w:eastAsia="ru-RU"/>
        </w:rPr>
        <w:t>. Должность руководителя ____________</w:t>
      </w:r>
      <w:r w:rsidR="00050727">
        <w:rPr>
          <w:rFonts w:ascii="Times New Roman" w:eastAsia="Times New Roman" w:hAnsi="Times New Roman" w:cs="Times New Roman"/>
          <w:color w:val="000000"/>
          <w:sz w:val="24"/>
          <w:szCs w:val="24"/>
          <w:lang w:eastAsia="ru-RU"/>
        </w:rPr>
        <w:t>_______________________________</w:t>
      </w:r>
      <w:r w:rsidRPr="008522E6">
        <w:rPr>
          <w:rFonts w:ascii="Times New Roman" w:eastAsia="Times New Roman" w:hAnsi="Times New Roman" w:cs="Times New Roman"/>
          <w:color w:val="000000"/>
          <w:sz w:val="24"/>
          <w:szCs w:val="24"/>
          <w:lang w:eastAsia="ru-RU"/>
        </w:rPr>
        <w:t>. Фамилия, имя, отчество руководителя (по</w:t>
      </w:r>
      <w:r w:rsidR="00050727">
        <w:rPr>
          <w:rFonts w:ascii="Times New Roman" w:eastAsia="Times New Roman" w:hAnsi="Times New Roman" w:cs="Times New Roman"/>
          <w:color w:val="000000"/>
          <w:sz w:val="24"/>
          <w:szCs w:val="24"/>
          <w:lang w:eastAsia="ru-RU"/>
        </w:rPr>
        <w:t>лностью) ____________________</w:t>
      </w:r>
      <w:r w:rsidRPr="008522E6">
        <w:rPr>
          <w:rFonts w:ascii="Times New Roman" w:eastAsia="Times New Roman" w:hAnsi="Times New Roman" w:cs="Times New Roman"/>
          <w:color w:val="000000"/>
          <w:sz w:val="24"/>
          <w:szCs w:val="24"/>
          <w:lang w:eastAsia="ru-RU"/>
        </w:rPr>
        <w:t xml:space="preserve">. </w:t>
      </w:r>
    </w:p>
    <w:p w:rsidR="008522E6" w:rsidRPr="008522E6" w:rsidRDefault="008522E6" w:rsidP="00050727">
      <w:pPr>
        <w:spacing w:after="0" w:line="240" w:lineRule="auto"/>
        <w:ind w:left="202" w:right="1181"/>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Контактные телефоны, должности, фамилии и имена лиц (полностью), уполномоченных для контактов ________________________</w:t>
      </w:r>
      <w:r w:rsidR="00E44EE0">
        <w:rPr>
          <w:rFonts w:ascii="Times New Roman" w:eastAsia="Times New Roman" w:hAnsi="Times New Roman" w:cs="Times New Roman"/>
          <w:color w:val="000000"/>
          <w:sz w:val="24"/>
          <w:szCs w:val="24"/>
          <w:lang w:eastAsia="ru-RU"/>
        </w:rPr>
        <w:t>________________________________________</w:t>
      </w:r>
      <w:r w:rsidRPr="008522E6">
        <w:rPr>
          <w:rFonts w:ascii="Times New Roman" w:eastAsia="Times New Roman" w:hAnsi="Times New Roman" w:cs="Times New Roman"/>
          <w:color w:val="000000"/>
          <w:sz w:val="24"/>
          <w:szCs w:val="24"/>
          <w:lang w:eastAsia="ru-RU"/>
        </w:rPr>
        <w:t>.</w:t>
      </w:r>
    </w:p>
    <w:p w:rsidR="008522E6" w:rsidRPr="008522E6" w:rsidRDefault="008522E6" w:rsidP="001979C1">
      <w:pPr>
        <w:spacing w:after="0" w:line="240" w:lineRule="auto"/>
        <w:ind w:left="202"/>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Адрес электронной почты ___________________</w:t>
      </w:r>
      <w:r w:rsidR="00E44EE0">
        <w:rPr>
          <w:rFonts w:ascii="Times New Roman" w:eastAsia="Times New Roman" w:hAnsi="Times New Roman" w:cs="Times New Roman"/>
          <w:color w:val="000000"/>
          <w:sz w:val="24"/>
          <w:szCs w:val="24"/>
          <w:lang w:eastAsia="ru-RU"/>
        </w:rPr>
        <w:t>______________________</w:t>
      </w:r>
      <w:r w:rsidRPr="008522E6">
        <w:rPr>
          <w:rFonts w:ascii="Times New Roman" w:eastAsia="Times New Roman" w:hAnsi="Times New Roman" w:cs="Times New Roman"/>
          <w:color w:val="000000"/>
          <w:sz w:val="24"/>
          <w:szCs w:val="24"/>
          <w:lang w:eastAsia="ru-RU"/>
        </w:rPr>
        <w:t>.</w:t>
      </w:r>
    </w:p>
    <w:p w:rsidR="008522E6" w:rsidRPr="008522E6" w:rsidRDefault="008522E6" w:rsidP="001979C1">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1979C1">
      <w:pPr>
        <w:spacing w:after="0" w:line="240" w:lineRule="auto"/>
        <w:ind w:left="202"/>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Руководитель орган</w:t>
      </w:r>
      <w:r w:rsidR="00E44EE0">
        <w:rPr>
          <w:rFonts w:ascii="Times New Roman" w:eastAsia="Times New Roman" w:hAnsi="Times New Roman" w:cs="Times New Roman"/>
          <w:color w:val="000000"/>
          <w:sz w:val="24"/>
          <w:szCs w:val="24"/>
          <w:lang w:eastAsia="ru-RU"/>
        </w:rPr>
        <w:t>изации</w:t>
      </w:r>
      <w:proofErr w:type="gramStart"/>
      <w:r w:rsidR="00E44EE0">
        <w:rPr>
          <w:rFonts w:ascii="Times New Roman" w:eastAsia="Times New Roman" w:hAnsi="Times New Roman" w:cs="Times New Roman"/>
          <w:color w:val="000000"/>
          <w:sz w:val="24"/>
          <w:szCs w:val="24"/>
          <w:lang w:eastAsia="ru-RU"/>
        </w:rPr>
        <w:t xml:space="preserve"> _______________</w:t>
      </w:r>
      <w:r w:rsidRPr="008522E6">
        <w:rPr>
          <w:rFonts w:ascii="Times New Roman" w:eastAsia="Times New Roman" w:hAnsi="Times New Roman" w:cs="Times New Roman"/>
          <w:color w:val="000000"/>
          <w:sz w:val="24"/>
          <w:szCs w:val="24"/>
          <w:lang w:eastAsia="ru-RU"/>
        </w:rPr>
        <w:t>(_________________________)</w:t>
      </w:r>
      <w:proofErr w:type="gramEnd"/>
    </w:p>
    <w:p w:rsidR="008522E6" w:rsidRPr="008522E6" w:rsidRDefault="008522E6" w:rsidP="001979C1">
      <w:pPr>
        <w:spacing w:after="0" w:line="240" w:lineRule="auto"/>
        <w:ind w:left="202"/>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(подпись) (фамилия, имя, отчество)</w:t>
      </w:r>
    </w:p>
    <w:p w:rsidR="008522E6" w:rsidRPr="008522E6" w:rsidRDefault="008522E6" w:rsidP="001979C1">
      <w:pPr>
        <w:spacing w:after="0" w:line="240" w:lineRule="auto"/>
        <w:ind w:left="202"/>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М.П.</w:t>
      </w:r>
    </w:p>
    <w:p w:rsidR="008522E6" w:rsidRPr="008522E6" w:rsidRDefault="008522E6" w:rsidP="00E44EE0">
      <w:pPr>
        <w:pageBreakBefore/>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ПРИЛОЖЕНИЕ № 5</w:t>
      </w:r>
    </w:p>
    <w:p w:rsidR="008522E6" w:rsidRPr="008522E6" w:rsidRDefault="00E44EE0" w:rsidP="00E44EE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конкурсной </w:t>
      </w:r>
      <w:r w:rsidR="008522E6" w:rsidRPr="008522E6">
        <w:rPr>
          <w:rFonts w:ascii="Times New Roman" w:eastAsia="Times New Roman" w:hAnsi="Times New Roman" w:cs="Times New Roman"/>
          <w:color w:val="000000"/>
          <w:sz w:val="24"/>
          <w:szCs w:val="24"/>
          <w:lang w:eastAsia="ru-RU"/>
        </w:rPr>
        <w:t>документации</w:t>
      </w:r>
    </w:p>
    <w:p w:rsidR="008522E6" w:rsidRPr="008522E6" w:rsidRDefault="008522E6" w:rsidP="00E44EE0">
      <w:pPr>
        <w:spacing w:after="240" w:line="240" w:lineRule="auto"/>
        <w:jc w:val="right"/>
        <w:rPr>
          <w:rFonts w:ascii="Times New Roman" w:eastAsia="Times New Roman" w:hAnsi="Times New Roman" w:cs="Times New Roman"/>
          <w:color w:val="000000"/>
          <w:sz w:val="24"/>
          <w:szCs w:val="24"/>
          <w:lang w:eastAsia="ru-RU"/>
        </w:rPr>
      </w:pPr>
    </w:p>
    <w:p w:rsidR="008522E6" w:rsidRPr="008522E6" w:rsidRDefault="008522E6" w:rsidP="00E44EE0">
      <w:pPr>
        <w:spacing w:after="0" w:line="240" w:lineRule="auto"/>
        <w:ind w:right="-7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ЗАДАНИЕ И МИНИМАЛЬНО ДОПУСТИМЫЕ ПЛАНОВЫЕ ЗНАЧЕНИЯ ПОКАЗАТЕЛЕЙ ДЕЯТЕЛЬНОСТИ КОНЦЕССИОНЕРА</w:t>
      </w:r>
    </w:p>
    <w:p w:rsidR="008522E6" w:rsidRPr="008522E6" w:rsidRDefault="008522E6" w:rsidP="00E44EE0">
      <w:pPr>
        <w:spacing w:after="0" w:line="240" w:lineRule="auto"/>
        <w:ind w:right="-72"/>
        <w:jc w:val="center"/>
        <w:rPr>
          <w:rFonts w:ascii="Times New Roman" w:eastAsia="Times New Roman" w:hAnsi="Times New Roman" w:cs="Times New Roman"/>
          <w:color w:val="000000"/>
          <w:sz w:val="24"/>
          <w:szCs w:val="24"/>
          <w:lang w:eastAsia="ru-RU"/>
        </w:rPr>
      </w:pPr>
    </w:p>
    <w:p w:rsidR="008522E6" w:rsidRPr="008522E6" w:rsidRDefault="008522E6" w:rsidP="00E44EE0">
      <w:pPr>
        <w:spacing w:after="0" w:line="240" w:lineRule="auto"/>
        <w:ind w:right="-72"/>
        <w:rPr>
          <w:rFonts w:ascii="Times New Roman" w:eastAsia="Times New Roman" w:hAnsi="Times New Roman" w:cs="Times New Roman"/>
          <w:color w:val="000000"/>
          <w:sz w:val="24"/>
          <w:szCs w:val="24"/>
          <w:lang w:eastAsia="ru-RU"/>
        </w:rPr>
      </w:pPr>
    </w:p>
    <w:tbl>
      <w:tblPr>
        <w:tblW w:w="9645"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003"/>
        <w:gridCol w:w="6810"/>
        <w:gridCol w:w="1796"/>
        <w:gridCol w:w="36"/>
      </w:tblGrid>
      <w:tr w:rsidR="00E44EE0" w:rsidRPr="008522E6" w:rsidTr="00263DB5">
        <w:trPr>
          <w:tblCellSpacing w:w="0" w:type="dxa"/>
        </w:trPr>
        <w:tc>
          <w:tcPr>
            <w:tcW w:w="1003"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6810"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ind w:left="1800"/>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Предмет технического задания</w:t>
            </w:r>
          </w:p>
        </w:tc>
        <w:tc>
          <w:tcPr>
            <w:tcW w:w="179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Сроки</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0" w:type="auto"/>
            <w:vMerge/>
            <w:tcBorders>
              <w:left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1796"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150"/>
          <w:tblCellSpacing w:w="0" w:type="dxa"/>
        </w:trPr>
        <w:tc>
          <w:tcPr>
            <w:tcW w:w="1003"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6810"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1796"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r>
      <w:tr w:rsidR="008522E6" w:rsidRPr="008522E6" w:rsidTr="00E44EE0">
        <w:trPr>
          <w:trHeight w:val="315"/>
          <w:tblCellSpacing w:w="0" w:type="dxa"/>
        </w:trPr>
        <w:tc>
          <w:tcPr>
            <w:tcW w:w="1003"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c>
          <w:tcPr>
            <w:tcW w:w="6810"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0" w:line="240" w:lineRule="auto"/>
              <w:ind w:left="1224"/>
              <w:jc w:val="center"/>
              <w:rPr>
                <w:rFonts w:ascii="Times New Roman" w:eastAsia="Times New Roman" w:hAnsi="Times New Roman" w:cs="Times New Roman"/>
                <w:color w:val="000000"/>
                <w:sz w:val="24"/>
                <w:szCs w:val="24"/>
                <w:lang w:eastAsia="ru-RU"/>
              </w:rPr>
            </w:pPr>
          </w:p>
          <w:p w:rsidR="008522E6" w:rsidRPr="008522E6" w:rsidRDefault="008522E6" w:rsidP="00E44EE0">
            <w:pPr>
              <w:spacing w:after="0" w:line="240" w:lineRule="auto"/>
              <w:ind w:left="1224"/>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Раздел 1. Замена водопроводных сетей</w:t>
            </w:r>
          </w:p>
          <w:p w:rsidR="008522E6" w:rsidRPr="008522E6" w:rsidRDefault="008522E6" w:rsidP="00E44EE0">
            <w:pPr>
              <w:spacing w:after="115" w:line="240" w:lineRule="auto"/>
              <w:ind w:left="1224"/>
              <w:jc w:val="center"/>
              <w:rPr>
                <w:rFonts w:ascii="Times New Roman" w:eastAsia="Times New Roman" w:hAnsi="Times New Roman" w:cs="Times New Roman"/>
                <w:color w:val="000000"/>
                <w:sz w:val="24"/>
                <w:szCs w:val="24"/>
                <w:lang w:eastAsia="ru-RU"/>
              </w:rPr>
            </w:pPr>
          </w:p>
        </w:tc>
        <w:tc>
          <w:tcPr>
            <w:tcW w:w="179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285"/>
          <w:tblCellSpacing w:w="0" w:type="dxa"/>
        </w:trPr>
        <w:tc>
          <w:tcPr>
            <w:tcW w:w="1003"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6810"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ind w:left="115"/>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Замена водопроводных труб</w:t>
            </w:r>
          </w:p>
        </w:tc>
        <w:tc>
          <w:tcPr>
            <w:tcW w:w="179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июль-август</w:t>
            </w:r>
          </w:p>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2018 - 2020</w:t>
            </w:r>
          </w:p>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24"/>
                <w:szCs w:val="24"/>
                <w:lang w:eastAsia="ru-RU"/>
              </w:rPr>
              <w:t>г.</w:t>
            </w:r>
            <w:proofErr w:type="gramStart"/>
            <w:r w:rsidRPr="008522E6">
              <w:rPr>
                <w:rFonts w:ascii="Times New Roman" w:eastAsia="Times New Roman" w:hAnsi="Times New Roman" w:cs="Times New Roman"/>
                <w:color w:val="000000"/>
                <w:sz w:val="24"/>
                <w:szCs w:val="24"/>
                <w:lang w:eastAsia="ru-RU"/>
              </w:rPr>
              <w:t>г</w:t>
            </w:r>
            <w:proofErr w:type="spellEnd"/>
            <w:proofErr w:type="gramEnd"/>
            <w:r w:rsidRPr="008522E6">
              <w:rPr>
                <w:rFonts w:ascii="Times New Roman" w:eastAsia="Times New Roman" w:hAnsi="Times New Roman" w:cs="Times New Roman"/>
                <w:color w:val="000000"/>
                <w:sz w:val="24"/>
                <w:szCs w:val="24"/>
                <w:lang w:eastAsia="ru-RU"/>
              </w:rPr>
              <w:t>.</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315"/>
          <w:tblCellSpacing w:w="0" w:type="dxa"/>
        </w:trPr>
        <w:tc>
          <w:tcPr>
            <w:tcW w:w="1003"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
        </w:tc>
        <w:tc>
          <w:tcPr>
            <w:tcW w:w="6810"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ind w:left="115"/>
              <w:rPr>
                <w:rFonts w:ascii="Times New Roman" w:eastAsia="Times New Roman" w:hAnsi="Times New Roman" w:cs="Times New Roman"/>
                <w:color w:val="000000"/>
                <w:sz w:val="24"/>
                <w:szCs w:val="24"/>
                <w:lang w:eastAsia="ru-RU"/>
              </w:rPr>
            </w:pPr>
          </w:p>
        </w:tc>
        <w:tc>
          <w:tcPr>
            <w:tcW w:w="1796"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345"/>
          <w:tblCellSpacing w:w="0" w:type="dxa"/>
        </w:trPr>
        <w:tc>
          <w:tcPr>
            <w:tcW w:w="1003"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c>
          <w:tcPr>
            <w:tcW w:w="6810"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c>
          <w:tcPr>
            <w:tcW w:w="1796"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285"/>
          <w:tblCellSpacing w:w="0" w:type="dxa"/>
        </w:trPr>
        <w:tc>
          <w:tcPr>
            <w:tcW w:w="1003"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6810"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ind w:left="115"/>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Реконструкция распределительных узлов, ревизия</w:t>
            </w:r>
          </w:p>
          <w:p w:rsidR="00E44EE0" w:rsidRPr="008522E6" w:rsidRDefault="00E44EE0" w:rsidP="00E44EE0">
            <w:pPr>
              <w:spacing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сетей и секущих задвижек.</w:t>
            </w:r>
          </w:p>
        </w:tc>
        <w:tc>
          <w:tcPr>
            <w:tcW w:w="179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апрель-июнь</w:t>
            </w:r>
          </w:p>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2018 - 2020</w:t>
            </w:r>
          </w:p>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24"/>
                <w:szCs w:val="24"/>
                <w:lang w:eastAsia="ru-RU"/>
              </w:rPr>
              <w:t>г.</w:t>
            </w:r>
            <w:proofErr w:type="gramStart"/>
            <w:r w:rsidRPr="008522E6">
              <w:rPr>
                <w:rFonts w:ascii="Times New Roman" w:eastAsia="Times New Roman" w:hAnsi="Times New Roman" w:cs="Times New Roman"/>
                <w:color w:val="000000"/>
                <w:sz w:val="24"/>
                <w:szCs w:val="24"/>
                <w:lang w:eastAsia="ru-RU"/>
              </w:rPr>
              <w:t>г</w:t>
            </w:r>
            <w:proofErr w:type="spellEnd"/>
            <w:proofErr w:type="gramEnd"/>
            <w:r w:rsidRPr="008522E6">
              <w:rPr>
                <w:rFonts w:ascii="Times New Roman" w:eastAsia="Times New Roman" w:hAnsi="Times New Roman" w:cs="Times New Roman"/>
                <w:color w:val="000000"/>
                <w:sz w:val="24"/>
                <w:szCs w:val="24"/>
                <w:lang w:eastAsia="ru-RU"/>
              </w:rPr>
              <w:t>.</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1003"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E44EE0">
            <w:pPr>
              <w:spacing w:after="115" w:line="240" w:lineRule="auto"/>
              <w:ind w:left="86"/>
              <w:rPr>
                <w:rFonts w:ascii="Times New Roman" w:eastAsia="Times New Roman" w:hAnsi="Times New Roman" w:cs="Times New Roman"/>
                <w:color w:val="000000"/>
                <w:sz w:val="24"/>
                <w:szCs w:val="24"/>
                <w:lang w:eastAsia="ru-RU"/>
              </w:rPr>
            </w:pPr>
          </w:p>
        </w:tc>
        <w:tc>
          <w:tcPr>
            <w:tcW w:w="1796"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0" w:type="auto"/>
            <w:vMerge/>
            <w:tcBorders>
              <w:left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6810"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ind w:left="86"/>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195"/>
          <w:tblCellSpacing w:w="0" w:type="dxa"/>
        </w:trPr>
        <w:tc>
          <w:tcPr>
            <w:tcW w:w="1003"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0"/>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1796"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0"/>
                <w:szCs w:val="24"/>
                <w:lang w:eastAsia="ru-RU"/>
              </w:rPr>
            </w:pPr>
          </w:p>
        </w:tc>
      </w:tr>
      <w:tr w:rsidR="00E44EE0" w:rsidRPr="008522E6" w:rsidTr="00263DB5">
        <w:trPr>
          <w:trHeight w:val="150"/>
          <w:tblCellSpacing w:w="0" w:type="dxa"/>
        </w:trPr>
        <w:tc>
          <w:tcPr>
            <w:tcW w:w="1003"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6810"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0" w:type="auto"/>
            <w:vMerge/>
            <w:tcBorders>
              <w:left w:val="outset" w:sz="6" w:space="0" w:color="00000A"/>
              <w:bottom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r>
      <w:tr w:rsidR="008522E6" w:rsidRPr="008522E6" w:rsidTr="00E44EE0">
        <w:trPr>
          <w:trHeight w:val="315"/>
          <w:tblCellSpacing w:w="0" w:type="dxa"/>
        </w:trPr>
        <w:tc>
          <w:tcPr>
            <w:tcW w:w="1003"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c>
          <w:tcPr>
            <w:tcW w:w="6810"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0" w:line="240" w:lineRule="auto"/>
              <w:ind w:left="1224"/>
              <w:jc w:val="center"/>
              <w:rPr>
                <w:rFonts w:ascii="Times New Roman" w:eastAsia="Times New Roman" w:hAnsi="Times New Roman" w:cs="Times New Roman"/>
                <w:color w:val="000000"/>
                <w:sz w:val="24"/>
                <w:szCs w:val="24"/>
                <w:lang w:eastAsia="ru-RU"/>
              </w:rPr>
            </w:pPr>
          </w:p>
          <w:p w:rsidR="008522E6" w:rsidRPr="008522E6" w:rsidRDefault="008522E6" w:rsidP="00E44EE0">
            <w:pPr>
              <w:spacing w:after="0" w:line="240" w:lineRule="auto"/>
              <w:ind w:left="1224"/>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Раздел 2. Скважины и водонапорные башни</w:t>
            </w:r>
          </w:p>
          <w:p w:rsidR="008522E6" w:rsidRPr="008522E6" w:rsidRDefault="008522E6" w:rsidP="00E44EE0">
            <w:pPr>
              <w:spacing w:after="115" w:line="240" w:lineRule="auto"/>
              <w:ind w:left="1224"/>
              <w:jc w:val="center"/>
              <w:rPr>
                <w:rFonts w:ascii="Times New Roman" w:eastAsia="Times New Roman" w:hAnsi="Times New Roman" w:cs="Times New Roman"/>
                <w:color w:val="000000"/>
                <w:sz w:val="24"/>
                <w:szCs w:val="24"/>
                <w:lang w:eastAsia="ru-RU"/>
              </w:rPr>
            </w:pPr>
          </w:p>
        </w:tc>
        <w:tc>
          <w:tcPr>
            <w:tcW w:w="179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1003"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6810"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Реконструкция зданий скважины</w:t>
            </w:r>
          </w:p>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(кровля, окна, штукатурка и побелка стен)</w:t>
            </w:r>
          </w:p>
        </w:tc>
        <w:tc>
          <w:tcPr>
            <w:tcW w:w="179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2018-2020 </w:t>
            </w:r>
            <w:proofErr w:type="spellStart"/>
            <w:r w:rsidRPr="008522E6">
              <w:rPr>
                <w:rFonts w:ascii="Times New Roman" w:eastAsia="Times New Roman" w:hAnsi="Times New Roman" w:cs="Times New Roman"/>
                <w:color w:val="000000"/>
                <w:sz w:val="24"/>
                <w:szCs w:val="24"/>
                <w:lang w:eastAsia="ru-RU"/>
              </w:rPr>
              <w:t>г.</w:t>
            </w:r>
            <w:proofErr w:type="gramStart"/>
            <w:r w:rsidRPr="008522E6">
              <w:rPr>
                <w:rFonts w:ascii="Times New Roman" w:eastAsia="Times New Roman" w:hAnsi="Times New Roman" w:cs="Times New Roman"/>
                <w:color w:val="000000"/>
                <w:sz w:val="24"/>
                <w:szCs w:val="24"/>
                <w:lang w:eastAsia="ru-RU"/>
              </w:rPr>
              <w:t>г</w:t>
            </w:r>
            <w:proofErr w:type="spellEnd"/>
            <w:proofErr w:type="gramEnd"/>
            <w:r w:rsidRPr="008522E6">
              <w:rPr>
                <w:rFonts w:ascii="Times New Roman" w:eastAsia="Times New Roman" w:hAnsi="Times New Roman" w:cs="Times New Roman"/>
                <w:color w:val="000000"/>
                <w:sz w:val="24"/>
                <w:szCs w:val="24"/>
                <w:lang w:eastAsia="ru-RU"/>
              </w:rPr>
              <w:t>.</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0" w:type="auto"/>
            <w:vMerge/>
            <w:tcBorders>
              <w:left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6810"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150"/>
          <w:tblCellSpacing w:w="0" w:type="dxa"/>
        </w:trPr>
        <w:tc>
          <w:tcPr>
            <w:tcW w:w="1003"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0" w:type="auto"/>
            <w:vMerge/>
            <w:tcBorders>
              <w:left w:val="outset" w:sz="6" w:space="0" w:color="00000A"/>
              <w:bottom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1796"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r>
      <w:tr w:rsidR="008522E6" w:rsidRPr="008522E6" w:rsidTr="00E44EE0">
        <w:trPr>
          <w:trHeight w:val="315"/>
          <w:tblCellSpacing w:w="0" w:type="dxa"/>
        </w:trPr>
        <w:tc>
          <w:tcPr>
            <w:tcW w:w="1003"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6810"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Обустройство санитарной зоны вокруг скважин</w:t>
            </w:r>
          </w:p>
        </w:tc>
        <w:tc>
          <w:tcPr>
            <w:tcW w:w="179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2017-2018 </w:t>
            </w:r>
            <w:proofErr w:type="spellStart"/>
            <w:r w:rsidRPr="008522E6">
              <w:rPr>
                <w:rFonts w:ascii="Times New Roman" w:eastAsia="Times New Roman" w:hAnsi="Times New Roman" w:cs="Times New Roman"/>
                <w:color w:val="000000"/>
                <w:sz w:val="24"/>
                <w:szCs w:val="24"/>
                <w:lang w:eastAsia="ru-RU"/>
              </w:rPr>
              <w:t>г.</w:t>
            </w:r>
            <w:proofErr w:type="gramStart"/>
            <w:r w:rsidRPr="008522E6">
              <w:rPr>
                <w:rFonts w:ascii="Times New Roman" w:eastAsia="Times New Roman" w:hAnsi="Times New Roman" w:cs="Times New Roman"/>
                <w:color w:val="000000"/>
                <w:sz w:val="24"/>
                <w:szCs w:val="24"/>
                <w:lang w:eastAsia="ru-RU"/>
              </w:rPr>
              <w:t>г</w:t>
            </w:r>
            <w:proofErr w:type="spellEnd"/>
            <w:proofErr w:type="gramEnd"/>
            <w:r w:rsidRPr="008522E6">
              <w:rPr>
                <w:rFonts w:ascii="Times New Roman" w:eastAsia="Times New Roman" w:hAnsi="Times New Roman" w:cs="Times New Roman"/>
                <w:color w:val="000000"/>
                <w:sz w:val="24"/>
                <w:szCs w:val="24"/>
                <w:lang w:eastAsia="ru-RU"/>
              </w:rPr>
              <w:t>.</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r>
      <w:tr w:rsidR="008522E6" w:rsidRPr="008522E6" w:rsidTr="00E44EE0">
        <w:trPr>
          <w:trHeight w:val="315"/>
          <w:tblCellSpacing w:w="0" w:type="dxa"/>
        </w:trPr>
        <w:tc>
          <w:tcPr>
            <w:tcW w:w="1003"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c>
          <w:tcPr>
            <w:tcW w:w="6810"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0" w:line="240" w:lineRule="auto"/>
              <w:ind w:left="1685"/>
              <w:rPr>
                <w:rFonts w:ascii="Times New Roman" w:eastAsia="Times New Roman" w:hAnsi="Times New Roman" w:cs="Times New Roman"/>
                <w:color w:val="000000"/>
                <w:sz w:val="24"/>
                <w:szCs w:val="24"/>
                <w:lang w:eastAsia="ru-RU"/>
              </w:rPr>
            </w:pPr>
          </w:p>
          <w:p w:rsidR="008522E6" w:rsidRPr="008522E6" w:rsidRDefault="008522E6" w:rsidP="00E44EE0">
            <w:pPr>
              <w:spacing w:after="0" w:line="240" w:lineRule="auto"/>
              <w:ind w:left="1685"/>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Раздел 4. Объекты теплоснабжения</w:t>
            </w:r>
          </w:p>
          <w:p w:rsidR="008522E6" w:rsidRPr="008522E6" w:rsidRDefault="008522E6" w:rsidP="00E44EE0">
            <w:pPr>
              <w:spacing w:after="115" w:line="240" w:lineRule="auto"/>
              <w:ind w:left="1685"/>
              <w:rPr>
                <w:rFonts w:ascii="Times New Roman" w:eastAsia="Times New Roman" w:hAnsi="Times New Roman" w:cs="Times New Roman"/>
                <w:color w:val="000000"/>
                <w:sz w:val="24"/>
                <w:szCs w:val="24"/>
                <w:lang w:eastAsia="ru-RU"/>
              </w:rPr>
            </w:pPr>
          </w:p>
        </w:tc>
        <w:tc>
          <w:tcPr>
            <w:tcW w:w="179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r>
      <w:tr w:rsidR="008522E6" w:rsidRPr="008522E6" w:rsidTr="00E44EE0">
        <w:trPr>
          <w:trHeight w:val="315"/>
          <w:tblCellSpacing w:w="0" w:type="dxa"/>
        </w:trPr>
        <w:tc>
          <w:tcPr>
            <w:tcW w:w="1003"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6810"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ind w:left="115"/>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Замена труб теплоснабжения</w:t>
            </w:r>
          </w:p>
        </w:tc>
        <w:tc>
          <w:tcPr>
            <w:tcW w:w="179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2018-2022 </w:t>
            </w:r>
            <w:proofErr w:type="spellStart"/>
            <w:r w:rsidRPr="008522E6">
              <w:rPr>
                <w:rFonts w:ascii="Times New Roman" w:eastAsia="Times New Roman" w:hAnsi="Times New Roman" w:cs="Times New Roman"/>
                <w:color w:val="000000"/>
                <w:sz w:val="24"/>
                <w:szCs w:val="24"/>
                <w:lang w:eastAsia="ru-RU"/>
              </w:rPr>
              <w:t>г.</w:t>
            </w:r>
            <w:proofErr w:type="gramStart"/>
            <w:r w:rsidRPr="008522E6">
              <w:rPr>
                <w:rFonts w:ascii="Times New Roman" w:eastAsia="Times New Roman" w:hAnsi="Times New Roman" w:cs="Times New Roman"/>
                <w:color w:val="000000"/>
                <w:sz w:val="24"/>
                <w:szCs w:val="24"/>
                <w:lang w:eastAsia="ru-RU"/>
              </w:rPr>
              <w:t>г</w:t>
            </w:r>
            <w:proofErr w:type="spellEnd"/>
            <w:proofErr w:type="gramEnd"/>
            <w:r w:rsidRPr="008522E6">
              <w:rPr>
                <w:rFonts w:ascii="Times New Roman" w:eastAsia="Times New Roman" w:hAnsi="Times New Roman" w:cs="Times New Roman"/>
                <w:color w:val="000000"/>
                <w:sz w:val="24"/>
                <w:szCs w:val="24"/>
                <w:lang w:eastAsia="ru-RU"/>
              </w:rPr>
              <w:t>.</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1003"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6810"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ind w:left="115"/>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Реконструкция здания котельной (кровля, окна,</w:t>
            </w:r>
            <w:proofErr w:type="gramEnd"/>
          </w:p>
          <w:p w:rsidR="00E44EE0" w:rsidRPr="008522E6" w:rsidRDefault="00E44EE0" w:rsidP="00E44EE0">
            <w:pPr>
              <w:spacing w:after="115" w:line="240" w:lineRule="auto"/>
              <w:ind w:left="8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штукатурка и побелка стен)</w:t>
            </w:r>
          </w:p>
        </w:tc>
        <w:tc>
          <w:tcPr>
            <w:tcW w:w="179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2018-2021 </w:t>
            </w:r>
            <w:proofErr w:type="spellStart"/>
            <w:r w:rsidRPr="008522E6">
              <w:rPr>
                <w:rFonts w:ascii="Times New Roman" w:eastAsia="Times New Roman" w:hAnsi="Times New Roman" w:cs="Times New Roman"/>
                <w:color w:val="000000"/>
                <w:sz w:val="24"/>
                <w:szCs w:val="24"/>
                <w:lang w:eastAsia="ru-RU"/>
              </w:rPr>
              <w:t>г.</w:t>
            </w:r>
            <w:proofErr w:type="gramStart"/>
            <w:r w:rsidRPr="008522E6">
              <w:rPr>
                <w:rFonts w:ascii="Times New Roman" w:eastAsia="Times New Roman" w:hAnsi="Times New Roman" w:cs="Times New Roman"/>
                <w:color w:val="000000"/>
                <w:sz w:val="24"/>
                <w:szCs w:val="24"/>
                <w:lang w:eastAsia="ru-RU"/>
              </w:rPr>
              <w:t>г</w:t>
            </w:r>
            <w:proofErr w:type="spellEnd"/>
            <w:proofErr w:type="gramEnd"/>
            <w:r w:rsidRPr="008522E6">
              <w:rPr>
                <w:rFonts w:ascii="Times New Roman" w:eastAsia="Times New Roman" w:hAnsi="Times New Roman" w:cs="Times New Roman"/>
                <w:color w:val="000000"/>
                <w:sz w:val="24"/>
                <w:szCs w:val="24"/>
                <w:lang w:eastAsia="ru-RU"/>
              </w:rPr>
              <w:t>.</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0" w:type="auto"/>
            <w:vMerge/>
            <w:tcBorders>
              <w:left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6810" w:type="dxa"/>
            <w:vMerge/>
            <w:tcBorders>
              <w:left w:val="outset" w:sz="6" w:space="0" w:color="00000A"/>
              <w:right w:val="outset" w:sz="6" w:space="0" w:color="00000A"/>
            </w:tcBorders>
            <w:vAlign w:val="bottom"/>
            <w:hideMark/>
          </w:tcPr>
          <w:p w:rsidR="00E44EE0" w:rsidRPr="008522E6" w:rsidRDefault="00E44EE0" w:rsidP="00E44EE0">
            <w:pPr>
              <w:spacing w:after="115" w:line="240" w:lineRule="auto"/>
              <w:ind w:left="86"/>
              <w:jc w:val="center"/>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150"/>
          <w:tblCellSpacing w:w="0" w:type="dxa"/>
        </w:trPr>
        <w:tc>
          <w:tcPr>
            <w:tcW w:w="1003"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0" w:type="auto"/>
            <w:vMerge/>
            <w:tcBorders>
              <w:left w:val="outset" w:sz="6" w:space="0" w:color="00000A"/>
              <w:bottom w:val="outset" w:sz="6" w:space="0" w:color="00000A"/>
              <w:right w:val="outset" w:sz="6" w:space="0" w:color="00000A"/>
            </w:tcBorders>
            <w:vAlign w:val="center"/>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c>
          <w:tcPr>
            <w:tcW w:w="1796" w:type="dxa"/>
            <w:vMerge/>
            <w:tcBorders>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115" w:line="240" w:lineRule="auto"/>
              <w:rPr>
                <w:rFonts w:ascii="Times New Roman" w:eastAsia="Times New Roman" w:hAnsi="Times New Roman" w:cs="Times New Roman"/>
                <w:color w:val="000000"/>
                <w:sz w:val="16"/>
                <w:szCs w:val="24"/>
                <w:lang w:eastAsia="ru-RU"/>
              </w:rPr>
            </w:pPr>
          </w:p>
        </w:tc>
      </w:tr>
      <w:tr w:rsidR="008522E6" w:rsidRPr="008522E6" w:rsidTr="008522E6">
        <w:trPr>
          <w:trHeight w:val="315"/>
          <w:tblCellSpacing w:w="0" w:type="dxa"/>
        </w:trPr>
        <w:tc>
          <w:tcPr>
            <w:tcW w:w="9645" w:type="dxa"/>
            <w:gridSpan w:val="4"/>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E44EE0">
            <w:pPr>
              <w:spacing w:after="115" w:line="240" w:lineRule="auto"/>
              <w:rPr>
                <w:rFonts w:ascii="Times New Roman" w:eastAsia="Times New Roman" w:hAnsi="Times New Roman" w:cs="Times New Roman"/>
                <w:color w:val="000000"/>
                <w:sz w:val="24"/>
                <w:szCs w:val="24"/>
                <w:lang w:eastAsia="ru-RU"/>
              </w:rPr>
            </w:pPr>
          </w:p>
        </w:tc>
      </w:tr>
    </w:tbl>
    <w:p w:rsidR="008522E6" w:rsidRPr="008522E6" w:rsidRDefault="008522E6" w:rsidP="00E44EE0">
      <w:pPr>
        <w:pageBreakBefore/>
        <w:spacing w:after="0" w:line="240" w:lineRule="auto"/>
        <w:rPr>
          <w:rFonts w:ascii="Times New Roman" w:eastAsia="Times New Roman" w:hAnsi="Times New Roman" w:cs="Times New Roman"/>
          <w:color w:val="000000"/>
          <w:sz w:val="24"/>
          <w:szCs w:val="24"/>
          <w:lang w:eastAsia="ru-RU"/>
        </w:rPr>
      </w:pPr>
    </w:p>
    <w:tbl>
      <w:tblPr>
        <w:tblW w:w="9628"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596"/>
        <w:gridCol w:w="913"/>
        <w:gridCol w:w="916"/>
        <w:gridCol w:w="1016"/>
        <w:gridCol w:w="959"/>
        <w:gridCol w:w="2360"/>
        <w:gridCol w:w="1988"/>
        <w:gridCol w:w="844"/>
        <w:gridCol w:w="36"/>
      </w:tblGrid>
      <w:tr w:rsidR="00E44EE0" w:rsidRPr="008522E6" w:rsidTr="00E44EE0">
        <w:trPr>
          <w:trHeight w:val="375"/>
          <w:tblCellSpacing w:w="0" w:type="dxa"/>
        </w:trPr>
        <w:tc>
          <w:tcPr>
            <w:tcW w:w="59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Год</w:t>
            </w:r>
          </w:p>
        </w:tc>
        <w:tc>
          <w:tcPr>
            <w:tcW w:w="8996" w:type="dxa"/>
            <w:gridSpan w:val="7"/>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0" w:line="240" w:lineRule="auto"/>
              <w:ind w:left="43"/>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Минимальные и максимальные плановые показатели после</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осуществления инвестиционных мероприятий, включая показатели</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надежности и энергетической эффективности</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28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8996" w:type="dxa"/>
            <w:gridSpan w:val="7"/>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330"/>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8996" w:type="dxa"/>
            <w:gridSpan w:val="7"/>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7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E44EE0">
            <w:pPr>
              <w:spacing w:after="0" w:line="240" w:lineRule="auto"/>
              <w:ind w:left="86"/>
              <w:rPr>
                <w:rFonts w:ascii="Times New Roman" w:eastAsia="Times New Roman" w:hAnsi="Times New Roman" w:cs="Times New Roman"/>
                <w:color w:val="000000"/>
                <w:sz w:val="8"/>
                <w:szCs w:val="24"/>
                <w:lang w:eastAsia="ru-RU"/>
              </w:rPr>
            </w:pPr>
          </w:p>
        </w:tc>
        <w:tc>
          <w:tcPr>
            <w:tcW w:w="913"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Величина</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необх</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одимо</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й</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тепло</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вой</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мощн</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ости,</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Гкал/</w:t>
            </w:r>
            <w:proofErr w:type="gramStart"/>
            <w:r w:rsidRPr="008522E6">
              <w:rPr>
                <w:rFonts w:ascii="Times New Roman" w:eastAsia="Times New Roman" w:hAnsi="Times New Roman" w:cs="Times New Roman"/>
                <w:color w:val="000000"/>
                <w:sz w:val="18"/>
                <w:szCs w:val="18"/>
                <w:lang w:eastAsia="ru-RU"/>
              </w:rPr>
              <w:t>ч</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ас</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18"/>
                <w:szCs w:val="18"/>
                <w:lang w:eastAsia="ru-RU"/>
              </w:rPr>
              <w:t>(мини</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8"/>
                <w:szCs w:val="24"/>
                <w:lang w:eastAsia="ru-RU"/>
              </w:rPr>
            </w:pPr>
            <w:proofErr w:type="spellStart"/>
            <w:proofErr w:type="gramStart"/>
            <w:r w:rsidRPr="008522E6">
              <w:rPr>
                <w:rFonts w:ascii="Times New Roman" w:eastAsia="Times New Roman" w:hAnsi="Times New Roman" w:cs="Times New Roman"/>
                <w:color w:val="000000"/>
                <w:sz w:val="18"/>
                <w:szCs w:val="18"/>
                <w:lang w:eastAsia="ru-RU"/>
              </w:rPr>
              <w:t>мум</w:t>
            </w:r>
            <w:proofErr w:type="spellEnd"/>
            <w:r w:rsidRPr="008522E6">
              <w:rPr>
                <w:rFonts w:ascii="Times New Roman" w:eastAsia="Times New Roman" w:hAnsi="Times New Roman" w:cs="Times New Roman"/>
                <w:color w:val="000000"/>
                <w:sz w:val="18"/>
                <w:szCs w:val="18"/>
                <w:lang w:eastAsia="ru-RU"/>
              </w:rPr>
              <w:t>)</w:t>
            </w:r>
            <w:proofErr w:type="gramEnd"/>
          </w:p>
        </w:tc>
        <w:tc>
          <w:tcPr>
            <w:tcW w:w="91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Удел</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ьный</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расхо</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д</w:t>
            </w:r>
          </w:p>
          <w:p w:rsidR="00E44EE0" w:rsidRPr="008522E6" w:rsidRDefault="00E44EE0" w:rsidP="00E44EE0">
            <w:pPr>
              <w:spacing w:after="0" w:line="240" w:lineRule="auto"/>
              <w:ind w:left="58"/>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топли</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ва</w:t>
            </w:r>
            <w:proofErr w:type="spellEnd"/>
            <w:r w:rsidRPr="008522E6">
              <w:rPr>
                <w:rFonts w:ascii="Times New Roman" w:eastAsia="Times New Roman" w:hAnsi="Times New Roman" w:cs="Times New Roman"/>
                <w:color w:val="000000"/>
                <w:sz w:val="18"/>
                <w:szCs w:val="18"/>
                <w:lang w:eastAsia="ru-RU"/>
              </w:rPr>
              <w:t>, кг</w:t>
            </w:r>
          </w:p>
          <w:p w:rsidR="00E44EE0" w:rsidRPr="008522E6" w:rsidRDefault="00E44EE0" w:rsidP="00E44EE0">
            <w:pPr>
              <w:spacing w:after="0" w:line="240" w:lineRule="auto"/>
              <w:ind w:left="58"/>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у</w:t>
            </w:r>
            <w:proofErr w:type="gramStart"/>
            <w:r w:rsidRPr="008522E6">
              <w:rPr>
                <w:rFonts w:ascii="Times New Roman" w:eastAsia="Times New Roman" w:hAnsi="Times New Roman" w:cs="Times New Roman"/>
                <w:color w:val="000000"/>
                <w:sz w:val="18"/>
                <w:szCs w:val="18"/>
                <w:lang w:eastAsia="ru-RU"/>
              </w:rPr>
              <w:t>.т</w:t>
            </w:r>
            <w:proofErr w:type="spellEnd"/>
            <w:proofErr w:type="gramEnd"/>
            <w:r w:rsidRPr="008522E6">
              <w:rPr>
                <w:rFonts w:ascii="Times New Roman" w:eastAsia="Times New Roman" w:hAnsi="Times New Roman" w:cs="Times New Roman"/>
                <w:color w:val="000000"/>
                <w:sz w:val="18"/>
                <w:szCs w:val="18"/>
                <w:lang w:eastAsia="ru-RU"/>
              </w:rPr>
              <w:t>/</w:t>
            </w:r>
            <w:proofErr w:type="spellStart"/>
            <w:r w:rsidRPr="008522E6">
              <w:rPr>
                <w:rFonts w:ascii="Times New Roman" w:eastAsia="Times New Roman" w:hAnsi="Times New Roman" w:cs="Times New Roman"/>
                <w:color w:val="000000"/>
                <w:sz w:val="18"/>
                <w:szCs w:val="18"/>
                <w:lang w:eastAsia="ru-RU"/>
              </w:rPr>
              <w:t>Гк</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8"/>
                <w:szCs w:val="24"/>
                <w:lang w:eastAsia="ru-RU"/>
              </w:rPr>
            </w:pPr>
            <w:r w:rsidRPr="008522E6">
              <w:rPr>
                <w:rFonts w:ascii="Times New Roman" w:eastAsia="Times New Roman" w:hAnsi="Times New Roman" w:cs="Times New Roman"/>
                <w:color w:val="000000"/>
                <w:sz w:val="18"/>
                <w:szCs w:val="18"/>
                <w:lang w:eastAsia="ru-RU"/>
              </w:rPr>
              <w:t>ал</w:t>
            </w:r>
          </w:p>
        </w:tc>
        <w:tc>
          <w:tcPr>
            <w:tcW w:w="101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Удельн</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ое</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потреб</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ление</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электр</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ическо</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й</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энерги</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и,</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кВт</w:t>
            </w:r>
            <w:proofErr w:type="gramStart"/>
            <w:r w:rsidRPr="008522E6">
              <w:rPr>
                <w:rFonts w:ascii="Times New Roman" w:eastAsia="Times New Roman" w:hAnsi="Times New Roman" w:cs="Times New Roman"/>
                <w:color w:val="000000"/>
                <w:sz w:val="18"/>
                <w:szCs w:val="18"/>
                <w:lang w:eastAsia="ru-RU"/>
              </w:rPr>
              <w:t>.ч</w:t>
            </w:r>
            <w:proofErr w:type="spellEnd"/>
            <w:proofErr w:type="gramEnd"/>
            <w:r w:rsidRPr="008522E6">
              <w:rPr>
                <w:rFonts w:ascii="Times New Roman" w:eastAsia="Times New Roman" w:hAnsi="Times New Roman" w:cs="Times New Roman"/>
                <w:color w:val="000000"/>
                <w:sz w:val="18"/>
                <w:szCs w:val="18"/>
                <w:lang w:eastAsia="ru-RU"/>
              </w:rPr>
              <w:t>/Г</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кал</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18"/>
                <w:szCs w:val="18"/>
                <w:lang w:eastAsia="ru-RU"/>
              </w:rPr>
              <w:t>(макси</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8"/>
                <w:szCs w:val="24"/>
                <w:lang w:eastAsia="ru-RU"/>
              </w:rPr>
            </w:pPr>
            <w:proofErr w:type="spellStart"/>
            <w:proofErr w:type="gramStart"/>
            <w:r w:rsidRPr="008522E6">
              <w:rPr>
                <w:rFonts w:ascii="Times New Roman" w:eastAsia="Times New Roman" w:hAnsi="Times New Roman" w:cs="Times New Roman"/>
                <w:color w:val="000000"/>
                <w:sz w:val="18"/>
                <w:szCs w:val="18"/>
                <w:lang w:eastAsia="ru-RU"/>
              </w:rPr>
              <w:t>мум</w:t>
            </w:r>
            <w:proofErr w:type="spellEnd"/>
            <w:r w:rsidRPr="008522E6">
              <w:rPr>
                <w:rFonts w:ascii="Times New Roman" w:eastAsia="Times New Roman" w:hAnsi="Times New Roman" w:cs="Times New Roman"/>
                <w:color w:val="000000"/>
                <w:sz w:val="18"/>
                <w:szCs w:val="18"/>
                <w:lang w:eastAsia="ru-RU"/>
              </w:rPr>
              <w:t>)</w:t>
            </w:r>
            <w:proofErr w:type="gramEnd"/>
          </w:p>
        </w:tc>
        <w:tc>
          <w:tcPr>
            <w:tcW w:w="959"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Потер</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и</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теплов</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18"/>
                <w:szCs w:val="18"/>
                <w:lang w:eastAsia="ru-RU"/>
              </w:rPr>
              <w:t>ой</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энерги</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и при</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522E6">
              <w:rPr>
                <w:rFonts w:ascii="Times New Roman" w:eastAsia="Times New Roman" w:hAnsi="Times New Roman" w:cs="Times New Roman"/>
                <w:color w:val="000000"/>
                <w:sz w:val="18"/>
                <w:szCs w:val="18"/>
                <w:lang w:eastAsia="ru-RU"/>
              </w:rPr>
              <w:t>трансп</w:t>
            </w:r>
            <w:proofErr w:type="spellEnd"/>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ортиро</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вке</w:t>
            </w:r>
            <w:proofErr w:type="spellEnd"/>
            <w:r w:rsidRPr="008522E6">
              <w:rPr>
                <w:rFonts w:ascii="Times New Roman" w:eastAsia="Times New Roman" w:hAnsi="Times New Roman" w:cs="Times New Roman"/>
                <w:color w:val="000000"/>
                <w:sz w:val="18"/>
                <w:szCs w:val="18"/>
                <w:lang w:eastAsia="ru-RU"/>
              </w:rPr>
              <w:t>,</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Гкал,</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18"/>
                <w:szCs w:val="18"/>
                <w:lang w:eastAsia="ru-RU"/>
              </w:rPr>
              <w:t>(макси</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8"/>
                <w:szCs w:val="24"/>
                <w:lang w:eastAsia="ru-RU"/>
              </w:rPr>
            </w:pPr>
            <w:proofErr w:type="spellStart"/>
            <w:proofErr w:type="gramStart"/>
            <w:r w:rsidRPr="008522E6">
              <w:rPr>
                <w:rFonts w:ascii="Times New Roman" w:eastAsia="Times New Roman" w:hAnsi="Times New Roman" w:cs="Times New Roman"/>
                <w:color w:val="000000"/>
                <w:sz w:val="18"/>
                <w:szCs w:val="18"/>
                <w:lang w:eastAsia="ru-RU"/>
              </w:rPr>
              <w:t>мум</w:t>
            </w:r>
            <w:proofErr w:type="spellEnd"/>
            <w:r w:rsidRPr="008522E6">
              <w:rPr>
                <w:rFonts w:ascii="Times New Roman" w:eastAsia="Times New Roman" w:hAnsi="Times New Roman" w:cs="Times New Roman"/>
                <w:color w:val="000000"/>
                <w:sz w:val="18"/>
                <w:szCs w:val="18"/>
                <w:lang w:eastAsia="ru-RU"/>
              </w:rPr>
              <w:t>)</w:t>
            </w:r>
            <w:proofErr w:type="gramEnd"/>
          </w:p>
        </w:tc>
        <w:tc>
          <w:tcPr>
            <w:tcW w:w="2360"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Перспективная</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обеспеченность</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застройки и</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потребности</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 xml:space="preserve">населения </w:t>
            </w:r>
            <w:proofErr w:type="gramStart"/>
            <w:r w:rsidRPr="008522E6">
              <w:rPr>
                <w:rFonts w:ascii="Times New Roman" w:eastAsia="Times New Roman" w:hAnsi="Times New Roman" w:cs="Times New Roman"/>
                <w:color w:val="000000"/>
                <w:sz w:val="18"/>
                <w:szCs w:val="18"/>
                <w:lang w:eastAsia="ru-RU"/>
              </w:rPr>
              <w:t>в</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тепловой энергии</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в системе</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теплоснабжения</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источников тепла,</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передаваемых по</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концессионному</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соглашению, %</w:t>
            </w:r>
          </w:p>
          <w:p w:rsidR="00E44EE0" w:rsidRPr="008522E6" w:rsidRDefault="00E44EE0" w:rsidP="00E44EE0">
            <w:pPr>
              <w:spacing w:after="0" w:line="240" w:lineRule="auto"/>
              <w:jc w:val="center"/>
              <w:rPr>
                <w:rFonts w:ascii="Times New Roman" w:eastAsia="Times New Roman" w:hAnsi="Times New Roman" w:cs="Times New Roman"/>
                <w:color w:val="000000"/>
                <w:sz w:val="8"/>
                <w:szCs w:val="24"/>
                <w:lang w:eastAsia="ru-RU"/>
              </w:rPr>
            </w:pPr>
            <w:r w:rsidRPr="008522E6">
              <w:rPr>
                <w:rFonts w:ascii="Times New Roman" w:eastAsia="Times New Roman" w:hAnsi="Times New Roman" w:cs="Times New Roman"/>
                <w:color w:val="000000"/>
                <w:sz w:val="18"/>
                <w:szCs w:val="18"/>
                <w:lang w:eastAsia="ru-RU"/>
              </w:rPr>
              <w:t>(минимум)</w:t>
            </w:r>
          </w:p>
        </w:tc>
        <w:tc>
          <w:tcPr>
            <w:tcW w:w="1988"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Снижение уровня</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 xml:space="preserve">аварийности </w:t>
            </w:r>
            <w:proofErr w:type="gramStart"/>
            <w:r w:rsidRPr="008522E6">
              <w:rPr>
                <w:rFonts w:ascii="Times New Roman" w:eastAsia="Times New Roman" w:hAnsi="Times New Roman" w:cs="Times New Roman"/>
                <w:color w:val="000000"/>
                <w:sz w:val="18"/>
                <w:szCs w:val="18"/>
                <w:lang w:eastAsia="ru-RU"/>
              </w:rPr>
              <w:t>в</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системе</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теплоснабжения</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относительно</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факта 2016 г., %</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 xml:space="preserve">в год в периоде </w:t>
            </w:r>
            <w:proofErr w:type="gramStart"/>
            <w:r w:rsidRPr="008522E6">
              <w:rPr>
                <w:rFonts w:ascii="Times New Roman" w:eastAsia="Times New Roman" w:hAnsi="Times New Roman" w:cs="Times New Roman"/>
                <w:color w:val="000000"/>
                <w:sz w:val="18"/>
                <w:szCs w:val="18"/>
                <w:lang w:eastAsia="ru-RU"/>
              </w:rPr>
              <w:t>с</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2017 по 2022 гг.</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18"/>
                <w:szCs w:val="18"/>
                <w:lang w:eastAsia="ru-RU"/>
              </w:rPr>
              <w:t>(с 2018 г. как</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 xml:space="preserve">минимум </w:t>
            </w:r>
            <w:proofErr w:type="gramStart"/>
            <w:r w:rsidRPr="008522E6">
              <w:rPr>
                <w:rFonts w:ascii="Times New Roman" w:eastAsia="Times New Roman" w:hAnsi="Times New Roman" w:cs="Times New Roman"/>
                <w:color w:val="000000"/>
                <w:sz w:val="18"/>
                <w:szCs w:val="18"/>
                <w:lang w:eastAsia="ru-RU"/>
              </w:rPr>
              <w:t>без</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увеличения</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аварийности), %</w:t>
            </w:r>
          </w:p>
          <w:p w:rsidR="00E44EE0" w:rsidRPr="008522E6" w:rsidRDefault="00E44EE0" w:rsidP="00E44EE0">
            <w:pPr>
              <w:spacing w:after="0" w:line="240" w:lineRule="auto"/>
              <w:jc w:val="center"/>
              <w:rPr>
                <w:rFonts w:ascii="Times New Roman" w:eastAsia="Times New Roman" w:hAnsi="Times New Roman" w:cs="Times New Roman"/>
                <w:color w:val="000000"/>
                <w:sz w:val="8"/>
                <w:szCs w:val="24"/>
                <w:lang w:eastAsia="ru-RU"/>
              </w:rPr>
            </w:pPr>
            <w:r w:rsidRPr="008522E6">
              <w:rPr>
                <w:rFonts w:ascii="Times New Roman" w:eastAsia="Times New Roman" w:hAnsi="Times New Roman" w:cs="Times New Roman"/>
                <w:color w:val="000000"/>
                <w:sz w:val="18"/>
                <w:szCs w:val="18"/>
                <w:lang w:eastAsia="ru-RU"/>
              </w:rPr>
              <w:t>в год (минимум)</w:t>
            </w:r>
          </w:p>
        </w:tc>
        <w:tc>
          <w:tcPr>
            <w:tcW w:w="844"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Уро</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вень</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изно</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са</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тепл</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18"/>
                <w:szCs w:val="18"/>
                <w:lang w:eastAsia="ru-RU"/>
              </w:rPr>
              <w:t>овы</w:t>
            </w:r>
            <w:proofErr w:type="spell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х</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18"/>
                <w:szCs w:val="18"/>
                <w:lang w:eastAsia="ru-RU"/>
              </w:rPr>
              <w:t>сете</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й, %</w:t>
            </w:r>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18"/>
                <w:szCs w:val="18"/>
                <w:lang w:eastAsia="ru-RU"/>
              </w:rPr>
              <w:t>(мак</w:t>
            </w:r>
            <w:proofErr w:type="gramEnd"/>
          </w:p>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18"/>
                <w:szCs w:val="18"/>
                <w:lang w:eastAsia="ru-RU"/>
              </w:rPr>
              <w:t>сим</w:t>
            </w:r>
          </w:p>
          <w:p w:rsidR="00E44EE0" w:rsidRPr="008522E6" w:rsidRDefault="00E44EE0" w:rsidP="00E44EE0">
            <w:pPr>
              <w:spacing w:after="0" w:line="240" w:lineRule="auto"/>
              <w:jc w:val="center"/>
              <w:rPr>
                <w:rFonts w:ascii="Times New Roman" w:eastAsia="Times New Roman" w:hAnsi="Times New Roman" w:cs="Times New Roman"/>
                <w:color w:val="000000"/>
                <w:sz w:val="8"/>
                <w:szCs w:val="24"/>
                <w:lang w:eastAsia="ru-RU"/>
              </w:rPr>
            </w:pPr>
            <w:r w:rsidRPr="008522E6">
              <w:rPr>
                <w:rFonts w:ascii="Times New Roman" w:eastAsia="Times New Roman" w:hAnsi="Times New Roman" w:cs="Times New Roman"/>
                <w:color w:val="000000"/>
                <w:sz w:val="18"/>
                <w:szCs w:val="18"/>
                <w:lang w:eastAsia="ru-RU"/>
              </w:rPr>
              <w:t>ум)</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0" w:line="240" w:lineRule="auto"/>
              <w:rPr>
                <w:rFonts w:ascii="Times New Roman" w:eastAsia="Times New Roman" w:hAnsi="Times New Roman" w:cs="Times New Roman"/>
                <w:color w:val="000000"/>
                <w:sz w:val="8"/>
                <w:szCs w:val="24"/>
                <w:lang w:eastAsia="ru-RU"/>
              </w:rPr>
            </w:pPr>
          </w:p>
        </w:tc>
      </w:tr>
      <w:tr w:rsidR="00E44EE0" w:rsidRPr="008522E6" w:rsidTr="00E44EE0">
        <w:trPr>
          <w:trHeight w:val="34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E44EE0">
            <w:pPr>
              <w:spacing w:after="0"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E44EE0">
            <w:pPr>
              <w:spacing w:after="0" w:line="240" w:lineRule="auto"/>
              <w:jc w:val="center"/>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E44EE0">
            <w:pPr>
              <w:spacing w:after="0"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28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51"/>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blCellSpacing w:w="0" w:type="dxa"/>
        </w:trPr>
        <w:tc>
          <w:tcPr>
            <w:tcW w:w="0" w:type="auto"/>
            <w:vMerge/>
            <w:tcBorders>
              <w:left w:val="outset" w:sz="6" w:space="0" w:color="00000A"/>
              <w:right w:val="outset" w:sz="6" w:space="0" w:color="00000A"/>
            </w:tcBorders>
            <w:vAlign w:val="center"/>
            <w:hideMark/>
          </w:tcPr>
          <w:p w:rsidR="00E44EE0" w:rsidRPr="008522E6" w:rsidRDefault="00E44EE0" w:rsidP="008522E6">
            <w:pPr>
              <w:spacing w:after="0"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4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center"/>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0" w:type="auto"/>
            <w:vMerge/>
            <w:tcBorders>
              <w:left w:val="outset" w:sz="6" w:space="0" w:color="00000A"/>
              <w:right w:val="outset" w:sz="6" w:space="0" w:color="00000A"/>
            </w:tcBorders>
            <w:vAlign w:val="center"/>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center"/>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4"/>
                <w:szCs w:val="24"/>
                <w:lang w:eastAsia="ru-RU"/>
              </w:rPr>
            </w:pPr>
          </w:p>
        </w:tc>
      </w:tr>
      <w:tr w:rsidR="00E44EE0" w:rsidRPr="008522E6" w:rsidTr="00E44EE0">
        <w:trPr>
          <w:trHeight w:val="28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28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300"/>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28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28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28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285"/>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330"/>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E44EE0">
        <w:trPr>
          <w:trHeight w:val="60"/>
          <w:tblCellSpacing w:w="0" w:type="dxa"/>
        </w:trPr>
        <w:tc>
          <w:tcPr>
            <w:tcW w:w="59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c>
          <w:tcPr>
            <w:tcW w:w="913"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c>
          <w:tcPr>
            <w:tcW w:w="91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c>
          <w:tcPr>
            <w:tcW w:w="101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c>
          <w:tcPr>
            <w:tcW w:w="959"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c>
          <w:tcPr>
            <w:tcW w:w="2360"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c>
          <w:tcPr>
            <w:tcW w:w="1988"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c>
          <w:tcPr>
            <w:tcW w:w="844"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6"/>
                <w:szCs w:val="24"/>
                <w:lang w:eastAsia="ru-RU"/>
              </w:rPr>
            </w:pPr>
          </w:p>
        </w:tc>
      </w:tr>
      <w:tr w:rsidR="00E44EE0" w:rsidRPr="008522E6" w:rsidTr="00263DB5">
        <w:trPr>
          <w:trHeight w:val="660"/>
          <w:tblCellSpacing w:w="0" w:type="dxa"/>
        </w:trPr>
        <w:tc>
          <w:tcPr>
            <w:tcW w:w="59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2017</w:t>
            </w:r>
          </w:p>
        </w:tc>
        <w:tc>
          <w:tcPr>
            <w:tcW w:w="913"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9.03</w:t>
            </w:r>
          </w:p>
        </w:tc>
        <w:tc>
          <w:tcPr>
            <w:tcW w:w="91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303,1</w:t>
            </w:r>
          </w:p>
        </w:tc>
        <w:tc>
          <w:tcPr>
            <w:tcW w:w="101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45,0</w:t>
            </w:r>
          </w:p>
        </w:tc>
        <w:tc>
          <w:tcPr>
            <w:tcW w:w="959"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1350,96</w:t>
            </w:r>
          </w:p>
        </w:tc>
        <w:tc>
          <w:tcPr>
            <w:tcW w:w="2360"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100</w:t>
            </w:r>
          </w:p>
        </w:tc>
        <w:tc>
          <w:tcPr>
            <w:tcW w:w="1988"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w:t>
            </w:r>
          </w:p>
        </w:tc>
        <w:tc>
          <w:tcPr>
            <w:tcW w:w="844"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40</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0" w:type="auto"/>
            <w:vMerge/>
            <w:tcBorders>
              <w:left w:val="outset" w:sz="6" w:space="0" w:color="00000A"/>
              <w:right w:val="outset" w:sz="6" w:space="0" w:color="00000A"/>
            </w:tcBorders>
            <w:vAlign w:val="center"/>
            <w:hideMark/>
          </w:tcPr>
          <w:p w:rsidR="00E44EE0" w:rsidRPr="008522E6" w:rsidRDefault="00E44EE0" w:rsidP="008522E6">
            <w:pPr>
              <w:spacing w:after="0"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210"/>
          <w:tblCellSpacing w:w="0" w:type="dxa"/>
        </w:trPr>
        <w:tc>
          <w:tcPr>
            <w:tcW w:w="59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3"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01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59"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2360"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988"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844"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r>
      <w:tr w:rsidR="00E44EE0" w:rsidRPr="008522E6" w:rsidTr="00263DB5">
        <w:trPr>
          <w:trHeight w:val="345"/>
          <w:tblCellSpacing w:w="0" w:type="dxa"/>
        </w:trPr>
        <w:tc>
          <w:tcPr>
            <w:tcW w:w="59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2018</w:t>
            </w:r>
          </w:p>
        </w:tc>
        <w:tc>
          <w:tcPr>
            <w:tcW w:w="913"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9,03</w:t>
            </w:r>
          </w:p>
        </w:tc>
        <w:tc>
          <w:tcPr>
            <w:tcW w:w="91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43"/>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303,1</w:t>
            </w:r>
          </w:p>
        </w:tc>
        <w:tc>
          <w:tcPr>
            <w:tcW w:w="1016"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45,0</w:t>
            </w:r>
          </w:p>
        </w:tc>
        <w:tc>
          <w:tcPr>
            <w:tcW w:w="959"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1350,96</w:t>
            </w:r>
          </w:p>
        </w:tc>
        <w:tc>
          <w:tcPr>
            <w:tcW w:w="2360"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100</w:t>
            </w:r>
          </w:p>
        </w:tc>
        <w:tc>
          <w:tcPr>
            <w:tcW w:w="1988"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w:t>
            </w:r>
          </w:p>
        </w:tc>
        <w:tc>
          <w:tcPr>
            <w:tcW w:w="844" w:type="dxa"/>
            <w:vMerge w:val="restart"/>
            <w:tcBorders>
              <w:top w:val="outset" w:sz="6" w:space="0" w:color="00000A"/>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40</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59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ind w:left="43"/>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263DB5">
        <w:trPr>
          <w:tblCellSpacing w:w="0" w:type="dxa"/>
        </w:trPr>
        <w:tc>
          <w:tcPr>
            <w:tcW w:w="0" w:type="auto"/>
            <w:vMerge/>
            <w:tcBorders>
              <w:left w:val="outset" w:sz="6" w:space="0" w:color="00000A"/>
              <w:right w:val="outset" w:sz="6" w:space="0" w:color="00000A"/>
            </w:tcBorders>
            <w:vAlign w:val="center"/>
            <w:hideMark/>
          </w:tcPr>
          <w:p w:rsidR="00E44EE0" w:rsidRPr="008522E6" w:rsidRDefault="00E44EE0" w:rsidP="008522E6">
            <w:pPr>
              <w:spacing w:after="0"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E44EE0" w:rsidRPr="008522E6" w:rsidTr="00263DB5">
        <w:trPr>
          <w:trHeight w:val="210"/>
          <w:tblCellSpacing w:w="0" w:type="dxa"/>
        </w:trPr>
        <w:tc>
          <w:tcPr>
            <w:tcW w:w="59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3"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016"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59"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2360"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988"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844" w:type="dxa"/>
            <w:vMerge/>
            <w:tcBorders>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E44EE0" w:rsidRPr="008522E6" w:rsidRDefault="00E44EE0" w:rsidP="008522E6">
            <w:pPr>
              <w:spacing w:before="100" w:beforeAutospacing="1" w:after="115" w:line="240" w:lineRule="auto"/>
              <w:rPr>
                <w:rFonts w:ascii="Times New Roman" w:eastAsia="Times New Roman" w:hAnsi="Times New Roman" w:cs="Times New Roman"/>
                <w:color w:val="000000"/>
                <w:szCs w:val="24"/>
                <w:lang w:eastAsia="ru-RU"/>
              </w:rPr>
            </w:pPr>
          </w:p>
        </w:tc>
      </w:tr>
      <w:tr w:rsidR="00BD7D2F" w:rsidRPr="008522E6" w:rsidTr="00263DB5">
        <w:trPr>
          <w:trHeight w:val="345"/>
          <w:tblCellSpacing w:w="0" w:type="dxa"/>
        </w:trPr>
        <w:tc>
          <w:tcPr>
            <w:tcW w:w="59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2019</w:t>
            </w:r>
          </w:p>
        </w:tc>
        <w:tc>
          <w:tcPr>
            <w:tcW w:w="913"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9,03</w:t>
            </w:r>
          </w:p>
        </w:tc>
        <w:tc>
          <w:tcPr>
            <w:tcW w:w="91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43"/>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303,1</w:t>
            </w:r>
          </w:p>
        </w:tc>
        <w:tc>
          <w:tcPr>
            <w:tcW w:w="101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45,0</w:t>
            </w:r>
          </w:p>
        </w:tc>
        <w:tc>
          <w:tcPr>
            <w:tcW w:w="959"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1350,96</w:t>
            </w:r>
          </w:p>
        </w:tc>
        <w:tc>
          <w:tcPr>
            <w:tcW w:w="2360"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100</w:t>
            </w:r>
          </w:p>
        </w:tc>
        <w:tc>
          <w:tcPr>
            <w:tcW w:w="1988"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w:t>
            </w:r>
          </w:p>
        </w:tc>
        <w:tc>
          <w:tcPr>
            <w:tcW w:w="844"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40</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blCellSpacing w:w="0" w:type="dxa"/>
        </w:trPr>
        <w:tc>
          <w:tcPr>
            <w:tcW w:w="59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43"/>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blCellSpacing w:w="0" w:type="dxa"/>
        </w:trPr>
        <w:tc>
          <w:tcPr>
            <w:tcW w:w="0" w:type="auto"/>
            <w:vMerge/>
            <w:tcBorders>
              <w:left w:val="outset" w:sz="6" w:space="0" w:color="00000A"/>
              <w:right w:val="outset" w:sz="6" w:space="0" w:color="00000A"/>
            </w:tcBorders>
            <w:vAlign w:val="center"/>
            <w:hideMark/>
          </w:tcPr>
          <w:p w:rsidR="00BD7D2F" w:rsidRPr="008522E6" w:rsidRDefault="00BD7D2F" w:rsidP="008522E6">
            <w:pPr>
              <w:spacing w:after="0"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rHeight w:val="210"/>
          <w:tblCellSpacing w:w="0" w:type="dxa"/>
        </w:trPr>
        <w:tc>
          <w:tcPr>
            <w:tcW w:w="59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3"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01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59"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2360"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988"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844"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r>
      <w:tr w:rsidR="00BD7D2F" w:rsidRPr="008522E6" w:rsidTr="00263DB5">
        <w:trPr>
          <w:trHeight w:val="345"/>
          <w:tblCellSpacing w:w="0" w:type="dxa"/>
        </w:trPr>
        <w:tc>
          <w:tcPr>
            <w:tcW w:w="59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2020</w:t>
            </w:r>
          </w:p>
        </w:tc>
        <w:tc>
          <w:tcPr>
            <w:tcW w:w="913"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9,03</w:t>
            </w:r>
          </w:p>
        </w:tc>
        <w:tc>
          <w:tcPr>
            <w:tcW w:w="91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43"/>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303,1</w:t>
            </w:r>
          </w:p>
        </w:tc>
        <w:tc>
          <w:tcPr>
            <w:tcW w:w="101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45,0</w:t>
            </w:r>
          </w:p>
        </w:tc>
        <w:tc>
          <w:tcPr>
            <w:tcW w:w="959"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1350,96</w:t>
            </w:r>
          </w:p>
        </w:tc>
        <w:tc>
          <w:tcPr>
            <w:tcW w:w="2360"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100</w:t>
            </w:r>
          </w:p>
        </w:tc>
        <w:tc>
          <w:tcPr>
            <w:tcW w:w="1988"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w:t>
            </w:r>
          </w:p>
        </w:tc>
        <w:tc>
          <w:tcPr>
            <w:tcW w:w="844"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40</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blCellSpacing w:w="0" w:type="dxa"/>
        </w:trPr>
        <w:tc>
          <w:tcPr>
            <w:tcW w:w="59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43"/>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blCellSpacing w:w="0" w:type="dxa"/>
        </w:trPr>
        <w:tc>
          <w:tcPr>
            <w:tcW w:w="0" w:type="auto"/>
            <w:vMerge/>
            <w:tcBorders>
              <w:left w:val="outset" w:sz="6" w:space="0" w:color="00000A"/>
              <w:right w:val="outset" w:sz="6" w:space="0" w:color="00000A"/>
            </w:tcBorders>
            <w:vAlign w:val="center"/>
            <w:hideMark/>
          </w:tcPr>
          <w:p w:rsidR="00BD7D2F" w:rsidRPr="008522E6" w:rsidRDefault="00BD7D2F" w:rsidP="008522E6">
            <w:pPr>
              <w:spacing w:after="0"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rHeight w:val="210"/>
          <w:tblCellSpacing w:w="0" w:type="dxa"/>
        </w:trPr>
        <w:tc>
          <w:tcPr>
            <w:tcW w:w="59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3"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01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59"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2360"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988"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844"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r>
      <w:tr w:rsidR="00BD7D2F" w:rsidRPr="008522E6" w:rsidTr="00263DB5">
        <w:trPr>
          <w:trHeight w:val="345"/>
          <w:tblCellSpacing w:w="0" w:type="dxa"/>
        </w:trPr>
        <w:tc>
          <w:tcPr>
            <w:tcW w:w="59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BD7D2F">
            <w:pPr>
              <w:spacing w:before="100" w:beforeAutospacing="1" w:after="115"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2021</w:t>
            </w:r>
          </w:p>
        </w:tc>
        <w:tc>
          <w:tcPr>
            <w:tcW w:w="913"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9,03</w:t>
            </w:r>
          </w:p>
        </w:tc>
        <w:tc>
          <w:tcPr>
            <w:tcW w:w="916" w:type="dxa"/>
            <w:vMerge w:val="restart"/>
            <w:tcBorders>
              <w:top w:val="outset" w:sz="6" w:space="0" w:color="00000A"/>
              <w:left w:val="outset" w:sz="6" w:space="0" w:color="00000A"/>
              <w:right w:val="outset" w:sz="6" w:space="0" w:color="00000A"/>
            </w:tcBorders>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303,1</w:t>
            </w:r>
          </w:p>
        </w:tc>
        <w:tc>
          <w:tcPr>
            <w:tcW w:w="101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45,0</w:t>
            </w:r>
          </w:p>
        </w:tc>
        <w:tc>
          <w:tcPr>
            <w:tcW w:w="959"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BD7D2F">
            <w:pPr>
              <w:spacing w:before="100" w:beforeAutospacing="1" w:after="115"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1870,0</w:t>
            </w:r>
          </w:p>
          <w:p w:rsidR="00BD7D2F" w:rsidRPr="008522E6" w:rsidRDefault="00BD7D2F" w:rsidP="00BD7D2F">
            <w:pPr>
              <w:spacing w:before="100" w:beforeAutospacing="1" w:after="115"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w:t>
            </w:r>
          </w:p>
        </w:tc>
        <w:tc>
          <w:tcPr>
            <w:tcW w:w="2360"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100</w:t>
            </w:r>
          </w:p>
        </w:tc>
        <w:tc>
          <w:tcPr>
            <w:tcW w:w="1988"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w:t>
            </w:r>
          </w:p>
        </w:tc>
        <w:tc>
          <w:tcPr>
            <w:tcW w:w="844"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40</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blCellSpacing w:w="0" w:type="dxa"/>
        </w:trPr>
        <w:tc>
          <w:tcPr>
            <w:tcW w:w="59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blCellSpacing w:w="0" w:type="dxa"/>
        </w:trPr>
        <w:tc>
          <w:tcPr>
            <w:tcW w:w="0" w:type="auto"/>
            <w:vMerge/>
            <w:tcBorders>
              <w:left w:val="outset" w:sz="6" w:space="0" w:color="00000A"/>
              <w:right w:val="outset" w:sz="6" w:space="0" w:color="00000A"/>
            </w:tcBorders>
            <w:vAlign w:val="center"/>
            <w:hideMark/>
          </w:tcPr>
          <w:p w:rsidR="00BD7D2F" w:rsidRPr="008522E6" w:rsidRDefault="00BD7D2F" w:rsidP="008522E6">
            <w:pPr>
              <w:spacing w:after="0"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rHeight w:val="210"/>
          <w:tblCellSpacing w:w="0" w:type="dxa"/>
        </w:trPr>
        <w:tc>
          <w:tcPr>
            <w:tcW w:w="59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3"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01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59"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2360"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988"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844"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r>
      <w:tr w:rsidR="00BD7D2F" w:rsidRPr="008522E6" w:rsidTr="00263DB5">
        <w:trPr>
          <w:trHeight w:val="345"/>
          <w:tblCellSpacing w:w="0" w:type="dxa"/>
        </w:trPr>
        <w:tc>
          <w:tcPr>
            <w:tcW w:w="59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2022</w:t>
            </w:r>
          </w:p>
        </w:tc>
        <w:tc>
          <w:tcPr>
            <w:tcW w:w="913"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9,03</w:t>
            </w:r>
          </w:p>
        </w:tc>
        <w:tc>
          <w:tcPr>
            <w:tcW w:w="91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43"/>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303,1</w:t>
            </w:r>
          </w:p>
        </w:tc>
        <w:tc>
          <w:tcPr>
            <w:tcW w:w="1016"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45,0</w:t>
            </w:r>
          </w:p>
        </w:tc>
        <w:tc>
          <w:tcPr>
            <w:tcW w:w="959"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1350,96</w:t>
            </w:r>
          </w:p>
        </w:tc>
        <w:tc>
          <w:tcPr>
            <w:tcW w:w="2360"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100</w:t>
            </w:r>
          </w:p>
        </w:tc>
        <w:tc>
          <w:tcPr>
            <w:tcW w:w="1988"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0</w:t>
            </w:r>
          </w:p>
        </w:tc>
        <w:tc>
          <w:tcPr>
            <w:tcW w:w="844" w:type="dxa"/>
            <w:vMerge w:val="restart"/>
            <w:tcBorders>
              <w:top w:val="outset" w:sz="6" w:space="0" w:color="00000A"/>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40</w:t>
            </w: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blCellSpacing w:w="0" w:type="dxa"/>
        </w:trPr>
        <w:tc>
          <w:tcPr>
            <w:tcW w:w="59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86"/>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ind w:left="43"/>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blCellSpacing w:w="0" w:type="dxa"/>
        </w:trPr>
        <w:tc>
          <w:tcPr>
            <w:tcW w:w="0" w:type="auto"/>
            <w:vMerge/>
            <w:tcBorders>
              <w:left w:val="outset" w:sz="6" w:space="0" w:color="00000A"/>
              <w:right w:val="outset" w:sz="6" w:space="0" w:color="00000A"/>
            </w:tcBorders>
            <w:vAlign w:val="center"/>
            <w:hideMark/>
          </w:tcPr>
          <w:p w:rsidR="00BD7D2F" w:rsidRPr="008522E6" w:rsidRDefault="00BD7D2F" w:rsidP="008522E6">
            <w:pPr>
              <w:spacing w:after="0" w:line="240" w:lineRule="auto"/>
              <w:rPr>
                <w:rFonts w:ascii="Times New Roman" w:eastAsia="Times New Roman" w:hAnsi="Times New Roman" w:cs="Times New Roman"/>
                <w:color w:val="000000"/>
                <w:sz w:val="24"/>
                <w:szCs w:val="24"/>
                <w:lang w:eastAsia="ru-RU"/>
              </w:rPr>
            </w:pPr>
          </w:p>
        </w:tc>
        <w:tc>
          <w:tcPr>
            <w:tcW w:w="913"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016"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959"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2360"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1988"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844" w:type="dxa"/>
            <w:vMerge/>
            <w:tcBorders>
              <w:left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 w:val="24"/>
                <w:szCs w:val="24"/>
                <w:lang w:eastAsia="ru-RU"/>
              </w:rPr>
            </w:pPr>
          </w:p>
        </w:tc>
      </w:tr>
      <w:tr w:rsidR="00BD7D2F" w:rsidRPr="008522E6" w:rsidTr="00263DB5">
        <w:trPr>
          <w:trHeight w:val="210"/>
          <w:tblCellSpacing w:w="0" w:type="dxa"/>
        </w:trPr>
        <w:tc>
          <w:tcPr>
            <w:tcW w:w="59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3"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1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016"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959"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2360"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1988"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844" w:type="dxa"/>
            <w:vMerge/>
            <w:tcBorders>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c>
          <w:tcPr>
            <w:tcW w:w="36" w:type="dxa"/>
            <w:tcBorders>
              <w:top w:val="outset" w:sz="6" w:space="0" w:color="00000A"/>
              <w:left w:val="outset" w:sz="6" w:space="0" w:color="00000A"/>
              <w:bottom w:val="outset" w:sz="6" w:space="0" w:color="00000A"/>
              <w:right w:val="outset" w:sz="6" w:space="0" w:color="00000A"/>
            </w:tcBorders>
            <w:vAlign w:val="bottom"/>
            <w:hideMark/>
          </w:tcPr>
          <w:p w:rsidR="00BD7D2F" w:rsidRPr="008522E6" w:rsidRDefault="00BD7D2F" w:rsidP="008522E6">
            <w:pPr>
              <w:spacing w:before="100" w:beforeAutospacing="1" w:after="115" w:line="240" w:lineRule="auto"/>
              <w:rPr>
                <w:rFonts w:ascii="Times New Roman" w:eastAsia="Times New Roman" w:hAnsi="Times New Roman" w:cs="Times New Roman"/>
                <w:color w:val="000000"/>
                <w:szCs w:val="24"/>
                <w:lang w:eastAsia="ru-RU"/>
              </w:rPr>
            </w:pPr>
          </w:p>
        </w:tc>
      </w:tr>
    </w:tbl>
    <w:p w:rsidR="008522E6" w:rsidRPr="008522E6" w:rsidRDefault="008522E6" w:rsidP="008522E6">
      <w:pPr>
        <w:pageBreakBefore/>
        <w:spacing w:before="100" w:beforeAutospacing="1" w:after="202" w:line="346" w:lineRule="atLeas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br w:type="page"/>
      </w:r>
      <w:r w:rsidRPr="008522E6">
        <w:rPr>
          <w:rFonts w:ascii="Times New Roman" w:eastAsia="Times New Roman" w:hAnsi="Times New Roman" w:cs="Times New Roman"/>
          <w:color w:val="000000"/>
          <w:sz w:val="24"/>
          <w:szCs w:val="24"/>
          <w:lang w:eastAsia="ru-RU"/>
        </w:rPr>
        <w:lastRenderedPageBreak/>
        <w:br w:type="page"/>
      </w:r>
    </w:p>
    <w:p w:rsidR="008522E6" w:rsidRPr="008522E6" w:rsidRDefault="008522E6" w:rsidP="00BD7D2F">
      <w:pPr>
        <w:spacing w:after="0" w:line="240" w:lineRule="auto"/>
        <w:ind w:left="6466"/>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ПРИЛОЖЕНИЕ № 6</w:t>
      </w:r>
    </w:p>
    <w:p w:rsidR="008522E6" w:rsidRPr="008522E6" w:rsidRDefault="008522E6" w:rsidP="00BD7D2F">
      <w:pPr>
        <w:spacing w:after="0" w:line="43" w:lineRule="atLeast"/>
        <w:jc w:val="righ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к конкурсной </w:t>
      </w:r>
      <w:r w:rsidR="00BD7D2F">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документации</w:t>
      </w:r>
    </w:p>
    <w:p w:rsidR="008522E6" w:rsidRPr="008522E6" w:rsidRDefault="008522E6" w:rsidP="00BD7D2F">
      <w:pPr>
        <w:spacing w:after="240" w:line="274" w:lineRule="atLeast"/>
        <w:jc w:val="right"/>
        <w:rPr>
          <w:rFonts w:ascii="Times New Roman" w:eastAsia="Times New Roman" w:hAnsi="Times New Roman" w:cs="Times New Roman"/>
          <w:color w:val="000000"/>
          <w:sz w:val="24"/>
          <w:szCs w:val="24"/>
          <w:lang w:eastAsia="ru-RU"/>
        </w:rPr>
      </w:pPr>
    </w:p>
    <w:p w:rsidR="008522E6" w:rsidRPr="008522E6" w:rsidRDefault="008522E6" w:rsidP="00BD7D2F">
      <w:pPr>
        <w:spacing w:after="202" w:line="266" w:lineRule="auto"/>
        <w:ind w:right="-21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ПРЕДЕЛЬНЫЙ РОСТ НЕОБХОДИМОЙ ВАЛОВОЙ ВЫРУЧКИ ОТ ОСУЩЕСТВЛЕНИЯ РЕГУЛИРУЕМЫХ ВИДОВ ДЕЯТЕЛЬНОСТИ</w:t>
      </w:r>
    </w:p>
    <w:p w:rsidR="008522E6" w:rsidRPr="008522E6" w:rsidRDefault="008522E6" w:rsidP="00BD7D2F">
      <w:pPr>
        <w:spacing w:after="240" w:line="245" w:lineRule="atLeast"/>
        <w:rPr>
          <w:rFonts w:ascii="Times New Roman" w:eastAsia="Times New Roman" w:hAnsi="Times New Roman" w:cs="Times New Roman"/>
          <w:color w:val="000000"/>
          <w:sz w:val="24"/>
          <w:szCs w:val="24"/>
          <w:lang w:eastAsia="ru-RU"/>
        </w:rPr>
      </w:pPr>
    </w:p>
    <w:tbl>
      <w:tblPr>
        <w:tblW w:w="9375"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486"/>
        <w:gridCol w:w="1608"/>
        <w:gridCol w:w="1608"/>
        <w:gridCol w:w="1608"/>
        <w:gridCol w:w="1578"/>
        <w:gridCol w:w="1487"/>
      </w:tblGrid>
      <w:tr w:rsidR="008522E6" w:rsidRPr="008522E6" w:rsidTr="008522E6">
        <w:trPr>
          <w:trHeight w:val="315"/>
          <w:tblCellSpacing w:w="0" w:type="dxa"/>
        </w:trPr>
        <w:tc>
          <w:tcPr>
            <w:tcW w:w="148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2017-2018</w:t>
            </w:r>
          </w:p>
        </w:tc>
        <w:tc>
          <w:tcPr>
            <w:tcW w:w="160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58"/>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2018-2019</w:t>
            </w:r>
          </w:p>
        </w:tc>
        <w:tc>
          <w:tcPr>
            <w:tcW w:w="160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8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2019-2020</w:t>
            </w:r>
          </w:p>
        </w:tc>
        <w:tc>
          <w:tcPr>
            <w:tcW w:w="160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8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2020-2021</w:t>
            </w:r>
          </w:p>
        </w:tc>
        <w:tc>
          <w:tcPr>
            <w:tcW w:w="157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58"/>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2021-2022</w:t>
            </w:r>
          </w:p>
        </w:tc>
        <w:tc>
          <w:tcPr>
            <w:tcW w:w="148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Итого</w:t>
            </w:r>
          </w:p>
        </w:tc>
      </w:tr>
      <w:tr w:rsidR="008522E6" w:rsidRPr="008522E6" w:rsidTr="008522E6">
        <w:trPr>
          <w:trHeight w:val="300"/>
          <w:tblCellSpacing w:w="0" w:type="dxa"/>
        </w:trPr>
        <w:tc>
          <w:tcPr>
            <w:tcW w:w="148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245"/>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108 %</w:t>
            </w:r>
          </w:p>
        </w:tc>
        <w:tc>
          <w:tcPr>
            <w:tcW w:w="160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202"/>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106,9 %</w:t>
            </w:r>
          </w:p>
        </w:tc>
        <w:tc>
          <w:tcPr>
            <w:tcW w:w="160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202"/>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105,5 %</w:t>
            </w:r>
          </w:p>
        </w:tc>
        <w:tc>
          <w:tcPr>
            <w:tcW w:w="160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216"/>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105,3 %</w:t>
            </w:r>
          </w:p>
        </w:tc>
        <w:tc>
          <w:tcPr>
            <w:tcW w:w="157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302"/>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105 %</w:t>
            </w:r>
          </w:p>
        </w:tc>
        <w:tc>
          <w:tcPr>
            <w:tcW w:w="1485" w:type="dxa"/>
            <w:tcBorders>
              <w:top w:val="outset" w:sz="6" w:space="0" w:color="00000A"/>
              <w:left w:val="outset" w:sz="6" w:space="0" w:color="00000A"/>
              <w:bottom w:val="outset" w:sz="6" w:space="0" w:color="00000A"/>
              <w:right w:val="outset" w:sz="6" w:space="0" w:color="00000A"/>
            </w:tcBorders>
            <w:vAlign w:val="bottom"/>
            <w:hideMark/>
          </w:tcPr>
          <w:p w:rsidR="008522E6" w:rsidRPr="008522E6" w:rsidRDefault="008522E6" w:rsidP="00BD7D2F">
            <w:pPr>
              <w:spacing w:after="115" w:line="240" w:lineRule="auto"/>
              <w:ind w:right="86"/>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106,14 %</w:t>
            </w:r>
          </w:p>
        </w:tc>
      </w:tr>
    </w:tbl>
    <w:p w:rsidR="008522E6" w:rsidRPr="008522E6" w:rsidRDefault="008522E6" w:rsidP="00BD7D2F">
      <w:pPr>
        <w:pageBreakBefore/>
        <w:spacing w:after="202" w:line="202" w:lineRule="atLeas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br w:type="page"/>
      </w:r>
      <w:r w:rsidRPr="008522E6">
        <w:rPr>
          <w:rFonts w:ascii="Times New Roman" w:eastAsia="Times New Roman" w:hAnsi="Times New Roman" w:cs="Times New Roman"/>
          <w:color w:val="000000"/>
          <w:sz w:val="24"/>
          <w:szCs w:val="24"/>
          <w:lang w:eastAsia="ru-RU"/>
        </w:rPr>
        <w:lastRenderedPageBreak/>
        <w:br w:type="page"/>
      </w:r>
    </w:p>
    <w:p w:rsidR="008522E6" w:rsidRPr="008522E6" w:rsidRDefault="008522E6" w:rsidP="00BD7D2F">
      <w:pPr>
        <w:spacing w:after="240" w:line="274"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ind w:left="6437"/>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ПРИЛОЖЕНИЕ № 7</w:t>
      </w:r>
    </w:p>
    <w:p w:rsidR="008522E6" w:rsidRPr="008522E6" w:rsidRDefault="008522E6" w:rsidP="00BD7D2F">
      <w:pPr>
        <w:spacing w:after="0" w:line="43" w:lineRule="atLeast"/>
        <w:jc w:val="righ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к конкурсной </w:t>
      </w:r>
      <w:r w:rsidR="00BD7D2F">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документации</w:t>
      </w:r>
    </w:p>
    <w:p w:rsidR="008522E6" w:rsidRPr="008522E6" w:rsidRDefault="008522E6" w:rsidP="00BD7D2F">
      <w:pPr>
        <w:spacing w:after="0" w:line="202"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317"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ind w:right="-20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ФОРМА ЗАЯВКИ НА УЧАСТИЕ В ОТКРЫТОМ КОНКУРСЕ</w:t>
      </w:r>
    </w:p>
    <w:p w:rsidR="008522E6" w:rsidRPr="008522E6" w:rsidRDefault="008522E6" w:rsidP="00BD7D2F">
      <w:pPr>
        <w:spacing w:after="0" w:line="202"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360"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Конкурсную комиссию</w:t>
      </w:r>
    </w:p>
    <w:p w:rsidR="008522E6" w:rsidRPr="008522E6" w:rsidRDefault="008522E6" w:rsidP="00BD7D2F">
      <w:pPr>
        <w:spacing w:after="0" w:line="29"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Администрации района (аймака) </w:t>
      </w:r>
    </w:p>
    <w:p w:rsidR="008522E6" w:rsidRPr="008522E6" w:rsidRDefault="008522E6" w:rsidP="00BD7D2F">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муниципального образования</w:t>
      </w:r>
    </w:p>
    <w:p w:rsidR="008522E6" w:rsidRPr="008522E6" w:rsidRDefault="008522E6" w:rsidP="00BD7D2F">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«Онгудайский район»</w:t>
      </w:r>
    </w:p>
    <w:p w:rsidR="008522E6" w:rsidRPr="008522E6" w:rsidRDefault="008522E6" w:rsidP="00BD7D2F">
      <w:pPr>
        <w:spacing w:after="0" w:line="317"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ind w:left="202"/>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 бланке организации</w:t>
      </w:r>
    </w:p>
    <w:p w:rsidR="008522E6" w:rsidRPr="008522E6" w:rsidRDefault="008522E6" w:rsidP="00BD7D2F">
      <w:pPr>
        <w:spacing w:after="0" w:line="43"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ind w:left="202"/>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Дата, исх. номер</w:t>
      </w:r>
    </w:p>
    <w:p w:rsidR="008522E6" w:rsidRPr="008522E6" w:rsidRDefault="008522E6" w:rsidP="00BD7D2F">
      <w:pPr>
        <w:spacing w:after="0" w:line="245"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ind w:right="-20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ЗАЯВКА</w:t>
      </w:r>
    </w:p>
    <w:p w:rsidR="008522E6" w:rsidRPr="008522E6" w:rsidRDefault="008522E6" w:rsidP="00BD7D2F">
      <w:pPr>
        <w:spacing w:after="0" w:line="29"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0" w:lineRule="auto"/>
        <w:ind w:right="-20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 участие в открытом конкурсе на право заключения концессионного</w:t>
      </w:r>
    </w:p>
    <w:p w:rsidR="008522E6" w:rsidRPr="008522E6" w:rsidRDefault="008522E6" w:rsidP="00BD7D2F">
      <w:pPr>
        <w:spacing w:after="0" w:line="240" w:lineRule="auto"/>
        <w:ind w:right="-20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соглашения в отношении объектов теплоснабжения, водоснабжения и водоотведения, расположенных на территории Онгудайского района</w:t>
      </w:r>
    </w:p>
    <w:p w:rsidR="008522E6" w:rsidRPr="008522E6" w:rsidRDefault="008522E6" w:rsidP="00BD7D2F">
      <w:pPr>
        <w:spacing w:after="0" w:line="245" w:lineRule="atLeast"/>
        <w:rPr>
          <w:rFonts w:ascii="Times New Roman" w:eastAsia="Times New Roman" w:hAnsi="Times New Roman" w:cs="Times New Roman"/>
          <w:color w:val="000000"/>
          <w:sz w:val="24"/>
          <w:szCs w:val="24"/>
          <w:lang w:eastAsia="ru-RU"/>
        </w:rPr>
      </w:pPr>
    </w:p>
    <w:p w:rsidR="008522E6" w:rsidRPr="008522E6" w:rsidRDefault="008522E6" w:rsidP="00BD7D2F">
      <w:pPr>
        <w:spacing w:after="0" w:line="245" w:lineRule="atLeast"/>
        <w:rPr>
          <w:rFonts w:ascii="Times New Roman" w:eastAsia="Times New Roman" w:hAnsi="Times New Roman" w:cs="Times New Roman"/>
          <w:color w:val="000000"/>
          <w:sz w:val="24"/>
          <w:szCs w:val="24"/>
          <w:lang w:eastAsia="ru-RU"/>
        </w:rPr>
      </w:pPr>
    </w:p>
    <w:p w:rsidR="008522E6" w:rsidRDefault="008522E6" w:rsidP="00BD7D2F">
      <w:pPr>
        <w:numPr>
          <w:ilvl w:val="0"/>
          <w:numId w:val="15"/>
        </w:numPr>
        <w:spacing w:after="0" w:line="242" w:lineRule="auto"/>
        <w:ind w:right="115"/>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Изучив конкурсную документацию на право заключения концессионного соглашения в отношении объектов теплоснабжения, водоснабжения и водоотведения, расположенных на территории </w:t>
      </w:r>
      <w:proofErr w:type="spellStart"/>
      <w:r w:rsidRPr="008522E6">
        <w:rPr>
          <w:rFonts w:ascii="Times New Roman" w:eastAsia="Times New Roman" w:hAnsi="Times New Roman" w:cs="Times New Roman"/>
          <w:color w:val="000000"/>
          <w:sz w:val="24"/>
          <w:szCs w:val="24"/>
          <w:lang w:eastAsia="ru-RU"/>
        </w:rPr>
        <w:t>О</w:t>
      </w:r>
      <w:r w:rsidR="00BD7D2F">
        <w:rPr>
          <w:rFonts w:ascii="Times New Roman" w:eastAsia="Times New Roman" w:hAnsi="Times New Roman" w:cs="Times New Roman"/>
          <w:color w:val="000000"/>
          <w:sz w:val="24"/>
          <w:szCs w:val="24"/>
          <w:lang w:eastAsia="ru-RU"/>
        </w:rPr>
        <w:t>нгудайского</w:t>
      </w:r>
      <w:proofErr w:type="spellEnd"/>
      <w:r w:rsidR="00BD7D2F">
        <w:rPr>
          <w:rFonts w:ascii="Times New Roman" w:eastAsia="Times New Roman" w:hAnsi="Times New Roman" w:cs="Times New Roman"/>
          <w:color w:val="000000"/>
          <w:sz w:val="24"/>
          <w:szCs w:val="24"/>
          <w:lang w:eastAsia="ru-RU"/>
        </w:rPr>
        <w:t xml:space="preserve"> района ___________</w:t>
      </w:r>
    </w:p>
    <w:p w:rsidR="00BD7D2F" w:rsidRPr="00BD7D2F" w:rsidRDefault="00BD7D2F" w:rsidP="00BD7D2F">
      <w:pPr>
        <w:spacing w:after="0" w:line="242" w:lineRule="auto"/>
        <w:ind w:left="284" w:right="1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w:t>
      </w:r>
    </w:p>
    <w:p w:rsidR="008522E6" w:rsidRPr="008522E6" w:rsidRDefault="00BD7D2F" w:rsidP="00BD7D2F">
      <w:pPr>
        <w:spacing w:after="0" w:line="240" w:lineRule="auto"/>
        <w:ind w:right="44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0"/>
          <w:szCs w:val="20"/>
          <w:lang w:eastAsia="ru-RU"/>
        </w:rPr>
        <w:t>(полное наименование юридического лица, индивидуального предпринимателя, ОГРН, ИНН, адрес)</w:t>
      </w:r>
    </w:p>
    <w:p w:rsidR="008522E6" w:rsidRPr="008522E6" w:rsidRDefault="00BD7D2F" w:rsidP="00BD7D2F">
      <w:pPr>
        <w:spacing w:after="0" w:line="247" w:lineRule="auto"/>
        <w:ind w:left="202" w:right="1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в лице _____________________________________</w:t>
      </w:r>
      <w:r>
        <w:rPr>
          <w:rFonts w:ascii="Times New Roman" w:eastAsia="Times New Roman" w:hAnsi="Times New Roman" w:cs="Times New Roman"/>
          <w:color w:val="000000"/>
          <w:sz w:val="24"/>
          <w:szCs w:val="24"/>
          <w:lang w:eastAsia="ru-RU"/>
        </w:rPr>
        <w:t>______________________________</w:t>
      </w:r>
      <w:proofErr w:type="gramStart"/>
      <w:r w:rsidR="008522E6" w:rsidRPr="008522E6">
        <w:rPr>
          <w:rFonts w:ascii="Times New Roman" w:eastAsia="Times New Roman" w:hAnsi="Times New Roman" w:cs="Times New Roman"/>
          <w:color w:val="000000"/>
          <w:sz w:val="24"/>
          <w:szCs w:val="24"/>
          <w:lang w:eastAsia="ru-RU"/>
        </w:rPr>
        <w:t xml:space="preserve"> ,</w:t>
      </w:r>
      <w:proofErr w:type="gramEnd"/>
      <w:r w:rsidR="008522E6" w:rsidRPr="008522E6">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0"/>
          <w:szCs w:val="20"/>
          <w:lang w:eastAsia="ru-RU"/>
        </w:rPr>
        <w:t>(фамилия, имя, отчество, должность)</w:t>
      </w:r>
    </w:p>
    <w:p w:rsidR="008522E6" w:rsidRPr="008522E6" w:rsidRDefault="008522E6" w:rsidP="00BD7D2F">
      <w:pPr>
        <w:spacing w:after="0" w:line="0" w:lineRule="atLeast"/>
        <w:jc w:val="both"/>
        <w:rPr>
          <w:rFonts w:ascii="Times New Roman" w:eastAsia="Times New Roman" w:hAnsi="Times New Roman" w:cs="Times New Roman"/>
          <w:color w:val="000000"/>
          <w:sz w:val="24"/>
          <w:szCs w:val="24"/>
          <w:lang w:eastAsia="ru-RU"/>
        </w:rPr>
      </w:pPr>
    </w:p>
    <w:p w:rsidR="008522E6" w:rsidRPr="008522E6" w:rsidRDefault="00BD7D2F" w:rsidP="00BD7D2F">
      <w:pPr>
        <w:spacing w:after="0" w:line="232" w:lineRule="auto"/>
        <w:ind w:left="20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8522E6" w:rsidRPr="008522E6">
        <w:rPr>
          <w:rFonts w:ascii="Times New Roman" w:eastAsia="Times New Roman" w:hAnsi="Times New Roman" w:cs="Times New Roman"/>
          <w:color w:val="000000"/>
          <w:sz w:val="24"/>
          <w:szCs w:val="24"/>
          <w:lang w:eastAsia="ru-RU"/>
        </w:rPr>
        <w:t>действующего</w:t>
      </w:r>
      <w:proofErr w:type="gramEnd"/>
      <w:r w:rsidR="008522E6" w:rsidRPr="008522E6">
        <w:rPr>
          <w:rFonts w:ascii="Times New Roman" w:eastAsia="Times New Roman" w:hAnsi="Times New Roman" w:cs="Times New Roman"/>
          <w:color w:val="000000"/>
          <w:sz w:val="24"/>
          <w:szCs w:val="24"/>
          <w:lang w:eastAsia="ru-RU"/>
        </w:rPr>
        <w:t xml:space="preserve"> на основании ____________________</w:t>
      </w:r>
      <w:r>
        <w:rPr>
          <w:rFonts w:ascii="Times New Roman" w:eastAsia="Times New Roman" w:hAnsi="Times New Roman" w:cs="Times New Roman"/>
          <w:color w:val="000000"/>
          <w:sz w:val="24"/>
          <w:szCs w:val="24"/>
          <w:lang w:eastAsia="ru-RU"/>
        </w:rPr>
        <w:t>___________________________</w:t>
      </w:r>
      <w:r w:rsidR="008522E6" w:rsidRPr="008522E6">
        <w:rPr>
          <w:rFonts w:ascii="Times New Roman" w:eastAsia="Times New Roman" w:hAnsi="Times New Roman" w:cs="Times New Roman"/>
          <w:color w:val="000000"/>
          <w:sz w:val="24"/>
          <w:szCs w:val="24"/>
          <w:lang w:eastAsia="ru-RU"/>
        </w:rPr>
        <w:t>,</w:t>
      </w:r>
    </w:p>
    <w:p w:rsidR="008522E6" w:rsidRPr="008522E6" w:rsidRDefault="008522E6" w:rsidP="00BD7D2F">
      <w:pPr>
        <w:spacing w:after="0" w:line="240" w:lineRule="auto"/>
        <w:ind w:left="284"/>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заявляет о согласии участвовать в конкурсе на условиях, установленных в конкурсной </w:t>
      </w:r>
      <w:r w:rsidR="00BD7D2F">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документации, в случае победы заключить концессионное соглашение в отношении объектов теплоснабжения, водоснабжения и водоотведения, расположенных на территории Онгудайского района, в соответствии с условиями открытого конкурса и нашего конкурсного предложения, и направляет настоящую заявку.</w:t>
      </w:r>
    </w:p>
    <w:p w:rsidR="008522E6" w:rsidRPr="008522E6" w:rsidRDefault="008522E6" w:rsidP="00BD7D2F">
      <w:pPr>
        <w:spacing w:after="0" w:line="240" w:lineRule="auto"/>
        <w:ind w:left="202"/>
        <w:jc w:val="both"/>
        <w:rPr>
          <w:rFonts w:ascii="Times New Roman" w:eastAsia="Times New Roman" w:hAnsi="Times New Roman" w:cs="Times New Roman"/>
          <w:color w:val="000000"/>
          <w:sz w:val="24"/>
          <w:szCs w:val="24"/>
          <w:lang w:eastAsia="ru-RU"/>
        </w:rPr>
      </w:pPr>
    </w:p>
    <w:p w:rsidR="008522E6" w:rsidRPr="008522E6" w:rsidRDefault="008522E6" w:rsidP="00BD7D2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наши предложения будут признаны лучшими, мы берем на себя обязательства подписать концессионное соглашение в отношении объектов теплоснабжения, водоснабжения и водоотведения, расположенных на территории Онгудайского района, в соответствии с требованиями конкурсной документации и на условиях, которые мы назовём в нашем конкурсном предложении.</w:t>
      </w:r>
    </w:p>
    <w:p w:rsidR="008522E6" w:rsidRPr="008522E6" w:rsidRDefault="008522E6" w:rsidP="00BD7D2F">
      <w:pPr>
        <w:spacing w:after="0" w:line="240" w:lineRule="auto"/>
        <w:ind w:left="202"/>
        <w:jc w:val="both"/>
        <w:rPr>
          <w:rFonts w:ascii="Times New Roman" w:eastAsia="Times New Roman" w:hAnsi="Times New Roman" w:cs="Times New Roman"/>
          <w:color w:val="000000"/>
          <w:sz w:val="24"/>
          <w:szCs w:val="24"/>
          <w:lang w:eastAsia="ru-RU"/>
        </w:rPr>
      </w:pPr>
    </w:p>
    <w:p w:rsidR="008522E6" w:rsidRDefault="008522E6" w:rsidP="00BD7D2F">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 победитель конкурса будет признан уклонившимся от заключения концессионного соглашения в отношении объектов теплоснабжения, водоснабжения и водоотведения, расположенных на территории Онгудайского района, с организатором конкурса и нашей заявке на участие в конкурсе будет </w:t>
      </w:r>
      <w:r w:rsidRPr="008522E6">
        <w:rPr>
          <w:rFonts w:ascii="Times New Roman" w:eastAsia="Times New Roman" w:hAnsi="Times New Roman" w:cs="Times New Roman"/>
          <w:color w:val="000000"/>
          <w:sz w:val="24"/>
          <w:szCs w:val="24"/>
          <w:lang w:eastAsia="ru-RU"/>
        </w:rPr>
        <w:lastRenderedPageBreak/>
        <w:t>присвоен второй номер, мы обязуемся подписать концессионное соглашение в отношении объектов теплоснабжения, водоснабжения и водоотведения, расположенных на территории Онгудайского района, с организатором конкурса.</w:t>
      </w:r>
    </w:p>
    <w:p w:rsidR="00BD7D2F" w:rsidRPr="00BD7D2F" w:rsidRDefault="00BD7D2F" w:rsidP="00BD7D2F">
      <w:pPr>
        <w:spacing w:after="0" w:line="240" w:lineRule="auto"/>
        <w:ind w:left="720"/>
        <w:jc w:val="both"/>
        <w:rPr>
          <w:rFonts w:ascii="Times New Roman" w:eastAsia="Times New Roman" w:hAnsi="Times New Roman" w:cs="Times New Roman"/>
          <w:color w:val="000000"/>
          <w:sz w:val="24"/>
          <w:szCs w:val="24"/>
          <w:lang w:eastAsia="ru-RU"/>
        </w:rPr>
      </w:pPr>
    </w:p>
    <w:p w:rsidR="008522E6" w:rsidRDefault="008522E6" w:rsidP="00550884">
      <w:pPr>
        <w:numPr>
          <w:ilvl w:val="0"/>
          <w:numId w:val="18"/>
        </w:numPr>
        <w:spacing w:after="0" w:line="252"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На заявленные требования к участию в открытом конкурсе </w:t>
      </w:r>
      <w:proofErr w:type="gramStart"/>
      <w:r w:rsidRPr="008522E6">
        <w:rPr>
          <w:rFonts w:ascii="Times New Roman" w:eastAsia="Times New Roman" w:hAnsi="Times New Roman" w:cs="Times New Roman"/>
          <w:color w:val="000000"/>
          <w:sz w:val="24"/>
          <w:szCs w:val="24"/>
          <w:lang w:eastAsia="ru-RU"/>
        </w:rPr>
        <w:t>предоставляем документы</w:t>
      </w:r>
      <w:proofErr w:type="gramEnd"/>
      <w:r w:rsidRPr="008522E6">
        <w:rPr>
          <w:rFonts w:ascii="Times New Roman" w:eastAsia="Times New Roman" w:hAnsi="Times New Roman" w:cs="Times New Roman"/>
          <w:color w:val="000000"/>
          <w:sz w:val="24"/>
          <w:szCs w:val="24"/>
          <w:lang w:eastAsia="ru-RU"/>
        </w:rPr>
        <w:t xml:space="preserve"> согласно описи на _____ страницах.</w:t>
      </w:r>
    </w:p>
    <w:p w:rsidR="00550884" w:rsidRPr="00550884" w:rsidRDefault="00550884" w:rsidP="00550884">
      <w:pPr>
        <w:spacing w:after="0" w:line="252" w:lineRule="auto"/>
        <w:ind w:left="720"/>
        <w:jc w:val="both"/>
        <w:rPr>
          <w:rFonts w:ascii="Times New Roman" w:eastAsia="Times New Roman" w:hAnsi="Times New Roman" w:cs="Times New Roman"/>
          <w:color w:val="000000"/>
          <w:sz w:val="24"/>
          <w:szCs w:val="24"/>
          <w:lang w:eastAsia="ru-RU"/>
        </w:rPr>
      </w:pPr>
    </w:p>
    <w:p w:rsidR="008522E6" w:rsidRDefault="008522E6" w:rsidP="00165CF6">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550884">
        <w:rPr>
          <w:rFonts w:ascii="Times New Roman" w:eastAsia="Times New Roman" w:hAnsi="Times New Roman" w:cs="Times New Roman"/>
          <w:color w:val="000000"/>
          <w:sz w:val="24"/>
          <w:szCs w:val="24"/>
          <w:lang w:eastAsia="ru-RU"/>
        </w:rPr>
        <w:t>Настоящей заявкой подтверждаем, что _________</w:t>
      </w:r>
      <w:r w:rsidR="00550884">
        <w:rPr>
          <w:rFonts w:ascii="Times New Roman" w:eastAsia="Times New Roman" w:hAnsi="Times New Roman" w:cs="Times New Roman"/>
          <w:color w:val="000000"/>
          <w:sz w:val="24"/>
          <w:szCs w:val="24"/>
          <w:lang w:eastAsia="ru-RU"/>
        </w:rPr>
        <w:t>_____________________________</w:t>
      </w:r>
    </w:p>
    <w:p w:rsidR="00165CF6" w:rsidRPr="00550884" w:rsidRDefault="00165CF6" w:rsidP="00165CF6">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p>
    <w:p w:rsidR="008522E6" w:rsidRPr="008522E6" w:rsidRDefault="00165CF6" w:rsidP="00165C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8522E6" w:rsidRPr="008522E6">
        <w:rPr>
          <w:rFonts w:ascii="Times New Roman" w:eastAsia="Times New Roman" w:hAnsi="Times New Roman" w:cs="Times New Roman"/>
          <w:color w:val="000000"/>
          <w:sz w:val="20"/>
          <w:szCs w:val="20"/>
          <w:lang w:eastAsia="ru-RU"/>
        </w:rPr>
        <w:t>(наименование участника открытого конкурса)</w:t>
      </w:r>
    </w:p>
    <w:p w:rsidR="008522E6" w:rsidRDefault="008522E6" w:rsidP="00165CF6">
      <w:pPr>
        <w:spacing w:after="0" w:line="252"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соответствует требованиям, предъявляемым к участникам открытого конкурса, в том числе:</w:t>
      </w:r>
    </w:p>
    <w:p w:rsidR="00165CF6" w:rsidRPr="00165CF6" w:rsidRDefault="00165CF6" w:rsidP="00165CF6">
      <w:pPr>
        <w:spacing w:after="0" w:line="252" w:lineRule="auto"/>
        <w:ind w:left="720"/>
        <w:jc w:val="both"/>
        <w:rPr>
          <w:rFonts w:ascii="Times New Roman" w:eastAsia="Times New Roman" w:hAnsi="Times New Roman" w:cs="Times New Roman"/>
          <w:color w:val="000000"/>
          <w:sz w:val="24"/>
          <w:szCs w:val="24"/>
          <w:lang w:eastAsia="ru-RU"/>
        </w:rPr>
      </w:pPr>
    </w:p>
    <w:p w:rsidR="008522E6" w:rsidRDefault="008522E6" w:rsidP="00165CF6">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5.1. Против участника открытого конкурса не проводится процедура ликвидации или банкротства.</w:t>
      </w:r>
    </w:p>
    <w:p w:rsidR="00165CF6" w:rsidRPr="008522E6" w:rsidRDefault="00165CF6" w:rsidP="00165CF6">
      <w:pPr>
        <w:spacing w:after="0" w:line="240" w:lineRule="auto"/>
        <w:ind w:left="720"/>
        <w:jc w:val="both"/>
        <w:rPr>
          <w:rFonts w:ascii="Times New Roman" w:eastAsia="Times New Roman" w:hAnsi="Times New Roman" w:cs="Times New Roman"/>
          <w:color w:val="000000"/>
          <w:sz w:val="24"/>
          <w:szCs w:val="24"/>
          <w:lang w:eastAsia="ru-RU"/>
        </w:rPr>
      </w:pPr>
    </w:p>
    <w:p w:rsidR="008522E6" w:rsidRDefault="008522E6" w:rsidP="00165CF6">
      <w:pPr>
        <w:spacing w:after="0" w:line="235" w:lineRule="auto"/>
        <w:ind w:left="709" w:hanging="349"/>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165CF6" w:rsidRPr="00165CF6" w:rsidRDefault="00165CF6" w:rsidP="00165CF6">
      <w:pPr>
        <w:spacing w:after="0" w:line="235" w:lineRule="auto"/>
        <w:ind w:left="709" w:hanging="349"/>
        <w:jc w:val="both"/>
        <w:rPr>
          <w:rFonts w:ascii="Times New Roman" w:eastAsia="Times New Roman" w:hAnsi="Times New Roman" w:cs="Times New Roman"/>
          <w:color w:val="000000"/>
          <w:sz w:val="24"/>
          <w:szCs w:val="24"/>
          <w:lang w:eastAsia="ru-RU"/>
        </w:rPr>
      </w:pPr>
    </w:p>
    <w:p w:rsidR="008522E6" w:rsidRDefault="00165CF6" w:rsidP="00165CF6">
      <w:pPr>
        <w:spacing w:after="0" w:line="240" w:lineRule="auto"/>
        <w:ind w:left="709" w:hanging="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5.3</w:t>
      </w:r>
      <w:r w:rsidR="008522E6" w:rsidRPr="008522E6">
        <w:rPr>
          <w:rFonts w:ascii="Times New Roman" w:eastAsia="Times New Roman" w:hAnsi="Times New Roman" w:cs="Times New Roman"/>
          <w:color w:val="000000"/>
          <w:sz w:val="24"/>
          <w:szCs w:val="24"/>
          <w:lang w:eastAsia="ru-RU"/>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165CF6" w:rsidRPr="008522E6" w:rsidRDefault="00165CF6" w:rsidP="00165CF6">
      <w:pPr>
        <w:spacing w:after="0" w:line="240" w:lineRule="auto"/>
        <w:ind w:left="709" w:hanging="709"/>
        <w:jc w:val="both"/>
        <w:rPr>
          <w:rFonts w:ascii="Times New Roman" w:eastAsia="Times New Roman" w:hAnsi="Times New Roman" w:cs="Times New Roman"/>
          <w:color w:val="000000"/>
          <w:sz w:val="24"/>
          <w:szCs w:val="24"/>
          <w:lang w:eastAsia="ru-RU"/>
        </w:rPr>
      </w:pPr>
    </w:p>
    <w:p w:rsidR="008522E6" w:rsidRDefault="008522E6" w:rsidP="00165CF6">
      <w:pPr>
        <w:numPr>
          <w:ilvl w:val="0"/>
          <w:numId w:val="22"/>
        </w:numPr>
        <w:spacing w:after="0" w:line="235"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165CF6" w:rsidRPr="00165CF6" w:rsidRDefault="00165CF6" w:rsidP="00165CF6">
      <w:pPr>
        <w:spacing w:after="0" w:line="235" w:lineRule="auto"/>
        <w:ind w:left="720"/>
        <w:jc w:val="both"/>
        <w:rPr>
          <w:rFonts w:ascii="Times New Roman" w:eastAsia="Times New Roman" w:hAnsi="Times New Roman" w:cs="Times New Roman"/>
          <w:color w:val="000000"/>
          <w:sz w:val="24"/>
          <w:szCs w:val="24"/>
          <w:lang w:eastAsia="ru-RU"/>
        </w:rPr>
      </w:pPr>
    </w:p>
    <w:p w:rsidR="008522E6" w:rsidRDefault="008522E6" w:rsidP="00165CF6">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Настоящая заявка действует до завершения процедуры проведения открытого конкурса.</w:t>
      </w:r>
    </w:p>
    <w:p w:rsidR="00165CF6" w:rsidRPr="00165CF6" w:rsidRDefault="00165CF6" w:rsidP="00165CF6">
      <w:pPr>
        <w:spacing w:after="0" w:line="240" w:lineRule="auto"/>
        <w:jc w:val="both"/>
        <w:rPr>
          <w:rFonts w:ascii="Times New Roman" w:eastAsia="Times New Roman" w:hAnsi="Times New Roman" w:cs="Times New Roman"/>
          <w:color w:val="000000"/>
          <w:sz w:val="24"/>
          <w:szCs w:val="24"/>
          <w:lang w:eastAsia="ru-RU"/>
        </w:rPr>
      </w:pPr>
    </w:p>
    <w:p w:rsidR="008522E6" w:rsidRDefault="008522E6" w:rsidP="00165CF6">
      <w:pPr>
        <w:numPr>
          <w:ilvl w:val="0"/>
          <w:numId w:val="22"/>
        </w:numPr>
        <w:spacing w:after="0" w:line="232"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Наши юридический и фактический адреса: ______</w:t>
      </w:r>
      <w:r w:rsidR="00165CF6">
        <w:rPr>
          <w:rFonts w:ascii="Times New Roman" w:eastAsia="Times New Roman" w:hAnsi="Times New Roman" w:cs="Times New Roman"/>
          <w:color w:val="000000"/>
          <w:sz w:val="24"/>
          <w:szCs w:val="24"/>
          <w:lang w:eastAsia="ru-RU"/>
        </w:rPr>
        <w:t>____________________________</w:t>
      </w:r>
      <w:r w:rsidRPr="008522E6">
        <w:rPr>
          <w:rFonts w:ascii="Times New Roman" w:eastAsia="Times New Roman" w:hAnsi="Times New Roman" w:cs="Times New Roman"/>
          <w:color w:val="000000"/>
          <w:sz w:val="24"/>
          <w:szCs w:val="24"/>
          <w:lang w:eastAsia="ru-RU"/>
        </w:rPr>
        <w:t>, телефон _______________, факс _______________</w:t>
      </w:r>
      <w:r w:rsidR="00165CF6">
        <w:rPr>
          <w:rFonts w:ascii="Times New Roman" w:eastAsia="Times New Roman" w:hAnsi="Times New Roman" w:cs="Times New Roman"/>
          <w:color w:val="000000"/>
          <w:sz w:val="24"/>
          <w:szCs w:val="24"/>
          <w:lang w:eastAsia="ru-RU"/>
        </w:rPr>
        <w:t>___________________________</w:t>
      </w:r>
      <w:proofErr w:type="gramStart"/>
      <w:r w:rsidRPr="008522E6">
        <w:rPr>
          <w:rFonts w:ascii="Times New Roman" w:eastAsia="Times New Roman" w:hAnsi="Times New Roman" w:cs="Times New Roman"/>
          <w:color w:val="000000"/>
          <w:sz w:val="24"/>
          <w:szCs w:val="24"/>
          <w:lang w:eastAsia="ru-RU"/>
        </w:rPr>
        <w:t xml:space="preserve"> .</w:t>
      </w:r>
      <w:proofErr w:type="gramEnd"/>
    </w:p>
    <w:p w:rsidR="00165CF6" w:rsidRPr="00165CF6" w:rsidRDefault="00165CF6" w:rsidP="00165CF6">
      <w:pPr>
        <w:spacing w:after="0" w:line="232" w:lineRule="auto"/>
        <w:jc w:val="both"/>
        <w:rPr>
          <w:rFonts w:ascii="Times New Roman" w:eastAsia="Times New Roman" w:hAnsi="Times New Roman" w:cs="Times New Roman"/>
          <w:color w:val="000000"/>
          <w:sz w:val="24"/>
          <w:szCs w:val="24"/>
          <w:lang w:eastAsia="ru-RU"/>
        </w:rPr>
      </w:pPr>
    </w:p>
    <w:p w:rsidR="008522E6" w:rsidRPr="008522E6" w:rsidRDefault="008522E6" w:rsidP="00165CF6">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Банковские реквизиты: ________________________________________</w:t>
      </w:r>
      <w:r w:rsidR="00165CF6">
        <w:rPr>
          <w:rFonts w:ascii="Times New Roman" w:eastAsia="Times New Roman" w:hAnsi="Times New Roman" w:cs="Times New Roman"/>
          <w:color w:val="000000"/>
          <w:sz w:val="24"/>
          <w:szCs w:val="24"/>
          <w:lang w:eastAsia="ru-RU"/>
        </w:rPr>
        <w:t>___________</w:t>
      </w:r>
      <w:r w:rsidRPr="008522E6">
        <w:rPr>
          <w:rFonts w:ascii="Times New Roman" w:eastAsia="Times New Roman" w:hAnsi="Times New Roman" w:cs="Times New Roman"/>
          <w:color w:val="000000"/>
          <w:sz w:val="24"/>
          <w:szCs w:val="24"/>
          <w:lang w:eastAsia="ru-RU"/>
        </w:rPr>
        <w:t>.</w:t>
      </w:r>
    </w:p>
    <w:p w:rsidR="00165CF6" w:rsidRDefault="00165CF6" w:rsidP="00165CF6">
      <w:pPr>
        <w:spacing w:after="0" w:line="232" w:lineRule="auto"/>
        <w:jc w:val="both"/>
        <w:rPr>
          <w:rFonts w:ascii="Times New Roman" w:eastAsia="Times New Roman" w:hAnsi="Times New Roman" w:cs="Times New Roman"/>
          <w:color w:val="000000"/>
          <w:sz w:val="24"/>
          <w:szCs w:val="24"/>
          <w:lang w:eastAsia="ru-RU"/>
        </w:rPr>
      </w:pPr>
    </w:p>
    <w:p w:rsidR="008522E6" w:rsidRDefault="00165CF6" w:rsidP="00165CF6">
      <w:pPr>
        <w:numPr>
          <w:ilvl w:val="0"/>
          <w:numId w:val="22"/>
        </w:numPr>
        <w:spacing w:after="0" w:line="23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 xml:space="preserve">Корреспонденцию в наш адрес просим направлять </w:t>
      </w:r>
      <w:r>
        <w:rPr>
          <w:rFonts w:ascii="Times New Roman" w:eastAsia="Times New Roman" w:hAnsi="Times New Roman" w:cs="Times New Roman"/>
          <w:color w:val="000000"/>
          <w:sz w:val="24"/>
          <w:szCs w:val="24"/>
          <w:lang w:eastAsia="ru-RU"/>
        </w:rPr>
        <w:t>по адресу: _________________</w:t>
      </w:r>
      <w:r w:rsidR="008522E6" w:rsidRPr="00165CF6">
        <w:rPr>
          <w:rFonts w:ascii="Times New Roman" w:eastAsia="Times New Roman" w:hAnsi="Times New Roman" w:cs="Times New Roman"/>
          <w:color w:val="000000"/>
          <w:sz w:val="24"/>
          <w:szCs w:val="24"/>
          <w:lang w:eastAsia="ru-RU"/>
        </w:rPr>
        <w:t>.</w:t>
      </w:r>
    </w:p>
    <w:p w:rsidR="00165CF6" w:rsidRPr="00165CF6" w:rsidRDefault="00165CF6" w:rsidP="00165CF6">
      <w:pPr>
        <w:spacing w:after="0" w:line="232" w:lineRule="auto"/>
        <w:jc w:val="both"/>
        <w:rPr>
          <w:rFonts w:ascii="Times New Roman" w:eastAsia="Times New Roman" w:hAnsi="Times New Roman" w:cs="Times New Roman"/>
          <w:color w:val="000000"/>
          <w:sz w:val="24"/>
          <w:szCs w:val="24"/>
          <w:lang w:eastAsia="ru-RU"/>
        </w:rPr>
      </w:pPr>
    </w:p>
    <w:p w:rsidR="008522E6" w:rsidRPr="008522E6" w:rsidRDefault="00165CF6" w:rsidP="00165CF6">
      <w:pPr>
        <w:numPr>
          <w:ilvl w:val="0"/>
          <w:numId w:val="2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Руководитель орга</w:t>
      </w:r>
      <w:r>
        <w:rPr>
          <w:rFonts w:ascii="Times New Roman" w:eastAsia="Times New Roman" w:hAnsi="Times New Roman" w:cs="Times New Roman"/>
          <w:color w:val="000000"/>
          <w:sz w:val="24"/>
          <w:szCs w:val="24"/>
          <w:lang w:eastAsia="ru-RU"/>
        </w:rPr>
        <w:t>низации</w:t>
      </w:r>
      <w:proofErr w:type="gramStart"/>
      <w:r>
        <w:rPr>
          <w:rFonts w:ascii="Times New Roman" w:eastAsia="Times New Roman" w:hAnsi="Times New Roman" w:cs="Times New Roman"/>
          <w:color w:val="000000"/>
          <w:sz w:val="24"/>
          <w:szCs w:val="24"/>
          <w:lang w:eastAsia="ru-RU"/>
        </w:rPr>
        <w:t xml:space="preserve"> __________________ (______________</w:t>
      </w:r>
      <w:r w:rsidR="008522E6" w:rsidRPr="008522E6">
        <w:rPr>
          <w:rFonts w:ascii="Times New Roman" w:eastAsia="Times New Roman" w:hAnsi="Times New Roman" w:cs="Times New Roman"/>
          <w:color w:val="000000"/>
          <w:sz w:val="24"/>
          <w:szCs w:val="24"/>
          <w:lang w:eastAsia="ru-RU"/>
        </w:rPr>
        <w:t>______________)</w:t>
      </w:r>
      <w:proofErr w:type="gramEnd"/>
    </w:p>
    <w:p w:rsidR="008522E6" w:rsidRPr="008522E6" w:rsidRDefault="00165CF6" w:rsidP="00165C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0"/>
          <w:szCs w:val="20"/>
          <w:lang w:eastAsia="ru-RU"/>
        </w:rPr>
        <w:t>(подпись) (фамилия, имя, отчество)</w:t>
      </w:r>
    </w:p>
    <w:p w:rsidR="00165CF6" w:rsidRDefault="00165CF6" w:rsidP="00165CF6">
      <w:pPr>
        <w:spacing w:after="0" w:line="240" w:lineRule="auto"/>
        <w:ind w:left="360"/>
        <w:jc w:val="both"/>
        <w:rPr>
          <w:rFonts w:ascii="Times New Roman" w:eastAsia="Times New Roman" w:hAnsi="Times New Roman" w:cs="Times New Roman"/>
          <w:color w:val="000000"/>
          <w:sz w:val="24"/>
          <w:szCs w:val="24"/>
          <w:lang w:eastAsia="ru-RU"/>
        </w:rPr>
      </w:pPr>
    </w:p>
    <w:p w:rsidR="008522E6" w:rsidRPr="00165CF6" w:rsidRDefault="008522E6" w:rsidP="00165CF6">
      <w:pPr>
        <w:spacing w:after="0" w:line="240" w:lineRule="auto"/>
        <w:ind w:left="36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М.П.</w:t>
      </w:r>
      <w:r w:rsidR="00165CF6">
        <w:rPr>
          <w:rFonts w:ascii="Times New Roman" w:eastAsia="Times New Roman" w:hAnsi="Times New Roman" w:cs="Times New Roman"/>
          <w:color w:val="000000"/>
          <w:sz w:val="24"/>
          <w:szCs w:val="24"/>
          <w:lang w:eastAsia="ru-RU"/>
        </w:rPr>
        <w:t xml:space="preserve">                                                                                 </w:t>
      </w:r>
      <w:r w:rsidRPr="00165CF6">
        <w:rPr>
          <w:rFonts w:ascii="Times New Roman" w:eastAsia="Times New Roman" w:hAnsi="Times New Roman" w:cs="Times New Roman"/>
          <w:color w:val="000000"/>
          <w:sz w:val="24"/>
          <w:szCs w:val="24"/>
          <w:lang w:eastAsia="ru-RU"/>
        </w:rPr>
        <w:t>«___» _______________ 2017 г.</w:t>
      </w:r>
    </w:p>
    <w:p w:rsidR="008522E6" w:rsidRPr="008522E6" w:rsidRDefault="008522E6" w:rsidP="00165CF6">
      <w:pPr>
        <w:spacing w:after="0" w:afterAutospacing="1" w:line="240" w:lineRule="auto"/>
        <w:ind w:left="720"/>
        <w:rPr>
          <w:rFonts w:ascii="Times New Roman" w:eastAsia="Times New Roman" w:hAnsi="Times New Roman" w:cs="Times New Roman"/>
          <w:color w:val="000000"/>
          <w:sz w:val="24"/>
          <w:szCs w:val="24"/>
          <w:lang w:eastAsia="ru-RU"/>
        </w:rPr>
      </w:pPr>
    </w:p>
    <w:p w:rsidR="008522E6" w:rsidRDefault="008522E6" w:rsidP="00165CF6">
      <w:pPr>
        <w:spacing w:after="0" w:afterAutospacing="1" w:line="240" w:lineRule="auto"/>
        <w:ind w:left="720"/>
        <w:rPr>
          <w:rFonts w:ascii="Times New Roman" w:eastAsia="Times New Roman" w:hAnsi="Times New Roman" w:cs="Times New Roman"/>
          <w:color w:val="000000"/>
          <w:sz w:val="24"/>
          <w:szCs w:val="24"/>
          <w:lang w:eastAsia="ru-RU"/>
        </w:rPr>
      </w:pPr>
    </w:p>
    <w:p w:rsidR="00165CF6" w:rsidRDefault="00165CF6" w:rsidP="00165CF6">
      <w:pPr>
        <w:spacing w:after="0" w:afterAutospacing="1" w:line="240" w:lineRule="auto"/>
        <w:ind w:left="720"/>
        <w:rPr>
          <w:rFonts w:ascii="Times New Roman" w:eastAsia="Times New Roman" w:hAnsi="Times New Roman" w:cs="Times New Roman"/>
          <w:color w:val="000000"/>
          <w:sz w:val="24"/>
          <w:szCs w:val="24"/>
          <w:lang w:eastAsia="ru-RU"/>
        </w:rPr>
      </w:pPr>
    </w:p>
    <w:p w:rsidR="00165CF6" w:rsidRPr="008522E6" w:rsidRDefault="00165CF6" w:rsidP="00165CF6">
      <w:pPr>
        <w:spacing w:after="0" w:afterAutospacing="1" w:line="240" w:lineRule="auto"/>
        <w:ind w:left="720"/>
        <w:rPr>
          <w:rFonts w:ascii="Times New Roman" w:eastAsia="Times New Roman" w:hAnsi="Times New Roman" w:cs="Times New Roman"/>
          <w:color w:val="000000"/>
          <w:sz w:val="24"/>
          <w:szCs w:val="24"/>
          <w:lang w:eastAsia="ru-RU"/>
        </w:rPr>
      </w:pPr>
    </w:p>
    <w:p w:rsidR="008522E6" w:rsidRPr="008522E6" w:rsidRDefault="008522E6" w:rsidP="00165CF6">
      <w:pPr>
        <w:spacing w:after="0" w:line="240" w:lineRule="auto"/>
        <w:ind w:left="360"/>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ПРИЛОЖЕНИЕ №8</w:t>
      </w:r>
    </w:p>
    <w:p w:rsidR="008522E6" w:rsidRPr="008522E6" w:rsidRDefault="008522E6" w:rsidP="00165CF6">
      <w:pPr>
        <w:spacing w:after="0" w:line="240" w:lineRule="auto"/>
        <w:ind w:left="360"/>
        <w:rPr>
          <w:rFonts w:ascii="Times New Roman" w:eastAsia="Times New Roman" w:hAnsi="Times New Roman" w:cs="Times New Roman"/>
          <w:color w:val="000000"/>
          <w:sz w:val="24"/>
          <w:szCs w:val="24"/>
          <w:lang w:eastAsia="ru-RU"/>
        </w:rPr>
      </w:pPr>
    </w:p>
    <w:p w:rsidR="008522E6" w:rsidRPr="008522E6" w:rsidRDefault="008522E6" w:rsidP="00165CF6">
      <w:pPr>
        <w:spacing w:after="0" w:line="240" w:lineRule="auto"/>
        <w:ind w:left="360"/>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 конкурсной документации</w:t>
      </w:r>
    </w:p>
    <w:p w:rsidR="008522E6" w:rsidRPr="008522E6" w:rsidRDefault="008522E6" w:rsidP="00165CF6">
      <w:pPr>
        <w:spacing w:after="0" w:afterAutospacing="1" w:line="240" w:lineRule="auto"/>
        <w:rPr>
          <w:rFonts w:ascii="Times New Roman" w:eastAsia="Times New Roman" w:hAnsi="Times New Roman" w:cs="Times New Roman"/>
          <w:color w:val="000000"/>
          <w:sz w:val="24"/>
          <w:szCs w:val="24"/>
          <w:lang w:eastAsia="ru-RU"/>
        </w:rPr>
      </w:pPr>
    </w:p>
    <w:p w:rsidR="008522E6" w:rsidRDefault="008522E6" w:rsidP="00165CF6">
      <w:pPr>
        <w:spacing w:after="0" w:line="244" w:lineRule="auto"/>
        <w:ind w:right="-475"/>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ФОРМА ОПИСИ ДОКУМЕНТОВ, ПРЕДОСТАВЛЯЕМЫХ В ЗАЯВКЕ ДЛЯ УЧАСТИ В КОНКУРСЕ НА ПРАВО ЗАКЛЮЧЕНИЯ КОНЦЕССИОННОГО СОГЛАШЕНИЯ В ОТНОШЕНИИ ОБЪЕКТОВ ТЕПЛОСНАБЖЕНИЯ, ВОДОСНАБЖЕНИЯ И ВОДООТВЕДЕНИЯ, РАСПОЛОЖЕННЫХ НА ТЕРРИТОРИИ МУНИЦИПАЛЬНОГО ОБРАЗОВАНИЯ «ОНГУДАЙСКИЙ РАЙОН»</w:t>
      </w:r>
    </w:p>
    <w:p w:rsidR="00165CF6" w:rsidRPr="008522E6" w:rsidRDefault="00165CF6" w:rsidP="00165CF6">
      <w:pPr>
        <w:spacing w:after="0" w:line="244" w:lineRule="auto"/>
        <w:ind w:right="-475"/>
        <w:jc w:val="center"/>
        <w:rPr>
          <w:rFonts w:ascii="Times New Roman" w:eastAsia="Times New Roman" w:hAnsi="Times New Roman" w:cs="Times New Roman"/>
          <w:color w:val="000000"/>
          <w:sz w:val="24"/>
          <w:szCs w:val="24"/>
          <w:lang w:eastAsia="ru-RU"/>
        </w:rPr>
      </w:pPr>
    </w:p>
    <w:p w:rsidR="008522E6" w:rsidRPr="008522E6" w:rsidRDefault="008522E6" w:rsidP="00165CF6">
      <w:pPr>
        <w:spacing w:after="0" w:line="240" w:lineRule="auto"/>
        <w:ind w:left="360" w:right="-504"/>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ОПИСЬ ДОКУМЕНТОВ,</w:t>
      </w:r>
    </w:p>
    <w:p w:rsidR="008522E6" w:rsidRPr="008522E6" w:rsidRDefault="008522E6" w:rsidP="00803A1E">
      <w:pPr>
        <w:spacing w:after="0" w:line="235" w:lineRule="auto"/>
        <w:ind w:left="720" w:right="-475"/>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представляемых</w:t>
      </w:r>
      <w:proofErr w:type="gramEnd"/>
      <w:r w:rsidRPr="008522E6">
        <w:rPr>
          <w:rFonts w:ascii="Times New Roman" w:eastAsia="Times New Roman" w:hAnsi="Times New Roman" w:cs="Times New Roman"/>
          <w:b/>
          <w:bCs/>
          <w:color w:val="000000"/>
          <w:sz w:val="24"/>
          <w:szCs w:val="24"/>
          <w:lang w:eastAsia="ru-RU"/>
        </w:rPr>
        <w:t xml:space="preserve"> для участия в предварительном отборе открытого конкурса на право заключения концессионного соглашения</w:t>
      </w:r>
    </w:p>
    <w:tbl>
      <w:tblPr>
        <w:tblpPr w:leftFromText="180" w:rightFromText="180" w:vertAnchor="text" w:horzAnchor="margin" w:tblpXSpec="center" w:tblpY="971"/>
        <w:tblW w:w="10772"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8379"/>
        <w:gridCol w:w="2393"/>
      </w:tblGrid>
      <w:tr w:rsidR="00803A1E" w:rsidRPr="008522E6" w:rsidTr="00803A1E">
        <w:trPr>
          <w:trHeight w:val="827"/>
          <w:tblCellSpacing w:w="0" w:type="dxa"/>
        </w:trPr>
        <w:tc>
          <w:tcPr>
            <w:tcW w:w="8379"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line="240" w:lineRule="auto"/>
              <w:ind w:left="108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b/>
                <w:bCs/>
                <w:color w:val="000000"/>
                <w:lang w:eastAsia="ru-RU"/>
              </w:rPr>
              <w:t>Наименование</w:t>
            </w:r>
          </w:p>
        </w:tc>
        <w:tc>
          <w:tcPr>
            <w:tcW w:w="2393"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115" w:line="225" w:lineRule="atLeast"/>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b/>
                <w:bCs/>
                <w:color w:val="000000"/>
                <w:lang w:eastAsia="ru-RU"/>
              </w:rPr>
              <w:t>Количество</w:t>
            </w:r>
          </w:p>
          <w:p w:rsidR="00803A1E" w:rsidRPr="00803A1E" w:rsidRDefault="00803A1E" w:rsidP="00803A1E">
            <w:pPr>
              <w:spacing w:after="115" w:line="225" w:lineRule="atLeast"/>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b/>
                <w:bCs/>
                <w:color w:val="000000"/>
                <w:lang w:eastAsia="ru-RU"/>
              </w:rPr>
              <w:t>страниц</w:t>
            </w:r>
          </w:p>
        </w:tc>
      </w:tr>
      <w:tr w:rsidR="00803A1E" w:rsidRPr="008522E6" w:rsidTr="00263DB5">
        <w:trPr>
          <w:trHeight w:val="636"/>
          <w:tblCellSpacing w:w="0" w:type="dxa"/>
        </w:trPr>
        <w:tc>
          <w:tcPr>
            <w:tcW w:w="8379"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115" w:line="240" w:lineRule="auto"/>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Заверенная заявителем открытого конкурса Заявка на участие в открытом конкурсе в</w:t>
            </w:r>
            <w:r>
              <w:rPr>
                <w:rFonts w:ascii="Times New Roman" w:eastAsia="Times New Roman" w:hAnsi="Times New Roman" w:cs="Times New Roman"/>
                <w:color w:val="000000"/>
                <w:lang w:eastAsia="ru-RU"/>
              </w:rPr>
              <w:t xml:space="preserve"> </w:t>
            </w:r>
            <w:r w:rsidRPr="00803A1E">
              <w:rPr>
                <w:rFonts w:ascii="Times New Roman" w:eastAsia="Times New Roman" w:hAnsi="Times New Roman" w:cs="Times New Roman"/>
                <w:color w:val="000000"/>
                <w:lang w:eastAsia="ru-RU"/>
              </w:rPr>
              <w:t>двух экземплярах (оригинал и копия)</w:t>
            </w:r>
          </w:p>
        </w:tc>
        <w:tc>
          <w:tcPr>
            <w:tcW w:w="2393"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afterAutospacing="1" w:line="240" w:lineRule="auto"/>
              <w:ind w:left="720"/>
              <w:rPr>
                <w:rFonts w:ascii="Times New Roman" w:eastAsia="Times New Roman" w:hAnsi="Times New Roman" w:cs="Times New Roman"/>
                <w:color w:val="000000"/>
                <w:lang w:eastAsia="ru-RU"/>
              </w:rPr>
            </w:pPr>
          </w:p>
        </w:tc>
      </w:tr>
      <w:tr w:rsidR="00803A1E" w:rsidRPr="008522E6" w:rsidTr="00263DB5">
        <w:trPr>
          <w:trHeight w:val="2130"/>
          <w:tblCellSpacing w:w="0" w:type="dxa"/>
        </w:trPr>
        <w:tc>
          <w:tcPr>
            <w:tcW w:w="8379"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115" w:line="240" w:lineRule="auto"/>
              <w:ind w:left="72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Оригинал выписки из Единого государственного реестра юридических</w:t>
            </w:r>
            <w:r>
              <w:rPr>
                <w:rFonts w:ascii="Times New Roman" w:eastAsia="Times New Roman" w:hAnsi="Times New Roman" w:cs="Times New Roman"/>
                <w:color w:val="000000"/>
                <w:lang w:eastAsia="ru-RU"/>
              </w:rPr>
              <w:t xml:space="preserve"> </w:t>
            </w:r>
            <w:r w:rsidRPr="00803A1E">
              <w:rPr>
                <w:rFonts w:ascii="Times New Roman" w:eastAsia="Times New Roman" w:hAnsi="Times New Roman" w:cs="Times New Roman"/>
                <w:color w:val="000000"/>
                <w:lang w:eastAsia="ru-RU"/>
              </w:rPr>
              <w:t>лиц</w:t>
            </w:r>
          </w:p>
          <w:p w:rsidR="00803A1E" w:rsidRPr="00803A1E" w:rsidRDefault="00803A1E" w:rsidP="00803A1E">
            <w:pPr>
              <w:spacing w:after="115" w:line="240" w:lineRule="auto"/>
              <w:ind w:left="72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(индивидуальных предпринимателей) или нотариально заверенная копия такой</w:t>
            </w:r>
            <w:r>
              <w:rPr>
                <w:rFonts w:ascii="Times New Roman" w:eastAsia="Times New Roman" w:hAnsi="Times New Roman" w:cs="Times New Roman"/>
                <w:color w:val="000000"/>
                <w:lang w:eastAsia="ru-RU"/>
              </w:rPr>
              <w:t xml:space="preserve"> </w:t>
            </w:r>
            <w:r w:rsidRPr="00803A1E">
              <w:rPr>
                <w:rFonts w:ascii="Times New Roman" w:eastAsia="Times New Roman" w:hAnsi="Times New Roman" w:cs="Times New Roman"/>
                <w:color w:val="000000"/>
                <w:lang w:eastAsia="ru-RU"/>
              </w:rPr>
              <w:t>выписки (для юридических лиц и индивидуальных предпринимателей); для</w:t>
            </w:r>
            <w:r>
              <w:rPr>
                <w:rFonts w:ascii="Times New Roman" w:eastAsia="Times New Roman" w:hAnsi="Times New Roman" w:cs="Times New Roman"/>
                <w:color w:val="000000"/>
                <w:lang w:eastAsia="ru-RU"/>
              </w:rPr>
              <w:t xml:space="preserve"> </w:t>
            </w:r>
            <w:r w:rsidRPr="00803A1E">
              <w:rPr>
                <w:rFonts w:ascii="Times New Roman" w:eastAsia="Times New Roman" w:hAnsi="Times New Roman" w:cs="Times New Roman"/>
                <w:color w:val="000000"/>
                <w:lang w:eastAsia="ru-RU"/>
              </w:rPr>
              <w:t>иностранных лиц - надлежащим образом заверенный перевод на русский язык</w:t>
            </w:r>
            <w:r>
              <w:rPr>
                <w:rFonts w:ascii="Times New Roman" w:eastAsia="Times New Roman" w:hAnsi="Times New Roman" w:cs="Times New Roman"/>
                <w:color w:val="000000"/>
                <w:lang w:eastAsia="ru-RU"/>
              </w:rPr>
              <w:t xml:space="preserve"> </w:t>
            </w:r>
            <w:r w:rsidRPr="00803A1E">
              <w:rPr>
                <w:rFonts w:ascii="Times New Roman" w:eastAsia="Times New Roman" w:hAnsi="Times New Roman" w:cs="Times New Roman"/>
                <w:color w:val="000000"/>
                <w:lang w:eastAsia="ru-RU"/>
              </w:rPr>
              <w:t>документов о государственной регистрации юридического лица или физического</w:t>
            </w:r>
            <w:r>
              <w:rPr>
                <w:rFonts w:ascii="Times New Roman" w:eastAsia="Times New Roman" w:hAnsi="Times New Roman" w:cs="Times New Roman"/>
                <w:color w:val="000000"/>
                <w:lang w:eastAsia="ru-RU"/>
              </w:rPr>
              <w:t xml:space="preserve"> </w:t>
            </w:r>
            <w:r w:rsidRPr="00803A1E">
              <w:rPr>
                <w:rFonts w:ascii="Times New Roman" w:eastAsia="Times New Roman" w:hAnsi="Times New Roman" w:cs="Times New Roman"/>
                <w:color w:val="000000"/>
                <w:lang w:eastAsia="ru-RU"/>
              </w:rPr>
              <w:t>лица в качестве индивидуального предпринимателя в соответствии с</w:t>
            </w:r>
            <w:r>
              <w:rPr>
                <w:rFonts w:ascii="Times New Roman" w:eastAsia="Times New Roman" w:hAnsi="Times New Roman" w:cs="Times New Roman"/>
                <w:color w:val="000000"/>
                <w:lang w:eastAsia="ru-RU"/>
              </w:rPr>
              <w:t xml:space="preserve"> </w:t>
            </w:r>
            <w:r w:rsidRPr="00803A1E">
              <w:rPr>
                <w:rFonts w:ascii="Times New Roman" w:eastAsia="Times New Roman" w:hAnsi="Times New Roman" w:cs="Times New Roman"/>
                <w:color w:val="000000"/>
                <w:lang w:eastAsia="ru-RU"/>
              </w:rPr>
              <w:t>законодательством соответствующего государства</w:t>
            </w:r>
          </w:p>
        </w:tc>
        <w:tc>
          <w:tcPr>
            <w:tcW w:w="2393"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afterAutospacing="1" w:line="240" w:lineRule="auto"/>
              <w:ind w:left="720"/>
              <w:rPr>
                <w:rFonts w:ascii="Times New Roman" w:eastAsia="Times New Roman" w:hAnsi="Times New Roman" w:cs="Times New Roman"/>
                <w:color w:val="000000"/>
                <w:lang w:eastAsia="ru-RU"/>
              </w:rPr>
            </w:pPr>
          </w:p>
        </w:tc>
      </w:tr>
      <w:tr w:rsidR="00803A1E" w:rsidRPr="008522E6" w:rsidTr="00263DB5">
        <w:trPr>
          <w:trHeight w:val="270"/>
          <w:tblCellSpacing w:w="0" w:type="dxa"/>
        </w:trPr>
        <w:tc>
          <w:tcPr>
            <w:tcW w:w="8379" w:type="dxa"/>
            <w:tcBorders>
              <w:top w:val="outset" w:sz="6" w:space="0" w:color="00000A"/>
              <w:left w:val="outset" w:sz="6" w:space="0" w:color="00000A"/>
              <w:bottom w:val="outset" w:sz="6" w:space="0" w:color="00000A"/>
              <w:right w:val="outset" w:sz="6" w:space="0" w:color="00000A"/>
            </w:tcBorders>
            <w:vAlign w:val="bottom"/>
            <w:hideMark/>
          </w:tcPr>
          <w:p w:rsidR="00803A1E" w:rsidRPr="00803A1E" w:rsidRDefault="00803A1E" w:rsidP="00803A1E">
            <w:pPr>
              <w:spacing w:after="0" w:afterAutospacing="1" w:line="240" w:lineRule="auto"/>
              <w:ind w:left="72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Заверенная заявителем открытого конкурса Анкета участника открытого конкурса</w:t>
            </w:r>
          </w:p>
        </w:tc>
        <w:tc>
          <w:tcPr>
            <w:tcW w:w="2393" w:type="dxa"/>
            <w:tcBorders>
              <w:top w:val="outset" w:sz="6" w:space="0" w:color="00000A"/>
              <w:left w:val="outset" w:sz="6" w:space="0" w:color="00000A"/>
              <w:bottom w:val="outset" w:sz="6" w:space="0" w:color="00000A"/>
              <w:right w:val="outset" w:sz="6" w:space="0" w:color="00000A"/>
            </w:tcBorders>
            <w:vAlign w:val="bottom"/>
            <w:hideMark/>
          </w:tcPr>
          <w:p w:rsidR="00803A1E" w:rsidRPr="00803A1E" w:rsidRDefault="00803A1E" w:rsidP="00803A1E">
            <w:pPr>
              <w:spacing w:after="0" w:afterAutospacing="1" w:line="240" w:lineRule="auto"/>
              <w:ind w:left="720"/>
              <w:rPr>
                <w:rFonts w:ascii="Times New Roman" w:eastAsia="Times New Roman" w:hAnsi="Times New Roman" w:cs="Times New Roman"/>
                <w:color w:val="000000"/>
                <w:lang w:eastAsia="ru-RU"/>
              </w:rPr>
            </w:pPr>
          </w:p>
        </w:tc>
      </w:tr>
      <w:tr w:rsidR="00803A1E" w:rsidRPr="008522E6" w:rsidTr="00263DB5">
        <w:trPr>
          <w:trHeight w:val="636"/>
          <w:tblCellSpacing w:w="0" w:type="dxa"/>
        </w:trPr>
        <w:tc>
          <w:tcPr>
            <w:tcW w:w="8379"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115" w:line="240" w:lineRule="auto"/>
              <w:ind w:left="72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Документ, подтверждающий полномочия лица на осуществление действий от имени</w:t>
            </w:r>
            <w:r>
              <w:rPr>
                <w:rFonts w:ascii="Times New Roman" w:eastAsia="Times New Roman" w:hAnsi="Times New Roman" w:cs="Times New Roman"/>
                <w:color w:val="000000"/>
                <w:lang w:eastAsia="ru-RU"/>
              </w:rPr>
              <w:t xml:space="preserve"> </w:t>
            </w:r>
            <w:r w:rsidRPr="00803A1E">
              <w:rPr>
                <w:rFonts w:ascii="Times New Roman" w:eastAsia="Times New Roman" w:hAnsi="Times New Roman" w:cs="Times New Roman"/>
                <w:color w:val="000000"/>
                <w:lang w:eastAsia="ru-RU"/>
              </w:rPr>
              <w:t>участника открытого конкурса</w:t>
            </w:r>
          </w:p>
        </w:tc>
        <w:tc>
          <w:tcPr>
            <w:tcW w:w="2393"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afterAutospacing="1" w:line="240" w:lineRule="auto"/>
              <w:ind w:left="720"/>
              <w:rPr>
                <w:rFonts w:ascii="Times New Roman" w:eastAsia="Times New Roman" w:hAnsi="Times New Roman" w:cs="Times New Roman"/>
                <w:color w:val="000000"/>
                <w:lang w:eastAsia="ru-RU"/>
              </w:rPr>
            </w:pPr>
          </w:p>
        </w:tc>
      </w:tr>
      <w:tr w:rsidR="00803A1E" w:rsidRPr="008522E6" w:rsidTr="00263DB5">
        <w:trPr>
          <w:trHeight w:val="585"/>
          <w:tblCellSpacing w:w="0" w:type="dxa"/>
        </w:trPr>
        <w:tc>
          <w:tcPr>
            <w:tcW w:w="8379"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line="240" w:lineRule="auto"/>
              <w:ind w:left="72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 xml:space="preserve">Заверенная заявителем открытого конкурса копия аудиторского заключения </w:t>
            </w:r>
            <w:proofErr w:type="gramStart"/>
            <w:r w:rsidRPr="00803A1E">
              <w:rPr>
                <w:rFonts w:ascii="Times New Roman" w:eastAsia="Times New Roman" w:hAnsi="Times New Roman" w:cs="Times New Roman"/>
                <w:color w:val="000000"/>
                <w:lang w:eastAsia="ru-RU"/>
              </w:rPr>
              <w:t>по</w:t>
            </w:r>
            <w:proofErr w:type="gramEnd"/>
          </w:p>
          <w:p w:rsidR="00803A1E" w:rsidRPr="00803A1E" w:rsidRDefault="00803A1E" w:rsidP="00803A1E">
            <w:pPr>
              <w:spacing w:after="0" w:line="240" w:lineRule="auto"/>
              <w:ind w:left="72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годовой отчётности или годового отчёта, за 2016 год (при его наличии)</w:t>
            </w:r>
          </w:p>
        </w:tc>
        <w:tc>
          <w:tcPr>
            <w:tcW w:w="2393"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line="240" w:lineRule="auto"/>
              <w:ind w:left="720"/>
              <w:rPr>
                <w:rFonts w:ascii="Times New Roman" w:eastAsia="Times New Roman" w:hAnsi="Times New Roman" w:cs="Times New Roman"/>
                <w:color w:val="000000"/>
                <w:lang w:eastAsia="ru-RU"/>
              </w:rPr>
            </w:pPr>
          </w:p>
        </w:tc>
      </w:tr>
      <w:tr w:rsidR="00803A1E" w:rsidRPr="008522E6" w:rsidTr="00803A1E">
        <w:trPr>
          <w:trHeight w:val="1062"/>
          <w:tblCellSpacing w:w="0" w:type="dxa"/>
        </w:trPr>
        <w:tc>
          <w:tcPr>
            <w:tcW w:w="8379"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line="240" w:lineRule="auto"/>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 xml:space="preserve">Заверенные заявителем открытого конкурса копии </w:t>
            </w:r>
            <w:proofErr w:type="gramStart"/>
            <w:r w:rsidRPr="00803A1E">
              <w:rPr>
                <w:rFonts w:ascii="Times New Roman" w:eastAsia="Times New Roman" w:hAnsi="Times New Roman" w:cs="Times New Roman"/>
                <w:color w:val="000000"/>
                <w:lang w:eastAsia="ru-RU"/>
              </w:rPr>
              <w:t>своих</w:t>
            </w:r>
            <w:proofErr w:type="gramEnd"/>
            <w:r w:rsidRPr="00803A1E">
              <w:rPr>
                <w:rFonts w:ascii="Times New Roman" w:eastAsia="Times New Roman" w:hAnsi="Times New Roman" w:cs="Times New Roman"/>
                <w:color w:val="000000"/>
                <w:lang w:eastAsia="ru-RU"/>
              </w:rPr>
              <w:t xml:space="preserve"> учредительных и</w:t>
            </w:r>
          </w:p>
          <w:p w:rsidR="00803A1E" w:rsidRPr="00803A1E" w:rsidRDefault="00803A1E" w:rsidP="00803A1E">
            <w:pPr>
              <w:spacing w:after="0" w:line="240" w:lineRule="auto"/>
              <w:jc w:val="center"/>
              <w:rPr>
                <w:rFonts w:ascii="Times New Roman" w:eastAsia="Times New Roman" w:hAnsi="Times New Roman" w:cs="Times New Roman"/>
                <w:color w:val="000000"/>
                <w:lang w:eastAsia="ru-RU"/>
              </w:rPr>
            </w:pPr>
            <w:proofErr w:type="gramStart"/>
            <w:r w:rsidRPr="00803A1E">
              <w:rPr>
                <w:rFonts w:ascii="Times New Roman" w:eastAsia="Times New Roman" w:hAnsi="Times New Roman" w:cs="Times New Roman"/>
                <w:color w:val="000000"/>
                <w:lang w:eastAsia="ru-RU"/>
              </w:rPr>
              <w:t>регистрационных документов (устав юридического лица, учредительный договор с</w:t>
            </w:r>
            <w:proofErr w:type="gramEnd"/>
          </w:p>
          <w:p w:rsidR="00803A1E" w:rsidRPr="00803A1E" w:rsidRDefault="00803A1E" w:rsidP="00803A1E">
            <w:pPr>
              <w:spacing w:after="0" w:line="240" w:lineRule="auto"/>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изменениями, свидетельство о государственной регистрации, свидетельство о</w:t>
            </w:r>
          </w:p>
          <w:p w:rsidR="00803A1E" w:rsidRPr="00803A1E" w:rsidRDefault="00803A1E" w:rsidP="00803A1E">
            <w:pPr>
              <w:spacing w:after="0" w:line="240" w:lineRule="auto"/>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постановке на учёт в налоговых органах, свидетельство о внесении записи в ЕГРЮЛ)</w:t>
            </w:r>
          </w:p>
        </w:tc>
        <w:tc>
          <w:tcPr>
            <w:tcW w:w="2393"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line="240" w:lineRule="auto"/>
              <w:ind w:left="720"/>
              <w:rPr>
                <w:rFonts w:ascii="Times New Roman" w:eastAsia="Times New Roman" w:hAnsi="Times New Roman" w:cs="Times New Roman"/>
                <w:color w:val="000000"/>
                <w:lang w:eastAsia="ru-RU"/>
              </w:rPr>
            </w:pPr>
          </w:p>
        </w:tc>
      </w:tr>
      <w:tr w:rsidR="00803A1E" w:rsidRPr="008522E6" w:rsidTr="00803A1E">
        <w:trPr>
          <w:trHeight w:val="551"/>
          <w:tblCellSpacing w:w="0" w:type="dxa"/>
        </w:trPr>
        <w:tc>
          <w:tcPr>
            <w:tcW w:w="8379"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line="240" w:lineRule="auto"/>
              <w:ind w:left="72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Справка о состоянии расчётов участника открытого конкурса с бюджетами всех</w:t>
            </w:r>
          </w:p>
          <w:p w:rsidR="00803A1E" w:rsidRPr="00803A1E" w:rsidRDefault="00803A1E" w:rsidP="00803A1E">
            <w:pPr>
              <w:spacing w:after="0" w:line="240" w:lineRule="auto"/>
              <w:ind w:left="720"/>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уровней и внебюджетными фондами за последний отчётный период</w:t>
            </w:r>
          </w:p>
        </w:tc>
        <w:tc>
          <w:tcPr>
            <w:tcW w:w="2393" w:type="dxa"/>
            <w:tcBorders>
              <w:top w:val="outset" w:sz="6" w:space="0" w:color="00000A"/>
              <w:left w:val="outset" w:sz="6" w:space="0" w:color="00000A"/>
              <w:right w:val="outset" w:sz="6" w:space="0" w:color="00000A"/>
            </w:tcBorders>
            <w:vAlign w:val="bottom"/>
            <w:hideMark/>
          </w:tcPr>
          <w:p w:rsidR="00803A1E" w:rsidRPr="00803A1E" w:rsidRDefault="00803A1E" w:rsidP="00803A1E">
            <w:pPr>
              <w:spacing w:after="0" w:afterAutospacing="1" w:line="240" w:lineRule="auto"/>
              <w:ind w:left="720"/>
              <w:rPr>
                <w:rFonts w:ascii="Times New Roman" w:eastAsia="Times New Roman" w:hAnsi="Times New Roman" w:cs="Times New Roman"/>
                <w:color w:val="000000"/>
                <w:lang w:eastAsia="ru-RU"/>
              </w:rPr>
            </w:pPr>
          </w:p>
        </w:tc>
      </w:tr>
      <w:tr w:rsidR="00803A1E" w:rsidRPr="008522E6" w:rsidTr="00263DB5">
        <w:trPr>
          <w:trHeight w:val="255"/>
          <w:tblCellSpacing w:w="0" w:type="dxa"/>
        </w:trPr>
        <w:tc>
          <w:tcPr>
            <w:tcW w:w="8379" w:type="dxa"/>
            <w:tcBorders>
              <w:top w:val="outset" w:sz="6" w:space="0" w:color="00000A"/>
              <w:left w:val="outset" w:sz="6" w:space="0" w:color="00000A"/>
              <w:bottom w:val="outset" w:sz="6" w:space="0" w:color="00000A"/>
              <w:right w:val="outset" w:sz="6" w:space="0" w:color="00000A"/>
            </w:tcBorders>
            <w:vAlign w:val="bottom"/>
            <w:hideMark/>
          </w:tcPr>
          <w:p w:rsidR="00803A1E" w:rsidRPr="00803A1E" w:rsidRDefault="00803A1E" w:rsidP="00803A1E">
            <w:pPr>
              <w:spacing w:after="0" w:afterAutospacing="1" w:line="240" w:lineRule="auto"/>
              <w:jc w:val="center"/>
              <w:rPr>
                <w:rFonts w:ascii="Times New Roman" w:eastAsia="Times New Roman" w:hAnsi="Times New Roman" w:cs="Times New Roman"/>
                <w:color w:val="000000"/>
                <w:lang w:eastAsia="ru-RU"/>
              </w:rPr>
            </w:pPr>
            <w:r w:rsidRPr="00803A1E">
              <w:rPr>
                <w:rFonts w:ascii="Times New Roman" w:eastAsia="Times New Roman" w:hAnsi="Times New Roman" w:cs="Times New Roman"/>
                <w:color w:val="000000"/>
                <w:lang w:eastAsia="ru-RU"/>
              </w:rPr>
              <w:t>Иные документы, предусмотренные настоящей конкурсной документацией</w:t>
            </w:r>
          </w:p>
        </w:tc>
        <w:tc>
          <w:tcPr>
            <w:tcW w:w="2393" w:type="dxa"/>
            <w:tcBorders>
              <w:top w:val="outset" w:sz="6" w:space="0" w:color="00000A"/>
              <w:left w:val="outset" w:sz="6" w:space="0" w:color="00000A"/>
              <w:bottom w:val="outset" w:sz="6" w:space="0" w:color="00000A"/>
              <w:right w:val="outset" w:sz="6" w:space="0" w:color="00000A"/>
            </w:tcBorders>
            <w:vAlign w:val="bottom"/>
            <w:hideMark/>
          </w:tcPr>
          <w:p w:rsidR="00803A1E" w:rsidRPr="00803A1E" w:rsidRDefault="00803A1E" w:rsidP="00803A1E">
            <w:pPr>
              <w:spacing w:after="0" w:afterAutospacing="1" w:line="240" w:lineRule="auto"/>
              <w:rPr>
                <w:rFonts w:ascii="Times New Roman" w:eastAsia="Times New Roman" w:hAnsi="Times New Roman" w:cs="Times New Roman"/>
                <w:color w:val="000000"/>
                <w:lang w:eastAsia="ru-RU"/>
              </w:rPr>
            </w:pPr>
          </w:p>
        </w:tc>
      </w:tr>
    </w:tbl>
    <w:p w:rsidR="008522E6" w:rsidRPr="008522E6" w:rsidRDefault="008522E6" w:rsidP="00165CF6">
      <w:pPr>
        <w:spacing w:after="0" w:line="244" w:lineRule="auto"/>
        <w:ind w:left="360" w:right="-475"/>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i/>
          <w:iCs/>
          <w:color w:val="000000"/>
          <w:sz w:val="24"/>
          <w:szCs w:val="24"/>
          <w:lang w:eastAsia="ru-RU"/>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r w:rsidRPr="008522E6">
        <w:rPr>
          <w:rFonts w:ascii="Times New Roman" w:eastAsia="Times New Roman" w:hAnsi="Times New Roman" w:cs="Times New Roman"/>
          <w:color w:val="000000"/>
          <w:sz w:val="24"/>
          <w:szCs w:val="24"/>
          <w:lang w:eastAsia="ru-RU"/>
        </w:rPr>
        <w:t>Форма 1.</w:t>
      </w:r>
    </w:p>
    <w:p w:rsidR="008522E6" w:rsidRPr="00803A1E" w:rsidRDefault="008522E6" w:rsidP="00803A1E">
      <w:pPr>
        <w:spacing w:after="0" w:afterAutospacing="1" w:line="240" w:lineRule="auto"/>
        <w:rPr>
          <w:rFonts w:ascii="Times New Roman" w:eastAsia="Times New Roman" w:hAnsi="Times New Roman" w:cs="Times New Roman"/>
          <w:color w:val="000000"/>
          <w:sz w:val="24"/>
          <w:szCs w:val="24"/>
          <w:lang w:eastAsia="ru-RU"/>
        </w:rPr>
      </w:pPr>
    </w:p>
    <w:p w:rsidR="008522E6" w:rsidRDefault="008522E6" w:rsidP="001E4B71">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Участник конкурса:</w:t>
      </w:r>
    </w:p>
    <w:p w:rsidR="00803A1E" w:rsidRPr="008522E6" w:rsidRDefault="00803A1E" w:rsidP="00803A1E">
      <w:pPr>
        <w:spacing w:after="0" w:line="240" w:lineRule="auto"/>
        <w:ind w:left="720"/>
        <w:rPr>
          <w:rFonts w:ascii="Times New Roman" w:eastAsia="Times New Roman" w:hAnsi="Times New Roman" w:cs="Times New Roman"/>
          <w:color w:val="000000"/>
          <w:sz w:val="24"/>
          <w:szCs w:val="24"/>
          <w:lang w:eastAsia="ru-RU"/>
        </w:rPr>
      </w:pPr>
    </w:p>
    <w:p w:rsidR="008522E6" w:rsidRPr="008522E6" w:rsidRDefault="008522E6" w:rsidP="00803A1E">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Руководитель ________________ (Ф.И.О.)</w:t>
      </w:r>
    </w:p>
    <w:p w:rsidR="008522E6" w:rsidRPr="008522E6" w:rsidRDefault="001E4B71" w:rsidP="001E4B71">
      <w:pPr>
        <w:spacing w:after="0" w:line="22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8522E6" w:rsidRPr="008522E6">
        <w:rPr>
          <w:rFonts w:ascii="Times New Roman" w:eastAsia="Times New Roman" w:hAnsi="Times New Roman" w:cs="Times New Roman"/>
          <w:color w:val="000000"/>
          <w:sz w:val="20"/>
          <w:szCs w:val="20"/>
          <w:lang w:eastAsia="ru-RU"/>
        </w:rPr>
        <w:t>(подпись и печать)</w:t>
      </w:r>
    </w:p>
    <w:p w:rsidR="008522E6" w:rsidRPr="008522E6" w:rsidRDefault="008522E6" w:rsidP="001E4B71">
      <w:pPr>
        <w:spacing w:after="0" w:line="228" w:lineRule="auto"/>
        <w:rPr>
          <w:rFonts w:ascii="Times New Roman" w:eastAsia="Times New Roman" w:hAnsi="Times New Roman" w:cs="Times New Roman"/>
          <w:color w:val="000000"/>
          <w:sz w:val="24"/>
          <w:szCs w:val="24"/>
          <w:lang w:eastAsia="ru-RU"/>
        </w:rPr>
      </w:pPr>
      <w:proofErr w:type="spellStart"/>
      <w:r w:rsidRPr="008522E6">
        <w:rPr>
          <w:rFonts w:ascii="Times New Roman" w:eastAsia="Times New Roman" w:hAnsi="Times New Roman" w:cs="Times New Roman"/>
          <w:color w:val="000000"/>
          <w:sz w:val="24"/>
          <w:szCs w:val="24"/>
          <w:lang w:eastAsia="ru-RU"/>
        </w:rPr>
        <w:t>м.п</w:t>
      </w:r>
      <w:proofErr w:type="spellEnd"/>
      <w:r w:rsidRPr="008522E6">
        <w:rPr>
          <w:rFonts w:ascii="Times New Roman" w:eastAsia="Times New Roman" w:hAnsi="Times New Roman" w:cs="Times New Roman"/>
          <w:color w:val="000000"/>
          <w:sz w:val="24"/>
          <w:szCs w:val="24"/>
          <w:lang w:eastAsia="ru-RU"/>
        </w:rPr>
        <w:t>.</w:t>
      </w:r>
    </w:p>
    <w:p w:rsidR="008522E6" w:rsidRPr="008522E6" w:rsidRDefault="008522E6" w:rsidP="001E4B71">
      <w:pPr>
        <w:spacing w:after="0" w:afterAutospacing="1" w:line="240" w:lineRule="auto"/>
        <w:ind w:left="720"/>
        <w:rPr>
          <w:rFonts w:ascii="Times New Roman" w:eastAsia="Times New Roman" w:hAnsi="Times New Roman" w:cs="Times New Roman"/>
          <w:color w:val="000000"/>
          <w:sz w:val="24"/>
          <w:szCs w:val="24"/>
          <w:lang w:eastAsia="ru-RU"/>
        </w:rPr>
      </w:pPr>
    </w:p>
    <w:p w:rsidR="008522E6" w:rsidRPr="008522E6" w:rsidRDefault="008522E6" w:rsidP="001E4B71">
      <w:pPr>
        <w:spacing w:after="0" w:afterAutospacing="1" w:line="240" w:lineRule="auto"/>
        <w:rPr>
          <w:rFonts w:ascii="Times New Roman" w:eastAsia="Times New Roman" w:hAnsi="Times New Roman" w:cs="Times New Roman"/>
          <w:color w:val="000000"/>
          <w:sz w:val="24"/>
          <w:szCs w:val="24"/>
          <w:lang w:eastAsia="ru-RU"/>
        </w:rPr>
      </w:pPr>
    </w:p>
    <w:p w:rsidR="008522E6" w:rsidRPr="008522E6" w:rsidRDefault="008522E6" w:rsidP="001E4B71">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Форма 2. «Заявка </w:t>
      </w:r>
      <w:r w:rsidR="001E4B71">
        <w:rPr>
          <w:rFonts w:ascii="Times New Roman" w:eastAsia="Times New Roman" w:hAnsi="Times New Roman" w:cs="Times New Roman"/>
          <w:color w:val="000000"/>
          <w:sz w:val="24"/>
          <w:szCs w:val="24"/>
          <w:lang w:eastAsia="ru-RU"/>
        </w:rPr>
        <w:t>на участие в открытом конкурсе»</w:t>
      </w:r>
    </w:p>
    <w:p w:rsidR="008522E6" w:rsidRPr="008522E6" w:rsidRDefault="008522E6" w:rsidP="001E4B71">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Дата, исх. номер.</w:t>
      </w:r>
    </w:p>
    <w:p w:rsidR="008522E6" w:rsidRPr="008522E6" w:rsidRDefault="008522E6" w:rsidP="001E4B71">
      <w:pPr>
        <w:spacing w:after="0" w:line="240" w:lineRule="auto"/>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Конкурсную комиссию</w:t>
      </w:r>
    </w:p>
    <w:p w:rsidR="008522E6" w:rsidRPr="008522E6" w:rsidRDefault="008522E6" w:rsidP="00263DB5">
      <w:pPr>
        <w:spacing w:after="0" w:afterAutospacing="1" w:line="240" w:lineRule="auto"/>
        <w:rPr>
          <w:rFonts w:ascii="Times New Roman" w:eastAsia="Times New Roman" w:hAnsi="Times New Roman" w:cs="Times New Roman"/>
          <w:color w:val="000000"/>
          <w:sz w:val="24"/>
          <w:szCs w:val="24"/>
          <w:lang w:eastAsia="ru-RU"/>
        </w:rPr>
      </w:pPr>
    </w:p>
    <w:p w:rsidR="008522E6" w:rsidRPr="008522E6" w:rsidRDefault="008522E6" w:rsidP="00263DB5">
      <w:pPr>
        <w:spacing w:after="0" w:line="252" w:lineRule="auto"/>
        <w:ind w:right="-115"/>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ЗАЯВКА НА УЧАСТИЕ В ОТКРЫТОМ КОНКУРСЕ</w:t>
      </w:r>
    </w:p>
    <w:p w:rsidR="008522E6" w:rsidRPr="008522E6" w:rsidRDefault="008522E6" w:rsidP="00263DB5">
      <w:pPr>
        <w:spacing w:after="0" w:line="252" w:lineRule="auto"/>
        <w:ind w:left="720" w:right="-115"/>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НА ПРАВО ЗАКЛЮЕНИЯ</w:t>
      </w:r>
      <w:proofErr w:type="gramEnd"/>
      <w:r w:rsidRPr="008522E6">
        <w:rPr>
          <w:rFonts w:ascii="Times New Roman" w:eastAsia="Times New Roman" w:hAnsi="Times New Roman" w:cs="Times New Roman"/>
          <w:color w:val="000000"/>
          <w:sz w:val="24"/>
          <w:szCs w:val="24"/>
          <w:lang w:eastAsia="ru-RU"/>
        </w:rPr>
        <w:t xml:space="preserve"> КОНЦЕССИОЛННОГО СОГЛАШЕНИЯ В ОТНОШЕНИИ ОБЪЕКТОВ ТЕПЛОСНАБЖЕНИЯ, ВОДОСНАБЖЕНИЯ И ВОДООТВЕДЕНИЯ</w:t>
      </w:r>
    </w:p>
    <w:p w:rsidR="008522E6" w:rsidRPr="008522E6" w:rsidRDefault="008522E6" w:rsidP="00263DB5">
      <w:pPr>
        <w:spacing w:after="0" w:afterAutospacing="1" w:line="240" w:lineRule="auto"/>
        <w:ind w:left="360"/>
        <w:rPr>
          <w:rFonts w:ascii="Times New Roman" w:eastAsia="Times New Roman" w:hAnsi="Times New Roman" w:cs="Times New Roman"/>
          <w:color w:val="000000"/>
          <w:sz w:val="24"/>
          <w:szCs w:val="24"/>
          <w:lang w:eastAsia="ru-RU"/>
        </w:rPr>
      </w:pPr>
    </w:p>
    <w:p w:rsidR="008522E6" w:rsidRPr="008522E6" w:rsidRDefault="008522E6" w:rsidP="00263DB5">
      <w:pPr>
        <w:numPr>
          <w:ilvl w:val="0"/>
          <w:numId w:val="87"/>
        </w:numPr>
        <w:spacing w:after="0" w:line="240" w:lineRule="auto"/>
        <w:ind w:right="14"/>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8522E6" w:rsidRPr="008522E6" w:rsidRDefault="008522E6" w:rsidP="00263DB5">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0"/>
          <w:szCs w:val="20"/>
          <w:lang w:eastAsia="ru-RU"/>
        </w:rPr>
        <w:t>(наименование заявителя открытого конкурса)</w:t>
      </w:r>
    </w:p>
    <w:p w:rsidR="008522E6" w:rsidRPr="008522E6" w:rsidRDefault="008522E6" w:rsidP="00263DB5">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 лице ____________________________________</w:t>
      </w:r>
      <w:r w:rsidR="00263DB5">
        <w:rPr>
          <w:rFonts w:ascii="Times New Roman" w:eastAsia="Times New Roman" w:hAnsi="Times New Roman" w:cs="Times New Roman"/>
          <w:color w:val="000000"/>
          <w:sz w:val="24"/>
          <w:szCs w:val="24"/>
          <w:lang w:eastAsia="ru-RU"/>
        </w:rPr>
        <w:t>____________________________</w:t>
      </w:r>
    </w:p>
    <w:p w:rsidR="008522E6" w:rsidRPr="008522E6" w:rsidRDefault="00263DB5" w:rsidP="00263D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0"/>
          <w:szCs w:val="20"/>
          <w:lang w:eastAsia="ru-RU"/>
        </w:rPr>
        <w:t>(реквизиты лица)</w:t>
      </w:r>
    </w:p>
    <w:p w:rsidR="008522E6" w:rsidRPr="008522E6" w:rsidRDefault="008522E6" w:rsidP="00263DB5">
      <w:pPr>
        <w:spacing w:after="0" w:line="240" w:lineRule="auto"/>
        <w:ind w:left="360" w:right="14"/>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8522E6" w:rsidRPr="008522E6" w:rsidRDefault="008522E6" w:rsidP="00263DB5">
      <w:pPr>
        <w:spacing w:after="0" w:line="240" w:lineRule="auto"/>
        <w:ind w:left="720"/>
        <w:jc w:val="both"/>
        <w:rPr>
          <w:rFonts w:ascii="Times New Roman" w:eastAsia="Times New Roman" w:hAnsi="Times New Roman" w:cs="Times New Roman"/>
          <w:color w:val="000000"/>
          <w:sz w:val="24"/>
          <w:szCs w:val="24"/>
          <w:lang w:eastAsia="ru-RU"/>
        </w:rPr>
      </w:pPr>
    </w:p>
    <w:p w:rsidR="008522E6" w:rsidRDefault="008522E6" w:rsidP="00263DB5">
      <w:pPr>
        <w:numPr>
          <w:ilvl w:val="0"/>
          <w:numId w:val="90"/>
        </w:numPr>
        <w:spacing w:after="0" w:line="240" w:lineRule="auto"/>
        <w:ind w:right="14"/>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263DB5" w:rsidRPr="008522E6" w:rsidRDefault="00263DB5" w:rsidP="00263DB5">
      <w:pPr>
        <w:spacing w:after="0" w:line="240" w:lineRule="auto"/>
        <w:ind w:left="360" w:right="14"/>
        <w:jc w:val="both"/>
        <w:rPr>
          <w:rFonts w:ascii="Times New Roman" w:eastAsia="Times New Roman" w:hAnsi="Times New Roman" w:cs="Times New Roman"/>
          <w:color w:val="000000"/>
          <w:sz w:val="24"/>
          <w:szCs w:val="24"/>
          <w:lang w:eastAsia="ru-RU"/>
        </w:rPr>
      </w:pPr>
    </w:p>
    <w:p w:rsidR="008522E6" w:rsidRPr="008522E6" w:rsidRDefault="008522E6" w:rsidP="00263DB5">
      <w:pPr>
        <w:numPr>
          <w:ilvl w:val="0"/>
          <w:numId w:val="90"/>
        </w:num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Нам разъяснено и понятно, что:</w:t>
      </w:r>
    </w:p>
    <w:p w:rsidR="008522E6" w:rsidRPr="008522E6" w:rsidRDefault="008522E6" w:rsidP="00263DB5">
      <w:pPr>
        <w:spacing w:after="0" w:line="240" w:lineRule="auto"/>
        <w:ind w:left="720"/>
        <w:jc w:val="both"/>
        <w:rPr>
          <w:rFonts w:ascii="Times New Roman" w:eastAsia="Times New Roman" w:hAnsi="Times New Roman" w:cs="Times New Roman"/>
          <w:color w:val="000000"/>
          <w:sz w:val="24"/>
          <w:szCs w:val="24"/>
          <w:lang w:eastAsia="ru-RU"/>
        </w:rPr>
      </w:pPr>
    </w:p>
    <w:p w:rsidR="00263DB5" w:rsidRDefault="00263DB5" w:rsidP="00263DB5">
      <w:pPr>
        <w:spacing w:after="0" w:line="240" w:lineRule="auto"/>
        <w:ind w:left="360"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8522E6" w:rsidRPr="008522E6" w:rsidRDefault="00263DB5" w:rsidP="00263DB5">
      <w:pPr>
        <w:spacing w:after="0" w:line="240" w:lineRule="auto"/>
        <w:ind w:left="360"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8522E6" w:rsidRPr="00263DB5">
        <w:rPr>
          <w:rFonts w:ascii="Times New Roman" w:eastAsia="Times New Roman" w:hAnsi="Times New Roman" w:cs="Times New Roman"/>
          <w:color w:val="000000"/>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w:t>
      </w: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на условиях, предложенных им в настоящей заявке на участие в открытом конкурсе.</w:t>
      </w:r>
    </w:p>
    <w:p w:rsidR="008522E6" w:rsidRPr="008522E6" w:rsidRDefault="008522E6" w:rsidP="00263DB5">
      <w:pPr>
        <w:spacing w:after="0" w:line="240" w:lineRule="auto"/>
        <w:ind w:left="720"/>
        <w:jc w:val="both"/>
        <w:rPr>
          <w:rFonts w:ascii="Times New Roman" w:eastAsia="Times New Roman" w:hAnsi="Times New Roman" w:cs="Times New Roman"/>
          <w:color w:val="000000"/>
          <w:sz w:val="24"/>
          <w:szCs w:val="24"/>
          <w:lang w:eastAsia="ru-RU"/>
        </w:rPr>
      </w:pPr>
    </w:p>
    <w:p w:rsidR="008522E6" w:rsidRDefault="008522E6" w:rsidP="00EF300E">
      <w:pPr>
        <w:numPr>
          <w:ilvl w:val="1"/>
          <w:numId w:val="94"/>
        </w:numPr>
        <w:tabs>
          <w:tab w:val="clear" w:pos="1440"/>
        </w:tabs>
        <w:spacing w:after="0" w:line="240" w:lineRule="auto"/>
        <w:ind w:left="426" w:firstLine="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EF300E" w:rsidRPr="008522E6" w:rsidRDefault="00EF300E" w:rsidP="00EF300E">
      <w:pPr>
        <w:spacing w:after="0" w:line="240" w:lineRule="auto"/>
        <w:ind w:left="426"/>
        <w:jc w:val="both"/>
        <w:rPr>
          <w:rFonts w:ascii="Times New Roman" w:eastAsia="Times New Roman" w:hAnsi="Times New Roman" w:cs="Times New Roman"/>
          <w:color w:val="000000"/>
          <w:sz w:val="24"/>
          <w:szCs w:val="24"/>
          <w:lang w:eastAsia="ru-RU"/>
        </w:rPr>
      </w:pPr>
    </w:p>
    <w:p w:rsidR="008522E6" w:rsidRPr="008522E6" w:rsidRDefault="008522E6" w:rsidP="00EF300E">
      <w:pPr>
        <w:numPr>
          <w:ilvl w:val="1"/>
          <w:numId w:val="94"/>
        </w:numPr>
        <w:tabs>
          <w:tab w:val="clear" w:pos="1440"/>
        </w:tabs>
        <w:spacing w:after="0" w:line="240" w:lineRule="auto"/>
        <w:ind w:left="426" w:firstLine="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EF300E" w:rsidRDefault="00EF300E" w:rsidP="00EF300E">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426"/>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426" w:right="14"/>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numPr>
          <w:ilvl w:val="1"/>
          <w:numId w:val="96"/>
        </w:numPr>
        <w:tabs>
          <w:tab w:val="clear" w:pos="1440"/>
          <w:tab w:val="num" w:pos="567"/>
        </w:tabs>
        <w:spacing w:after="0" w:line="240" w:lineRule="auto"/>
        <w:ind w:left="567" w:firstLine="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 xml:space="preserve">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8522E6">
        <w:rPr>
          <w:rFonts w:ascii="Times New Roman" w:eastAsia="Times New Roman" w:hAnsi="Times New Roman" w:cs="Times New Roman"/>
          <w:color w:val="000000"/>
          <w:sz w:val="24"/>
          <w:szCs w:val="24"/>
          <w:lang w:eastAsia="ru-RU"/>
        </w:rPr>
        <w:t>уполномочен</w:t>
      </w:r>
      <w:proofErr w:type="gramEnd"/>
      <w:r w:rsidRPr="008522E6">
        <w:rPr>
          <w:rFonts w:ascii="Times New Roman" w:eastAsia="Times New Roman" w:hAnsi="Times New Roman" w:cs="Times New Roman"/>
          <w:color w:val="000000"/>
          <w:sz w:val="24"/>
          <w:szCs w:val="24"/>
          <w:lang w:eastAsia="ru-RU"/>
        </w:rPr>
        <w:t xml:space="preserve"> ________________________________________________________</w:t>
      </w:r>
      <w:r w:rsidR="00EF300E">
        <w:rPr>
          <w:rFonts w:ascii="Times New Roman" w:eastAsia="Times New Roman" w:hAnsi="Times New Roman" w:cs="Times New Roman"/>
          <w:color w:val="000000"/>
          <w:sz w:val="24"/>
          <w:szCs w:val="24"/>
          <w:lang w:eastAsia="ru-RU"/>
        </w:rPr>
        <w:t>.</w:t>
      </w:r>
    </w:p>
    <w:p w:rsidR="008522E6" w:rsidRPr="008522E6" w:rsidRDefault="00EF300E" w:rsidP="00EF30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0"/>
          <w:szCs w:val="20"/>
          <w:lang w:eastAsia="ru-RU"/>
        </w:rPr>
        <w:t>(контактная информация об уполномоченном лице)</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567" w:right="-14"/>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Все сведения о проведении открытого конкурса просим сообщать указанному уполномоченному лицу.</w:t>
      </w:r>
    </w:p>
    <w:p w:rsidR="00EF300E" w:rsidRDefault="00EF300E" w:rsidP="00EF300E">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567"/>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Юридический и фактический адреса ________________________, факс _________,</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567"/>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Банковские реквизиты: ___________</w:t>
      </w:r>
      <w:r w:rsidR="00EF300E">
        <w:rPr>
          <w:rFonts w:ascii="Times New Roman" w:eastAsia="Times New Roman" w:hAnsi="Times New Roman" w:cs="Times New Roman"/>
          <w:color w:val="000000"/>
          <w:sz w:val="24"/>
          <w:szCs w:val="24"/>
          <w:lang w:eastAsia="ru-RU"/>
        </w:rPr>
        <w:t>_________________________________________</w:t>
      </w:r>
    </w:p>
    <w:p w:rsidR="008522E6" w:rsidRPr="008522E6" w:rsidRDefault="008522E6" w:rsidP="00EF300E">
      <w:pPr>
        <w:spacing w:after="0" w:line="240" w:lineRule="auto"/>
        <w:ind w:left="567"/>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Адрес электронной почты_____________________</w:t>
      </w:r>
      <w:r w:rsidR="00EF300E">
        <w:rPr>
          <w:rFonts w:ascii="Times New Roman" w:eastAsia="Times New Roman" w:hAnsi="Times New Roman" w:cs="Times New Roman"/>
          <w:color w:val="000000"/>
          <w:sz w:val="24"/>
          <w:szCs w:val="24"/>
          <w:lang w:eastAsia="ru-RU"/>
        </w:rPr>
        <w:t>____________________________</w:t>
      </w:r>
      <w:r w:rsidRPr="008522E6">
        <w:rPr>
          <w:rFonts w:ascii="Times New Roman" w:eastAsia="Times New Roman" w:hAnsi="Times New Roman" w:cs="Times New Roman"/>
          <w:color w:val="000000"/>
          <w:sz w:val="24"/>
          <w:szCs w:val="24"/>
          <w:lang w:eastAsia="ru-RU"/>
        </w:rPr>
        <w:t>.</w:t>
      </w:r>
    </w:p>
    <w:p w:rsidR="008522E6" w:rsidRPr="008522E6" w:rsidRDefault="008522E6" w:rsidP="00EF300E">
      <w:pPr>
        <w:spacing w:after="0" w:line="240" w:lineRule="auto"/>
        <w:ind w:left="568"/>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568"/>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567"/>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Корреспонденцию в наш адрес просим направлять по адресу:</w:t>
      </w:r>
    </w:p>
    <w:p w:rsidR="008522E6" w:rsidRPr="008522E6" w:rsidRDefault="008522E6" w:rsidP="00EF300E">
      <w:pPr>
        <w:spacing w:after="0" w:line="240" w:lineRule="auto"/>
        <w:ind w:left="928"/>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567"/>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К настоящей заявке на участие в открытом конкурсе </w:t>
      </w:r>
      <w:r w:rsidR="00EF300E">
        <w:rPr>
          <w:rFonts w:ascii="Times New Roman" w:eastAsia="Times New Roman" w:hAnsi="Times New Roman" w:cs="Times New Roman"/>
          <w:color w:val="000000"/>
          <w:sz w:val="24"/>
          <w:szCs w:val="24"/>
          <w:lang w:eastAsia="ru-RU"/>
        </w:rPr>
        <w:t xml:space="preserve">прилагаются документы согласно </w:t>
      </w:r>
      <w:r w:rsidRPr="008522E6">
        <w:rPr>
          <w:rFonts w:ascii="Times New Roman" w:eastAsia="Times New Roman" w:hAnsi="Times New Roman" w:cs="Times New Roman"/>
          <w:color w:val="000000"/>
          <w:sz w:val="24"/>
          <w:szCs w:val="24"/>
          <w:lang w:eastAsia="ru-RU"/>
        </w:rPr>
        <w:t>описи на ____ листах.</w:t>
      </w:r>
    </w:p>
    <w:p w:rsidR="008522E6" w:rsidRPr="008522E6" w:rsidRDefault="008522E6" w:rsidP="00EF300E">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EF300E" w:rsidP="00EF30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Участник конкурса:</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EF300E" w:rsidP="00EF30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Руководитель ____________________________________ (Ф.И.О.)</w:t>
      </w:r>
    </w:p>
    <w:p w:rsidR="008522E6" w:rsidRPr="008522E6" w:rsidRDefault="00EF300E" w:rsidP="00EF30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0"/>
          <w:szCs w:val="20"/>
          <w:lang w:eastAsia="ru-RU"/>
        </w:rPr>
        <w:t>(подпись и печать)</w:t>
      </w:r>
    </w:p>
    <w:p w:rsidR="008522E6" w:rsidRPr="00EF300E" w:rsidRDefault="008522E6" w:rsidP="00EF300E">
      <w:pPr>
        <w:spacing w:after="0" w:line="240" w:lineRule="auto"/>
        <w:ind w:left="709"/>
        <w:jc w:val="both"/>
        <w:rPr>
          <w:rFonts w:ascii="Times New Roman" w:eastAsia="Times New Roman" w:hAnsi="Times New Roman" w:cs="Times New Roman"/>
          <w:color w:val="000000"/>
          <w:sz w:val="24"/>
          <w:szCs w:val="24"/>
          <w:lang w:eastAsia="ru-RU"/>
        </w:rPr>
      </w:pPr>
      <w:proofErr w:type="spellStart"/>
      <w:r w:rsidRPr="00EF300E">
        <w:rPr>
          <w:rFonts w:ascii="Times New Roman" w:eastAsia="Times New Roman" w:hAnsi="Times New Roman" w:cs="Times New Roman"/>
          <w:color w:val="000000"/>
          <w:sz w:val="24"/>
          <w:szCs w:val="24"/>
          <w:lang w:eastAsia="ru-RU"/>
        </w:rPr>
        <w:t>м.п</w:t>
      </w:r>
      <w:proofErr w:type="spellEnd"/>
      <w:r w:rsidRPr="00EF300E">
        <w:rPr>
          <w:rFonts w:ascii="Times New Roman" w:eastAsia="Times New Roman" w:hAnsi="Times New Roman" w:cs="Times New Roman"/>
          <w:color w:val="000000"/>
          <w:sz w:val="24"/>
          <w:szCs w:val="24"/>
          <w:lang w:eastAsia="ru-RU"/>
        </w:rPr>
        <w:t>.</w:t>
      </w: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 </w:t>
      </w:r>
    </w:p>
    <w:p w:rsidR="008522E6" w:rsidRPr="008522E6" w:rsidRDefault="00EF300E" w:rsidP="00EF30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(для юридического лица)</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EF300E" w:rsidP="00EF30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Главный бухгалтер _____________________________________ (Ф.И.О)</w:t>
      </w:r>
    </w:p>
    <w:p w:rsid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EF300E" w:rsidRPr="008522E6"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720"/>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Приложение № 1 к Форме 2</w:t>
      </w:r>
    </w:p>
    <w:p w:rsidR="008522E6" w:rsidRPr="008522E6" w:rsidRDefault="008522E6" w:rsidP="00EF300E">
      <w:pPr>
        <w:spacing w:after="0" w:line="240" w:lineRule="auto"/>
        <w:jc w:val="right"/>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«Заявка на участие в открытом конкурсе»</w:t>
      </w:r>
    </w:p>
    <w:p w:rsidR="008522E6" w:rsidRPr="008522E6" w:rsidRDefault="008522E6" w:rsidP="00EF300E">
      <w:pPr>
        <w:spacing w:after="0" w:line="240" w:lineRule="auto"/>
        <w:ind w:left="720"/>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Дата, исх. номер</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Default="008522E6" w:rsidP="00EF300E">
      <w:pPr>
        <w:spacing w:after="0" w:line="240" w:lineRule="auto"/>
        <w:ind w:left="720" w:right="-101"/>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ДОВЕРЕННОСТЬ №</w:t>
      </w:r>
    </w:p>
    <w:p w:rsidR="00EF300E" w:rsidRPr="008522E6" w:rsidRDefault="00EF300E" w:rsidP="00EF300E">
      <w:pPr>
        <w:spacing w:after="0" w:line="240" w:lineRule="auto"/>
        <w:ind w:left="720" w:right="-101"/>
        <w:jc w:val="center"/>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right="245"/>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Юридическое лицо — участник конкурса:______</w:t>
      </w:r>
      <w:r w:rsidR="00EF300E">
        <w:rPr>
          <w:rFonts w:ascii="Times New Roman" w:eastAsia="Times New Roman" w:hAnsi="Times New Roman" w:cs="Times New Roman"/>
          <w:color w:val="000000"/>
          <w:sz w:val="24"/>
          <w:szCs w:val="24"/>
          <w:lang w:eastAsia="ru-RU"/>
        </w:rPr>
        <w:t>________________________________</w:t>
      </w:r>
    </w:p>
    <w:p w:rsidR="008522E6" w:rsidRPr="008522E6" w:rsidRDefault="00EF300E" w:rsidP="00EF300E">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8522E6" w:rsidRPr="008522E6">
        <w:rPr>
          <w:rFonts w:ascii="Times New Roman" w:eastAsia="Times New Roman" w:hAnsi="Times New Roman" w:cs="Times New Roman"/>
          <w:color w:val="000000"/>
          <w:sz w:val="20"/>
          <w:szCs w:val="20"/>
          <w:lang w:eastAsia="ru-RU"/>
        </w:rPr>
        <w:t>(наименование юридического лица)</w:t>
      </w:r>
    </w:p>
    <w:p w:rsidR="008522E6" w:rsidRPr="008522E6" w:rsidRDefault="008522E6" w:rsidP="00EF300E">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доверяет _____________________________________</w:t>
      </w:r>
      <w:r w:rsidR="00EF300E">
        <w:rPr>
          <w:rFonts w:ascii="Times New Roman" w:eastAsia="Times New Roman" w:hAnsi="Times New Roman" w:cs="Times New Roman"/>
          <w:color w:val="000000"/>
          <w:sz w:val="24"/>
          <w:szCs w:val="24"/>
          <w:lang w:eastAsia="ru-RU"/>
        </w:rPr>
        <w:t>___________________________</w:t>
      </w:r>
    </w:p>
    <w:p w:rsidR="00EF300E" w:rsidRDefault="00EF300E" w:rsidP="00EF30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0"/>
          <w:szCs w:val="20"/>
          <w:lang w:eastAsia="ru-RU"/>
        </w:rPr>
        <w:t>(фамилия, имя, отчество, должность)</w:t>
      </w:r>
    </w:p>
    <w:p w:rsidR="008522E6" w:rsidRPr="008522E6" w:rsidRDefault="008522E6" w:rsidP="00EF300E">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паспорт серии ______ № _________ выдан_________</w:t>
      </w:r>
      <w:r w:rsidR="00EF300E">
        <w:rPr>
          <w:rFonts w:ascii="Times New Roman" w:eastAsia="Times New Roman" w:hAnsi="Times New Roman" w:cs="Times New Roman"/>
          <w:color w:val="000000"/>
          <w:sz w:val="24"/>
          <w:szCs w:val="24"/>
          <w:lang w:eastAsia="ru-RU"/>
        </w:rPr>
        <w:t>____________________________</w:t>
      </w:r>
    </w:p>
    <w:p w:rsidR="008522E6" w:rsidRPr="008522E6" w:rsidRDefault="008522E6" w:rsidP="00EF300E">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представлять интересы, давать необходимые разъяснения от имени</w:t>
      </w:r>
    </w:p>
    <w:p w:rsidR="008522E6" w:rsidRPr="008522E6" w:rsidRDefault="008522E6" w:rsidP="00EF300E">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_____________________________________________</w:t>
      </w:r>
      <w:r w:rsidR="00EF300E">
        <w:rPr>
          <w:rFonts w:ascii="Times New Roman" w:eastAsia="Times New Roman" w:hAnsi="Times New Roman" w:cs="Times New Roman"/>
          <w:color w:val="000000"/>
          <w:sz w:val="24"/>
          <w:szCs w:val="24"/>
          <w:lang w:eastAsia="ru-RU"/>
        </w:rPr>
        <w:t>___________________________</w:t>
      </w:r>
    </w:p>
    <w:p w:rsidR="008522E6" w:rsidRPr="008522E6" w:rsidRDefault="00EF300E" w:rsidP="00EF300E">
      <w:pPr>
        <w:spacing w:after="0" w:line="240" w:lineRule="auto"/>
        <w:ind w:left="720" w:right="-1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sidR="008522E6" w:rsidRPr="008522E6">
        <w:rPr>
          <w:rFonts w:ascii="Times New Roman" w:eastAsia="Times New Roman" w:hAnsi="Times New Roman" w:cs="Times New Roman"/>
          <w:color w:val="000000"/>
          <w:sz w:val="20"/>
          <w:szCs w:val="20"/>
          <w:lang w:eastAsia="ru-RU"/>
        </w:rPr>
        <w:t>(наименование организации)</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right="259"/>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 открытом конкурсе на право заключения концессионного соглашения в отношении объектов теплоснабжения, водоснабжения и водоотведения.</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EF300E" w:rsidP="00EF300E">
      <w:pPr>
        <w:spacing w:after="0" w:line="240" w:lineRule="auto"/>
        <w:ind w:right="2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8522E6" w:rsidRPr="008522E6">
        <w:rPr>
          <w:rFonts w:ascii="Times New Roman" w:eastAsia="Times New Roman" w:hAnsi="Times New Roman" w:cs="Times New Roman"/>
          <w:color w:val="000000"/>
          <w:sz w:val="24"/>
          <w:szCs w:val="24"/>
          <w:lang w:eastAsia="ru-RU"/>
        </w:rPr>
        <w:t>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EF300E">
      <w:pPr>
        <w:spacing w:after="0" w:line="240" w:lineRule="auto"/>
        <w:ind w:left="720"/>
        <w:jc w:val="both"/>
        <w:rPr>
          <w:rFonts w:ascii="Times New Roman" w:eastAsia="Times New Roman" w:hAnsi="Times New Roman" w:cs="Times New Roman"/>
          <w:color w:val="000000"/>
          <w:sz w:val="24"/>
          <w:szCs w:val="24"/>
          <w:lang w:eastAsia="ru-RU"/>
        </w:rPr>
      </w:pPr>
    </w:p>
    <w:tbl>
      <w:tblPr>
        <w:tblW w:w="8700" w:type="dxa"/>
        <w:tblCellSpacing w:w="0" w:type="dxa"/>
        <w:tblInd w:w="720" w:type="dxa"/>
        <w:tblCellMar>
          <w:left w:w="0" w:type="dxa"/>
          <w:right w:w="0" w:type="dxa"/>
        </w:tblCellMar>
        <w:tblLook w:val="04A0" w:firstRow="1" w:lastRow="0" w:firstColumn="1" w:lastColumn="0" w:noHBand="0" w:noVBand="1"/>
      </w:tblPr>
      <w:tblGrid>
        <w:gridCol w:w="5070"/>
        <w:gridCol w:w="3630"/>
      </w:tblGrid>
      <w:tr w:rsidR="008522E6" w:rsidRPr="008522E6" w:rsidTr="008522E6">
        <w:trPr>
          <w:trHeight w:val="240"/>
          <w:tblCellSpacing w:w="0" w:type="dxa"/>
        </w:trPr>
        <w:tc>
          <w:tcPr>
            <w:tcW w:w="5070" w:type="dxa"/>
            <w:vAlign w:val="bottom"/>
            <w:hideMark/>
          </w:tcPr>
          <w:p w:rsidR="008522E6" w:rsidRPr="008522E6" w:rsidRDefault="00EF300E" w:rsidP="00EF30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Подпись </w:t>
            </w:r>
            <w:r w:rsidR="008522E6" w:rsidRPr="008522E6">
              <w:rPr>
                <w:rFonts w:ascii="Times New Roman" w:eastAsia="Times New Roman" w:hAnsi="Times New Roman" w:cs="Times New Roman"/>
                <w:color w:val="000000"/>
                <w:sz w:val="24"/>
                <w:szCs w:val="24"/>
                <w:lang w:eastAsia="ru-RU"/>
              </w:rPr>
              <w:t>удостов</w:t>
            </w:r>
            <w:r>
              <w:rPr>
                <w:rFonts w:ascii="Times New Roman" w:eastAsia="Times New Roman" w:hAnsi="Times New Roman" w:cs="Times New Roman"/>
                <w:color w:val="000000"/>
                <w:sz w:val="24"/>
                <w:szCs w:val="24"/>
                <w:lang w:eastAsia="ru-RU"/>
              </w:rPr>
              <w:t>еряем_____________________</w:t>
            </w:r>
          </w:p>
        </w:tc>
        <w:tc>
          <w:tcPr>
            <w:tcW w:w="3630" w:type="dxa"/>
            <w:vAlign w:val="bottom"/>
            <w:hideMark/>
          </w:tcPr>
          <w:p w:rsidR="008522E6" w:rsidRPr="008522E6" w:rsidRDefault="008522E6" w:rsidP="00EF300E">
            <w:pPr>
              <w:spacing w:after="0" w:line="240" w:lineRule="auto"/>
              <w:jc w:val="both"/>
              <w:rPr>
                <w:rFonts w:ascii="Times New Roman" w:eastAsia="Times New Roman" w:hAnsi="Times New Roman" w:cs="Times New Roman"/>
                <w:color w:val="000000"/>
                <w:sz w:val="24"/>
                <w:szCs w:val="24"/>
                <w:lang w:eastAsia="ru-RU"/>
              </w:rPr>
            </w:pPr>
          </w:p>
        </w:tc>
      </w:tr>
      <w:tr w:rsidR="008522E6" w:rsidRPr="008522E6" w:rsidTr="008522E6">
        <w:trPr>
          <w:trHeight w:val="240"/>
          <w:tblCellSpacing w:w="0" w:type="dxa"/>
        </w:trPr>
        <w:tc>
          <w:tcPr>
            <w:tcW w:w="5070" w:type="dxa"/>
            <w:vAlign w:val="bottom"/>
            <w:hideMark/>
          </w:tcPr>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(Ф.И.О. удостоверяемого) </w:t>
            </w:r>
          </w:p>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(Подпись </w:t>
            </w:r>
            <w:proofErr w:type="gramStart"/>
            <w:r w:rsidRPr="008522E6">
              <w:rPr>
                <w:rFonts w:ascii="Times New Roman" w:eastAsia="Times New Roman" w:hAnsi="Times New Roman" w:cs="Times New Roman"/>
                <w:color w:val="000000"/>
                <w:sz w:val="24"/>
                <w:szCs w:val="24"/>
                <w:lang w:eastAsia="ru-RU"/>
              </w:rPr>
              <w:t>удостоверяемого</w:t>
            </w:r>
            <w:proofErr w:type="gramEnd"/>
            <w:r w:rsidRPr="008522E6">
              <w:rPr>
                <w:rFonts w:ascii="Times New Roman" w:eastAsia="Times New Roman" w:hAnsi="Times New Roman" w:cs="Times New Roman"/>
                <w:color w:val="000000"/>
                <w:sz w:val="24"/>
                <w:szCs w:val="24"/>
                <w:lang w:eastAsia="ru-RU"/>
              </w:rPr>
              <w:t>)</w:t>
            </w:r>
          </w:p>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tc>
        <w:tc>
          <w:tcPr>
            <w:tcW w:w="3630" w:type="dxa"/>
            <w:vAlign w:val="bottom"/>
            <w:hideMark/>
          </w:tcPr>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108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tc>
      </w:tr>
      <w:tr w:rsidR="008522E6" w:rsidRPr="008522E6" w:rsidTr="008522E6">
        <w:trPr>
          <w:trHeight w:val="285"/>
          <w:tblCellSpacing w:w="0" w:type="dxa"/>
        </w:trPr>
        <w:tc>
          <w:tcPr>
            <w:tcW w:w="5070" w:type="dxa"/>
            <w:vAlign w:val="bottom"/>
            <w:hideMark/>
          </w:tcPr>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Срок действия доверенности: _________</w:t>
            </w:r>
          </w:p>
        </w:tc>
        <w:tc>
          <w:tcPr>
            <w:tcW w:w="3630" w:type="dxa"/>
            <w:vAlign w:val="bottom"/>
            <w:hideMark/>
          </w:tcPr>
          <w:p w:rsidR="008522E6" w:rsidRPr="008522E6" w:rsidRDefault="008522E6" w:rsidP="00512CAA">
            <w:pPr>
              <w:spacing w:after="0" w:line="240" w:lineRule="auto"/>
              <w:ind w:left="108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tc>
      </w:tr>
      <w:tr w:rsidR="008522E6" w:rsidRPr="008522E6" w:rsidTr="008522E6">
        <w:trPr>
          <w:trHeight w:val="300"/>
          <w:tblCellSpacing w:w="0" w:type="dxa"/>
        </w:trPr>
        <w:tc>
          <w:tcPr>
            <w:tcW w:w="5070" w:type="dxa"/>
            <w:vAlign w:val="bottom"/>
            <w:hideMark/>
          </w:tcPr>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Участник конкурса:</w:t>
            </w:r>
          </w:p>
        </w:tc>
        <w:tc>
          <w:tcPr>
            <w:tcW w:w="3630" w:type="dxa"/>
            <w:vAlign w:val="bottom"/>
            <w:hideMark/>
          </w:tcPr>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tc>
      </w:tr>
      <w:tr w:rsidR="008522E6" w:rsidRPr="008522E6" w:rsidTr="008522E6">
        <w:trPr>
          <w:trHeight w:val="345"/>
          <w:tblCellSpacing w:w="0" w:type="dxa"/>
        </w:trPr>
        <w:tc>
          <w:tcPr>
            <w:tcW w:w="5070" w:type="dxa"/>
            <w:vAlign w:val="bottom"/>
            <w:hideMark/>
          </w:tcPr>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Руководитель юридического лица _____</w:t>
            </w:r>
            <w:r w:rsidR="00512CAA">
              <w:rPr>
                <w:rFonts w:ascii="Times New Roman" w:eastAsia="Times New Roman" w:hAnsi="Times New Roman" w:cs="Times New Roman"/>
                <w:color w:val="000000"/>
                <w:sz w:val="24"/>
                <w:szCs w:val="24"/>
                <w:lang w:eastAsia="ru-RU"/>
              </w:rPr>
              <w:t>_______</w:t>
            </w:r>
            <w:r w:rsidRPr="008522E6">
              <w:rPr>
                <w:rFonts w:ascii="Times New Roman" w:eastAsia="Times New Roman" w:hAnsi="Times New Roman" w:cs="Times New Roman"/>
                <w:color w:val="000000"/>
                <w:sz w:val="24"/>
                <w:szCs w:val="24"/>
                <w:lang w:eastAsia="ru-RU"/>
              </w:rPr>
              <w:t xml:space="preserve"> </w:t>
            </w:r>
          </w:p>
        </w:tc>
        <w:tc>
          <w:tcPr>
            <w:tcW w:w="3630" w:type="dxa"/>
            <w:vAlign w:val="bottom"/>
            <w:hideMark/>
          </w:tcPr>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(Ф.И.О.) </w:t>
            </w:r>
          </w:p>
        </w:tc>
      </w:tr>
      <w:tr w:rsidR="008522E6" w:rsidRPr="008522E6" w:rsidTr="008522E6">
        <w:trPr>
          <w:trHeight w:val="270"/>
          <w:tblCellSpacing w:w="0" w:type="dxa"/>
        </w:trPr>
        <w:tc>
          <w:tcPr>
            <w:tcW w:w="5070" w:type="dxa"/>
            <w:vAlign w:val="bottom"/>
            <w:hideMark/>
          </w:tcPr>
          <w:p w:rsidR="008522E6" w:rsidRPr="008522E6"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(подпись)</w:t>
            </w:r>
          </w:p>
        </w:tc>
        <w:tc>
          <w:tcPr>
            <w:tcW w:w="3630" w:type="dxa"/>
            <w:vAlign w:val="bottom"/>
            <w:hideMark/>
          </w:tcPr>
          <w:p w:rsidR="008522E6" w:rsidRPr="008522E6" w:rsidRDefault="008522E6" w:rsidP="00512CAA">
            <w:pPr>
              <w:spacing w:after="0" w:line="240" w:lineRule="auto"/>
              <w:ind w:left="360"/>
              <w:jc w:val="both"/>
              <w:rPr>
                <w:rFonts w:ascii="Times New Roman" w:eastAsia="Times New Roman" w:hAnsi="Times New Roman" w:cs="Times New Roman"/>
                <w:color w:val="000000"/>
                <w:sz w:val="24"/>
                <w:szCs w:val="24"/>
                <w:lang w:eastAsia="ru-RU"/>
              </w:rPr>
            </w:pPr>
          </w:p>
        </w:tc>
      </w:tr>
      <w:tr w:rsidR="008522E6" w:rsidRPr="008522E6" w:rsidTr="008522E6">
        <w:trPr>
          <w:trHeight w:val="810"/>
          <w:tblCellSpacing w:w="0" w:type="dxa"/>
        </w:trPr>
        <w:tc>
          <w:tcPr>
            <w:tcW w:w="5070" w:type="dxa"/>
            <w:vAlign w:val="bottom"/>
            <w:hideMark/>
          </w:tcPr>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Главный бухгалтер ________________</w:t>
            </w:r>
            <w:r w:rsidR="00512CAA" w:rsidRPr="008522E6">
              <w:rPr>
                <w:rFonts w:ascii="Times New Roman" w:eastAsia="Times New Roman" w:hAnsi="Times New Roman" w:cs="Times New Roman"/>
                <w:color w:val="000000"/>
                <w:sz w:val="24"/>
                <w:szCs w:val="24"/>
                <w:lang w:eastAsia="ru-RU"/>
              </w:rPr>
              <w:t>(Ф.И.О.)</w:t>
            </w:r>
          </w:p>
        </w:tc>
        <w:tc>
          <w:tcPr>
            <w:tcW w:w="3630" w:type="dxa"/>
            <w:vAlign w:val="bottom"/>
            <w:hideMark/>
          </w:tcPr>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p>
        </w:tc>
      </w:tr>
      <w:tr w:rsidR="008522E6" w:rsidRPr="008522E6" w:rsidTr="008522E6">
        <w:trPr>
          <w:trHeight w:val="255"/>
          <w:tblCellSpacing w:w="0" w:type="dxa"/>
        </w:trPr>
        <w:tc>
          <w:tcPr>
            <w:tcW w:w="5070" w:type="dxa"/>
            <w:vAlign w:val="bottom"/>
            <w:hideMark/>
          </w:tcPr>
          <w:p w:rsidR="008522E6" w:rsidRPr="008522E6"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(подпись)</w:t>
            </w:r>
          </w:p>
        </w:tc>
        <w:tc>
          <w:tcPr>
            <w:tcW w:w="3630" w:type="dxa"/>
            <w:vAlign w:val="bottom"/>
            <w:hideMark/>
          </w:tcPr>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p>
        </w:tc>
      </w:tr>
      <w:tr w:rsidR="008522E6" w:rsidRPr="008522E6" w:rsidTr="008522E6">
        <w:trPr>
          <w:trHeight w:val="555"/>
          <w:tblCellSpacing w:w="0" w:type="dxa"/>
        </w:trPr>
        <w:tc>
          <w:tcPr>
            <w:tcW w:w="5070" w:type="dxa"/>
            <w:vAlign w:val="bottom"/>
            <w:hideMark/>
          </w:tcPr>
          <w:p w:rsidR="008522E6" w:rsidRPr="008522E6" w:rsidRDefault="008522E6" w:rsidP="00512CAA">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М.П.</w:t>
            </w:r>
          </w:p>
        </w:tc>
        <w:tc>
          <w:tcPr>
            <w:tcW w:w="3630" w:type="dxa"/>
            <w:vAlign w:val="bottom"/>
            <w:hideMark/>
          </w:tcPr>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tc>
      </w:tr>
    </w:tbl>
    <w:p w:rsid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p w:rsidR="00512CAA"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p>
    <w:p w:rsidR="00512CAA"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p>
    <w:p w:rsidR="00512CAA"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p>
    <w:p w:rsidR="00512CAA"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p>
    <w:p w:rsidR="00512CAA"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p>
    <w:p w:rsidR="00512CAA"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p>
    <w:p w:rsidR="00512CAA" w:rsidRPr="008522E6"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Форма № 3.1 «Анкета участника открытого конкурса — юридического лица»</w:t>
      </w:r>
    </w:p>
    <w:p w:rsidR="008522E6" w:rsidRPr="008522E6" w:rsidRDefault="008522E6" w:rsidP="00512CAA">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512CAA">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АНКЕТА УЧАСТНИКА ОТКРЫТОГО КОНКУРСА</w:t>
      </w:r>
    </w:p>
    <w:p w:rsidR="008522E6" w:rsidRPr="008522E6" w:rsidRDefault="008522E6" w:rsidP="00512CAA">
      <w:pPr>
        <w:spacing w:after="0" w:line="240" w:lineRule="auto"/>
        <w:ind w:left="720"/>
        <w:jc w:val="center"/>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36"/>
        <w:tblW w:w="9945"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410"/>
        <w:gridCol w:w="5458"/>
        <w:gridCol w:w="3077"/>
      </w:tblGrid>
      <w:tr w:rsidR="00512CAA" w:rsidRPr="008522E6" w:rsidTr="00512CAA">
        <w:trPr>
          <w:trHeight w:val="532"/>
          <w:tblCellSpacing w:w="0" w:type="dxa"/>
        </w:trPr>
        <w:tc>
          <w:tcPr>
            <w:tcW w:w="1410" w:type="dxa"/>
            <w:tcBorders>
              <w:top w:val="outset" w:sz="6" w:space="0" w:color="00000A"/>
              <w:left w:val="outset" w:sz="6" w:space="0" w:color="00000A"/>
              <w:right w:val="outset" w:sz="6" w:space="0" w:color="00000A"/>
            </w:tcBorders>
            <w:vAlign w:val="bottom"/>
            <w:hideMark/>
          </w:tcPr>
          <w:p w:rsidR="00512CAA" w:rsidRPr="008522E6" w:rsidRDefault="00512CAA" w:rsidP="00512CAA">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p>
          <w:p w:rsidR="00512CAA" w:rsidRPr="008522E6" w:rsidRDefault="00512CAA" w:rsidP="00512CAA">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5458" w:type="dxa"/>
            <w:tcBorders>
              <w:top w:val="outset" w:sz="6" w:space="0" w:color="00000A"/>
              <w:left w:val="outset" w:sz="6" w:space="0" w:color="00000A"/>
              <w:right w:val="outset" w:sz="6" w:space="0" w:color="00000A"/>
            </w:tcBorders>
            <w:vAlign w:val="bottom"/>
            <w:hideMark/>
          </w:tcPr>
          <w:p w:rsidR="00512CAA" w:rsidRPr="008522E6" w:rsidRDefault="00512CAA" w:rsidP="00512CAA">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w:t>
            </w:r>
          </w:p>
        </w:tc>
        <w:tc>
          <w:tcPr>
            <w:tcW w:w="3077" w:type="dxa"/>
            <w:tcBorders>
              <w:top w:val="outset" w:sz="6" w:space="0" w:color="00000A"/>
              <w:left w:val="outset" w:sz="6" w:space="0" w:color="00000A"/>
              <w:right w:val="outset" w:sz="6" w:space="0" w:color="00000A"/>
            </w:tcBorders>
            <w:vAlign w:val="bottom"/>
            <w:hideMark/>
          </w:tcPr>
          <w:p w:rsidR="00512CAA" w:rsidRPr="008522E6" w:rsidRDefault="00512CAA" w:rsidP="00512CA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Данные </w:t>
            </w:r>
            <w:r w:rsidRPr="008522E6">
              <w:rPr>
                <w:rFonts w:ascii="Times New Roman" w:eastAsia="Times New Roman" w:hAnsi="Times New Roman" w:cs="Times New Roman"/>
                <w:b/>
                <w:bCs/>
                <w:color w:val="000000"/>
                <w:sz w:val="24"/>
                <w:szCs w:val="24"/>
                <w:lang w:eastAsia="ru-RU"/>
              </w:rPr>
              <w:t>участника открытого</w:t>
            </w: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b/>
                <w:bCs/>
                <w:color w:val="000000"/>
                <w:sz w:val="24"/>
                <w:szCs w:val="24"/>
                <w:lang w:eastAsia="ru-RU"/>
              </w:rPr>
              <w:t>конкурса</w:t>
            </w:r>
          </w:p>
        </w:tc>
      </w:tr>
      <w:tr w:rsidR="00512CAA" w:rsidRPr="008522E6" w:rsidTr="00F14BDE">
        <w:trPr>
          <w:trHeight w:val="450"/>
          <w:tblCellSpacing w:w="0" w:type="dxa"/>
        </w:trPr>
        <w:tc>
          <w:tcPr>
            <w:tcW w:w="1410" w:type="dxa"/>
            <w:tcBorders>
              <w:top w:val="outset" w:sz="6" w:space="0" w:color="00000A"/>
              <w:left w:val="outset" w:sz="6" w:space="0" w:color="00000A"/>
              <w:right w:val="outset" w:sz="6" w:space="0" w:color="00000A"/>
            </w:tcBorders>
            <w:vAlign w:val="bottom"/>
            <w:hideMark/>
          </w:tcPr>
          <w:p w:rsidR="00512CAA" w:rsidRPr="008522E6"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458" w:type="dxa"/>
            <w:tcBorders>
              <w:top w:val="outset" w:sz="6" w:space="0" w:color="00000A"/>
              <w:left w:val="outset" w:sz="6" w:space="0" w:color="00000A"/>
              <w:right w:val="outset" w:sz="6" w:space="0" w:color="00000A"/>
            </w:tcBorders>
            <w:vAlign w:val="bottom"/>
            <w:hideMark/>
          </w:tcPr>
          <w:p w:rsidR="00512CAA" w:rsidRPr="008522E6" w:rsidRDefault="00512CAA" w:rsidP="00A51DB7">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Организационно-правовая форма</w:t>
            </w:r>
          </w:p>
        </w:tc>
        <w:tc>
          <w:tcPr>
            <w:tcW w:w="3077" w:type="dxa"/>
            <w:tcBorders>
              <w:top w:val="outset" w:sz="6" w:space="0" w:color="00000A"/>
              <w:left w:val="outset" w:sz="6" w:space="0" w:color="00000A"/>
              <w:right w:val="outset" w:sz="6" w:space="0" w:color="00000A"/>
            </w:tcBorders>
            <w:vAlign w:val="bottom"/>
            <w:hideMark/>
          </w:tcPr>
          <w:p w:rsidR="00512CAA" w:rsidRPr="008522E6" w:rsidRDefault="00512CAA" w:rsidP="00512CAA">
            <w:pPr>
              <w:spacing w:after="0" w:line="240" w:lineRule="auto"/>
              <w:ind w:left="720"/>
              <w:jc w:val="both"/>
              <w:rPr>
                <w:rFonts w:ascii="Times New Roman" w:eastAsia="Times New Roman" w:hAnsi="Times New Roman" w:cs="Times New Roman"/>
                <w:color w:val="000000"/>
                <w:sz w:val="24"/>
                <w:szCs w:val="24"/>
                <w:lang w:eastAsia="ru-RU"/>
              </w:rPr>
            </w:pPr>
          </w:p>
        </w:tc>
      </w:tr>
      <w:tr w:rsidR="00512CAA" w:rsidRPr="008522E6" w:rsidTr="00512CAA">
        <w:trPr>
          <w:trHeight w:val="300"/>
          <w:tblCellSpacing w:w="0" w:type="dxa"/>
        </w:trPr>
        <w:tc>
          <w:tcPr>
            <w:tcW w:w="1410"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A51DB7" w:rsidP="00512C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w:t>
            </w:r>
          </w:p>
        </w:tc>
        <w:tc>
          <w:tcPr>
            <w:tcW w:w="5458"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A51DB7">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Фирменное наименование</w:t>
            </w:r>
          </w:p>
        </w:tc>
        <w:tc>
          <w:tcPr>
            <w:tcW w:w="3077"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A51DB7">
            <w:pPr>
              <w:spacing w:after="0" w:line="240" w:lineRule="auto"/>
              <w:ind w:left="720"/>
              <w:jc w:val="both"/>
              <w:rPr>
                <w:rFonts w:ascii="Times New Roman" w:eastAsia="Times New Roman" w:hAnsi="Times New Roman" w:cs="Times New Roman"/>
                <w:color w:val="000000"/>
                <w:sz w:val="24"/>
                <w:szCs w:val="24"/>
                <w:lang w:eastAsia="ru-RU"/>
              </w:rPr>
            </w:pPr>
          </w:p>
        </w:tc>
      </w:tr>
      <w:tr w:rsidR="00512CAA" w:rsidRPr="008522E6" w:rsidTr="00512CAA">
        <w:trPr>
          <w:trHeight w:val="300"/>
          <w:tblCellSpacing w:w="0" w:type="dxa"/>
        </w:trPr>
        <w:tc>
          <w:tcPr>
            <w:tcW w:w="1410"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A51DB7" w:rsidP="00A51DB7">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458"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A51DB7">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Адрес фактического местоположения</w:t>
            </w:r>
          </w:p>
        </w:tc>
        <w:tc>
          <w:tcPr>
            <w:tcW w:w="3077"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A51DB7">
            <w:pPr>
              <w:spacing w:after="0" w:line="240" w:lineRule="auto"/>
              <w:ind w:left="720"/>
              <w:jc w:val="both"/>
              <w:rPr>
                <w:rFonts w:ascii="Times New Roman" w:eastAsia="Times New Roman" w:hAnsi="Times New Roman" w:cs="Times New Roman"/>
                <w:color w:val="000000"/>
                <w:sz w:val="24"/>
                <w:szCs w:val="24"/>
                <w:lang w:eastAsia="ru-RU"/>
              </w:rPr>
            </w:pPr>
          </w:p>
        </w:tc>
      </w:tr>
      <w:tr w:rsidR="00512CAA" w:rsidRPr="008522E6" w:rsidTr="00512CAA">
        <w:trPr>
          <w:trHeight w:val="300"/>
          <w:tblCellSpacing w:w="0" w:type="dxa"/>
        </w:trPr>
        <w:tc>
          <w:tcPr>
            <w:tcW w:w="1410"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A51DB7" w:rsidP="00A51DB7">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458"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A51DB7">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Почтовый адрес</w:t>
            </w:r>
          </w:p>
        </w:tc>
        <w:tc>
          <w:tcPr>
            <w:tcW w:w="3077"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A51DB7">
            <w:pPr>
              <w:spacing w:after="0" w:line="240" w:lineRule="auto"/>
              <w:ind w:left="720"/>
              <w:jc w:val="both"/>
              <w:rPr>
                <w:rFonts w:ascii="Times New Roman" w:eastAsia="Times New Roman" w:hAnsi="Times New Roman" w:cs="Times New Roman"/>
                <w:color w:val="000000"/>
                <w:sz w:val="24"/>
                <w:szCs w:val="24"/>
                <w:lang w:eastAsia="ru-RU"/>
              </w:rPr>
            </w:pPr>
          </w:p>
        </w:tc>
      </w:tr>
      <w:tr w:rsidR="00512CAA" w:rsidRPr="008522E6" w:rsidTr="00512CAA">
        <w:trPr>
          <w:trHeight w:val="300"/>
          <w:tblCellSpacing w:w="0" w:type="dxa"/>
        </w:trPr>
        <w:tc>
          <w:tcPr>
            <w:tcW w:w="1410"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A51DB7" w:rsidP="00A51DB7">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458"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A51DB7">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Номер контактного телефона</w:t>
            </w:r>
          </w:p>
        </w:tc>
        <w:tc>
          <w:tcPr>
            <w:tcW w:w="3077"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A51DB7">
            <w:pPr>
              <w:spacing w:after="0" w:line="240" w:lineRule="auto"/>
              <w:ind w:left="720"/>
              <w:jc w:val="both"/>
              <w:rPr>
                <w:rFonts w:ascii="Times New Roman" w:eastAsia="Times New Roman" w:hAnsi="Times New Roman" w:cs="Times New Roman"/>
                <w:color w:val="000000"/>
                <w:sz w:val="24"/>
                <w:szCs w:val="24"/>
                <w:lang w:eastAsia="ru-RU"/>
              </w:rPr>
            </w:pPr>
          </w:p>
        </w:tc>
      </w:tr>
      <w:tr w:rsidR="00B91A7A" w:rsidRPr="008522E6" w:rsidTr="00D73502">
        <w:trPr>
          <w:trHeight w:val="1119"/>
          <w:tblCellSpacing w:w="0" w:type="dxa"/>
        </w:trPr>
        <w:tc>
          <w:tcPr>
            <w:tcW w:w="1410" w:type="dxa"/>
            <w:tcBorders>
              <w:top w:val="outset" w:sz="6" w:space="0" w:color="00000A"/>
              <w:left w:val="outset" w:sz="6" w:space="0" w:color="00000A"/>
              <w:right w:val="outset" w:sz="6" w:space="0" w:color="00000A"/>
            </w:tcBorders>
            <w:vAlign w:val="bottom"/>
            <w:hideMark/>
          </w:tcPr>
          <w:p w:rsidR="00B91A7A" w:rsidRPr="008522E6" w:rsidRDefault="00B91A7A" w:rsidP="00A51DB7">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458" w:type="dxa"/>
            <w:tcBorders>
              <w:top w:val="outset" w:sz="6" w:space="0" w:color="00000A"/>
              <w:left w:val="outset" w:sz="6" w:space="0" w:color="00000A"/>
              <w:right w:val="outset" w:sz="6" w:space="0" w:color="00000A"/>
            </w:tcBorders>
            <w:vAlign w:val="bottom"/>
            <w:hideMark/>
          </w:tcPr>
          <w:p w:rsidR="00B91A7A" w:rsidRPr="008522E6" w:rsidRDefault="00B91A7A" w:rsidP="00B91A7A">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Банковские реквизиты: наименование</w:t>
            </w:r>
          </w:p>
          <w:p w:rsidR="00B91A7A" w:rsidRPr="008522E6" w:rsidRDefault="00B91A7A" w:rsidP="00B91A7A">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обслуживающего банка; расчетный счет;</w:t>
            </w:r>
          </w:p>
          <w:p w:rsidR="00B91A7A" w:rsidRPr="008522E6" w:rsidRDefault="00B91A7A" w:rsidP="00B91A7A">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корреспондентский счет; БИК; ОКПО; ОКОНХ</w:t>
            </w:r>
          </w:p>
        </w:tc>
        <w:tc>
          <w:tcPr>
            <w:tcW w:w="3077" w:type="dxa"/>
            <w:tcBorders>
              <w:top w:val="outset" w:sz="6" w:space="0" w:color="00000A"/>
              <w:left w:val="outset" w:sz="6" w:space="0" w:color="00000A"/>
              <w:right w:val="outset" w:sz="6" w:space="0" w:color="00000A"/>
            </w:tcBorders>
            <w:vAlign w:val="bottom"/>
            <w:hideMark/>
          </w:tcPr>
          <w:p w:rsidR="00B91A7A" w:rsidRPr="008522E6" w:rsidRDefault="00B91A7A" w:rsidP="00A51DB7">
            <w:pPr>
              <w:spacing w:after="0" w:line="240" w:lineRule="auto"/>
              <w:ind w:left="720"/>
              <w:jc w:val="both"/>
              <w:rPr>
                <w:rFonts w:ascii="Times New Roman" w:eastAsia="Times New Roman" w:hAnsi="Times New Roman" w:cs="Times New Roman"/>
                <w:color w:val="000000"/>
                <w:sz w:val="24"/>
                <w:szCs w:val="24"/>
                <w:lang w:eastAsia="ru-RU"/>
              </w:rPr>
            </w:pPr>
          </w:p>
        </w:tc>
      </w:tr>
      <w:tr w:rsidR="00B91A7A" w:rsidRPr="008522E6" w:rsidTr="00D32474">
        <w:trPr>
          <w:trHeight w:val="600"/>
          <w:tblCellSpacing w:w="0" w:type="dxa"/>
        </w:trPr>
        <w:tc>
          <w:tcPr>
            <w:tcW w:w="1410" w:type="dxa"/>
            <w:tcBorders>
              <w:top w:val="outset" w:sz="6" w:space="0" w:color="00000A"/>
              <w:left w:val="outset" w:sz="6" w:space="0" w:color="00000A"/>
              <w:right w:val="outset" w:sz="6" w:space="0" w:color="00000A"/>
            </w:tcBorders>
            <w:vAlign w:val="bottom"/>
            <w:hideMark/>
          </w:tcPr>
          <w:p w:rsidR="00B91A7A" w:rsidRPr="008522E6" w:rsidRDefault="00B91A7A" w:rsidP="00B91A7A">
            <w:pPr>
              <w:spacing w:after="0" w:line="240" w:lineRule="auto"/>
              <w:ind w:left="720"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458" w:type="dxa"/>
            <w:tcBorders>
              <w:top w:val="outset" w:sz="6" w:space="0" w:color="00000A"/>
              <w:left w:val="outset" w:sz="6" w:space="0" w:color="00000A"/>
              <w:right w:val="outset" w:sz="6" w:space="0" w:color="00000A"/>
            </w:tcBorders>
            <w:vAlign w:val="bottom"/>
            <w:hideMark/>
          </w:tcPr>
          <w:p w:rsidR="00B91A7A" w:rsidRPr="008522E6" w:rsidRDefault="00B91A7A" w:rsidP="00B91A7A">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Регистрационные данные: дата и место</w:t>
            </w:r>
          </w:p>
          <w:p w:rsidR="00B91A7A" w:rsidRPr="008522E6" w:rsidRDefault="00B91A7A" w:rsidP="00B91A7A">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регистрации; орган регистрации</w:t>
            </w:r>
          </w:p>
        </w:tc>
        <w:tc>
          <w:tcPr>
            <w:tcW w:w="3077" w:type="dxa"/>
            <w:tcBorders>
              <w:top w:val="outset" w:sz="6" w:space="0" w:color="00000A"/>
              <w:left w:val="outset" w:sz="6" w:space="0" w:color="00000A"/>
              <w:right w:val="outset" w:sz="6" w:space="0" w:color="00000A"/>
            </w:tcBorders>
            <w:vAlign w:val="bottom"/>
            <w:hideMark/>
          </w:tcPr>
          <w:p w:rsidR="00B91A7A" w:rsidRPr="008522E6" w:rsidRDefault="00B91A7A" w:rsidP="00B91A7A">
            <w:pPr>
              <w:spacing w:after="0" w:line="240" w:lineRule="auto"/>
              <w:ind w:left="720"/>
              <w:jc w:val="both"/>
              <w:rPr>
                <w:rFonts w:ascii="Times New Roman" w:eastAsia="Times New Roman" w:hAnsi="Times New Roman" w:cs="Times New Roman"/>
                <w:color w:val="000000"/>
                <w:sz w:val="24"/>
                <w:szCs w:val="24"/>
                <w:lang w:eastAsia="ru-RU"/>
              </w:rPr>
            </w:pPr>
          </w:p>
        </w:tc>
      </w:tr>
      <w:tr w:rsidR="00B91A7A" w:rsidRPr="008522E6" w:rsidTr="00BD5C9F">
        <w:trPr>
          <w:trHeight w:val="460"/>
          <w:tblCellSpacing w:w="0" w:type="dxa"/>
        </w:trPr>
        <w:tc>
          <w:tcPr>
            <w:tcW w:w="1410" w:type="dxa"/>
            <w:tcBorders>
              <w:top w:val="outset" w:sz="6" w:space="0" w:color="00000A"/>
              <w:left w:val="outset" w:sz="6" w:space="0" w:color="00000A"/>
              <w:right w:val="outset" w:sz="6" w:space="0" w:color="00000A"/>
            </w:tcBorders>
            <w:vAlign w:val="bottom"/>
            <w:hideMark/>
          </w:tcPr>
          <w:p w:rsidR="00B91A7A" w:rsidRPr="008522E6" w:rsidRDefault="00B91A7A" w:rsidP="00B91A7A">
            <w:pPr>
              <w:spacing w:after="0" w:line="240" w:lineRule="auto"/>
              <w:ind w:left="720"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458" w:type="dxa"/>
            <w:tcBorders>
              <w:top w:val="outset" w:sz="6" w:space="0" w:color="00000A"/>
              <w:left w:val="outset" w:sz="6" w:space="0" w:color="00000A"/>
              <w:right w:val="outset" w:sz="6" w:space="0" w:color="00000A"/>
            </w:tcBorders>
            <w:vAlign w:val="bottom"/>
            <w:hideMark/>
          </w:tcPr>
          <w:p w:rsidR="00B91A7A" w:rsidRPr="008522E6" w:rsidRDefault="00B91A7A" w:rsidP="00B91A7A">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Размер уставного капитала</w:t>
            </w:r>
          </w:p>
        </w:tc>
        <w:tc>
          <w:tcPr>
            <w:tcW w:w="3077" w:type="dxa"/>
            <w:tcBorders>
              <w:top w:val="outset" w:sz="6" w:space="0" w:color="00000A"/>
              <w:left w:val="outset" w:sz="6" w:space="0" w:color="00000A"/>
              <w:right w:val="outset" w:sz="6" w:space="0" w:color="00000A"/>
            </w:tcBorders>
            <w:vAlign w:val="bottom"/>
            <w:hideMark/>
          </w:tcPr>
          <w:p w:rsidR="00B91A7A" w:rsidRPr="008522E6" w:rsidRDefault="00B91A7A" w:rsidP="00B91A7A">
            <w:pPr>
              <w:spacing w:after="0" w:line="240" w:lineRule="auto"/>
              <w:ind w:left="720"/>
              <w:jc w:val="both"/>
              <w:rPr>
                <w:rFonts w:ascii="Times New Roman" w:eastAsia="Times New Roman" w:hAnsi="Times New Roman" w:cs="Times New Roman"/>
                <w:color w:val="000000"/>
                <w:sz w:val="24"/>
                <w:szCs w:val="24"/>
                <w:lang w:eastAsia="ru-RU"/>
              </w:rPr>
            </w:pPr>
          </w:p>
        </w:tc>
      </w:tr>
      <w:tr w:rsidR="00330416" w:rsidRPr="008522E6" w:rsidTr="009B0288">
        <w:trPr>
          <w:trHeight w:val="1119"/>
          <w:tblCellSpacing w:w="0" w:type="dxa"/>
        </w:trPr>
        <w:tc>
          <w:tcPr>
            <w:tcW w:w="1410" w:type="dxa"/>
            <w:tcBorders>
              <w:top w:val="outset" w:sz="6" w:space="0" w:color="00000A"/>
              <w:left w:val="outset" w:sz="6" w:space="0" w:color="00000A"/>
              <w:right w:val="outset" w:sz="6" w:space="0" w:color="00000A"/>
            </w:tcBorders>
            <w:vAlign w:val="bottom"/>
            <w:hideMark/>
          </w:tcPr>
          <w:p w:rsidR="00330416" w:rsidRPr="008522E6" w:rsidRDefault="00330416" w:rsidP="00B91A7A">
            <w:pPr>
              <w:spacing w:after="0" w:line="240" w:lineRule="auto"/>
              <w:ind w:left="720"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458"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Номер и почтовый адрес ИФНС, в </w:t>
            </w:r>
            <w:proofErr w:type="gramStart"/>
            <w:r w:rsidRPr="008522E6">
              <w:rPr>
                <w:rFonts w:ascii="Times New Roman" w:eastAsia="Times New Roman" w:hAnsi="Times New Roman" w:cs="Times New Roman"/>
                <w:color w:val="000000"/>
                <w:sz w:val="24"/>
                <w:szCs w:val="24"/>
                <w:lang w:eastAsia="ru-RU"/>
              </w:rPr>
              <w:t>которой</w:t>
            </w:r>
            <w:proofErr w:type="gramEnd"/>
          </w:p>
          <w:p w:rsidR="00330416" w:rsidRPr="008522E6" w:rsidRDefault="00330416" w:rsidP="00330416">
            <w:pPr>
              <w:tabs>
                <w:tab w:val="num" w:pos="1931"/>
              </w:tabs>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участник конкурса зарегистрирован в качестве</w:t>
            </w:r>
          </w:p>
          <w:p w:rsidR="00330416" w:rsidRPr="008522E6" w:rsidRDefault="00330416" w:rsidP="00330416">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налогоплательщика</w:t>
            </w:r>
          </w:p>
        </w:tc>
        <w:tc>
          <w:tcPr>
            <w:tcW w:w="3077" w:type="dxa"/>
            <w:tcBorders>
              <w:top w:val="outset" w:sz="6" w:space="0" w:color="00000A"/>
              <w:left w:val="outset" w:sz="6" w:space="0" w:color="00000A"/>
              <w:right w:val="outset" w:sz="6" w:space="0" w:color="00000A"/>
            </w:tcBorders>
            <w:vAlign w:val="bottom"/>
            <w:hideMark/>
          </w:tcPr>
          <w:p w:rsidR="00330416" w:rsidRPr="008522E6" w:rsidRDefault="00330416" w:rsidP="00B91A7A">
            <w:pPr>
              <w:spacing w:after="0" w:line="240" w:lineRule="auto"/>
              <w:ind w:left="720"/>
              <w:jc w:val="both"/>
              <w:rPr>
                <w:rFonts w:ascii="Times New Roman" w:eastAsia="Times New Roman" w:hAnsi="Times New Roman" w:cs="Times New Roman"/>
                <w:color w:val="000000"/>
                <w:sz w:val="24"/>
                <w:szCs w:val="24"/>
                <w:lang w:eastAsia="ru-RU"/>
              </w:rPr>
            </w:pPr>
          </w:p>
        </w:tc>
      </w:tr>
      <w:tr w:rsidR="00330416" w:rsidRPr="008522E6" w:rsidTr="00205774">
        <w:trPr>
          <w:trHeight w:val="460"/>
          <w:tblCellSpacing w:w="0" w:type="dxa"/>
        </w:trPr>
        <w:tc>
          <w:tcPr>
            <w:tcW w:w="1410"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458"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ИНН</w:t>
            </w:r>
          </w:p>
        </w:tc>
        <w:tc>
          <w:tcPr>
            <w:tcW w:w="3077"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ind w:left="720"/>
              <w:jc w:val="both"/>
              <w:rPr>
                <w:rFonts w:ascii="Times New Roman" w:eastAsia="Times New Roman" w:hAnsi="Times New Roman" w:cs="Times New Roman"/>
                <w:color w:val="000000"/>
                <w:sz w:val="24"/>
                <w:szCs w:val="24"/>
                <w:lang w:eastAsia="ru-RU"/>
              </w:rPr>
            </w:pPr>
          </w:p>
        </w:tc>
      </w:tr>
      <w:tr w:rsidR="00512CAA" w:rsidRPr="008522E6" w:rsidTr="00512CAA">
        <w:trPr>
          <w:trHeight w:val="270"/>
          <w:tblCellSpacing w:w="0" w:type="dxa"/>
        </w:trPr>
        <w:tc>
          <w:tcPr>
            <w:tcW w:w="1410"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330416" w:rsidP="003304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p>
        </w:tc>
        <w:tc>
          <w:tcPr>
            <w:tcW w:w="5458"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330416">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КПП</w:t>
            </w:r>
          </w:p>
        </w:tc>
        <w:tc>
          <w:tcPr>
            <w:tcW w:w="3077"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330416">
            <w:pPr>
              <w:spacing w:after="0" w:line="240" w:lineRule="auto"/>
              <w:ind w:left="720"/>
              <w:jc w:val="both"/>
              <w:rPr>
                <w:rFonts w:ascii="Times New Roman" w:eastAsia="Times New Roman" w:hAnsi="Times New Roman" w:cs="Times New Roman"/>
                <w:color w:val="000000"/>
                <w:sz w:val="24"/>
                <w:szCs w:val="24"/>
                <w:lang w:eastAsia="ru-RU"/>
              </w:rPr>
            </w:pPr>
          </w:p>
        </w:tc>
      </w:tr>
      <w:tr w:rsidR="00330416" w:rsidRPr="008522E6" w:rsidTr="00EC1B07">
        <w:trPr>
          <w:trHeight w:val="460"/>
          <w:tblCellSpacing w:w="0" w:type="dxa"/>
        </w:trPr>
        <w:tc>
          <w:tcPr>
            <w:tcW w:w="1410"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458"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ОГРН</w:t>
            </w:r>
          </w:p>
        </w:tc>
        <w:tc>
          <w:tcPr>
            <w:tcW w:w="3077"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ind w:left="720"/>
              <w:jc w:val="both"/>
              <w:rPr>
                <w:rFonts w:ascii="Times New Roman" w:eastAsia="Times New Roman" w:hAnsi="Times New Roman" w:cs="Times New Roman"/>
                <w:color w:val="000000"/>
                <w:sz w:val="24"/>
                <w:szCs w:val="24"/>
                <w:lang w:eastAsia="ru-RU"/>
              </w:rPr>
            </w:pPr>
          </w:p>
        </w:tc>
      </w:tr>
      <w:tr w:rsidR="00330416" w:rsidRPr="008522E6" w:rsidTr="00FE69F2">
        <w:trPr>
          <w:trHeight w:val="460"/>
          <w:tblCellSpacing w:w="0" w:type="dxa"/>
        </w:trPr>
        <w:tc>
          <w:tcPr>
            <w:tcW w:w="1410"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w:t>
            </w:r>
          </w:p>
        </w:tc>
        <w:tc>
          <w:tcPr>
            <w:tcW w:w="5458"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ОКПО</w:t>
            </w:r>
          </w:p>
        </w:tc>
        <w:tc>
          <w:tcPr>
            <w:tcW w:w="3077"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jc w:val="both"/>
              <w:rPr>
                <w:rFonts w:ascii="Times New Roman" w:eastAsia="Times New Roman" w:hAnsi="Times New Roman" w:cs="Times New Roman"/>
                <w:color w:val="000000"/>
                <w:sz w:val="24"/>
                <w:szCs w:val="24"/>
                <w:lang w:eastAsia="ru-RU"/>
              </w:rPr>
            </w:pPr>
          </w:p>
        </w:tc>
      </w:tr>
      <w:tr w:rsidR="00330416" w:rsidRPr="008522E6" w:rsidTr="00330416">
        <w:trPr>
          <w:trHeight w:val="1023"/>
          <w:tblCellSpacing w:w="0" w:type="dxa"/>
        </w:trPr>
        <w:tc>
          <w:tcPr>
            <w:tcW w:w="1410"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w:t>
            </w:r>
          </w:p>
        </w:tc>
        <w:tc>
          <w:tcPr>
            <w:tcW w:w="5458"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Является ли сделка крупной </w:t>
            </w:r>
            <w:r w:rsidRPr="008522E6">
              <w:rPr>
                <w:rFonts w:ascii="Times New Roman" w:eastAsia="Times New Roman" w:hAnsi="Times New Roman" w:cs="Times New Roman"/>
                <w:i/>
                <w:iCs/>
                <w:color w:val="000000"/>
                <w:sz w:val="24"/>
                <w:szCs w:val="24"/>
                <w:lang w:eastAsia="ru-RU"/>
              </w:rPr>
              <w:t>(да,</w:t>
            </w:r>
            <w:r w:rsidRPr="008522E6">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i/>
                <w:iCs/>
                <w:color w:val="000000"/>
                <w:sz w:val="24"/>
                <w:szCs w:val="24"/>
                <w:lang w:eastAsia="ru-RU"/>
              </w:rPr>
              <w:t>нет)?</w:t>
            </w:r>
            <w:r w:rsidRPr="008522E6">
              <w:rPr>
                <w:rFonts w:ascii="Times New Roman" w:eastAsia="Times New Roman" w:hAnsi="Times New Roman" w:cs="Times New Roman"/>
                <w:color w:val="000000"/>
                <w:sz w:val="24"/>
                <w:szCs w:val="24"/>
                <w:lang w:eastAsia="ru-RU"/>
              </w:rPr>
              <w:t xml:space="preserve"> В случае</w:t>
            </w:r>
            <w:proofErr w:type="gramStart"/>
            <w:r w:rsidRPr="008522E6">
              <w:rPr>
                <w:rFonts w:ascii="Times New Roman" w:eastAsia="Times New Roman" w:hAnsi="Times New Roman" w:cs="Times New Roman"/>
                <w:color w:val="000000"/>
                <w:sz w:val="24"/>
                <w:szCs w:val="24"/>
                <w:lang w:eastAsia="ru-RU"/>
              </w:rPr>
              <w:t>,</w:t>
            </w:r>
            <w:proofErr w:type="gramEnd"/>
            <w:r w:rsidRPr="008522E6">
              <w:rPr>
                <w:rFonts w:ascii="Times New Roman" w:eastAsia="Times New Roman" w:hAnsi="Times New Roman" w:cs="Times New Roman"/>
                <w:color w:val="000000"/>
                <w:sz w:val="24"/>
                <w:szCs w:val="24"/>
                <w:lang w:eastAsia="ru-RU"/>
              </w:rPr>
              <w:t xml:space="preserve"> если</w:t>
            </w: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сделка является крупной:</w:t>
            </w: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орган управления участника конкурса,</w:t>
            </w: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уполномоченный на одобрение крупной сделки, и</w:t>
            </w:r>
            <w:r>
              <w:rPr>
                <w:rFonts w:ascii="Times New Roman" w:eastAsia="Times New Roman" w:hAnsi="Times New Roman" w:cs="Times New Roman"/>
                <w:color w:val="000000"/>
                <w:sz w:val="24"/>
                <w:szCs w:val="24"/>
                <w:lang w:eastAsia="ru-RU"/>
              </w:rPr>
              <w:t xml:space="preserve"> порядок одобрения </w:t>
            </w:r>
            <w:r w:rsidRPr="008522E6">
              <w:rPr>
                <w:rFonts w:ascii="Times New Roman" w:eastAsia="Times New Roman" w:hAnsi="Times New Roman" w:cs="Times New Roman"/>
                <w:color w:val="000000"/>
                <w:sz w:val="24"/>
                <w:szCs w:val="24"/>
                <w:lang w:eastAsia="ru-RU"/>
              </w:rPr>
              <w:t>соответствующей сделки</w:t>
            </w:r>
          </w:p>
        </w:tc>
        <w:tc>
          <w:tcPr>
            <w:tcW w:w="3077" w:type="dxa"/>
            <w:tcBorders>
              <w:top w:val="outset" w:sz="6" w:space="0" w:color="00000A"/>
              <w:left w:val="outset" w:sz="6" w:space="0" w:color="00000A"/>
              <w:right w:val="outset" w:sz="6" w:space="0" w:color="00000A"/>
            </w:tcBorders>
            <w:vAlign w:val="bottom"/>
            <w:hideMark/>
          </w:tcPr>
          <w:p w:rsidR="00330416" w:rsidRPr="008522E6" w:rsidRDefault="00330416" w:rsidP="00330416">
            <w:pPr>
              <w:spacing w:after="0" w:line="240" w:lineRule="auto"/>
              <w:ind w:left="720"/>
              <w:jc w:val="both"/>
              <w:rPr>
                <w:rFonts w:ascii="Times New Roman" w:eastAsia="Times New Roman" w:hAnsi="Times New Roman" w:cs="Times New Roman"/>
                <w:color w:val="000000"/>
                <w:sz w:val="24"/>
                <w:szCs w:val="24"/>
                <w:lang w:eastAsia="ru-RU"/>
              </w:rPr>
            </w:pPr>
          </w:p>
        </w:tc>
      </w:tr>
      <w:tr w:rsidR="00512CAA" w:rsidRPr="008522E6" w:rsidTr="00512CAA">
        <w:trPr>
          <w:trHeight w:val="300"/>
          <w:tblCellSpacing w:w="0" w:type="dxa"/>
        </w:trPr>
        <w:tc>
          <w:tcPr>
            <w:tcW w:w="1410"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330416" w:rsidP="0033041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458"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330416">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Адрес электронной почты</w:t>
            </w:r>
          </w:p>
        </w:tc>
        <w:tc>
          <w:tcPr>
            <w:tcW w:w="3077" w:type="dxa"/>
            <w:tcBorders>
              <w:top w:val="outset" w:sz="6" w:space="0" w:color="00000A"/>
              <w:left w:val="outset" w:sz="6" w:space="0" w:color="00000A"/>
              <w:bottom w:val="outset" w:sz="6" w:space="0" w:color="00000A"/>
              <w:right w:val="outset" w:sz="6" w:space="0" w:color="00000A"/>
            </w:tcBorders>
            <w:vAlign w:val="bottom"/>
            <w:hideMark/>
          </w:tcPr>
          <w:p w:rsidR="00512CAA" w:rsidRPr="008522E6" w:rsidRDefault="00512CAA" w:rsidP="00330416">
            <w:pPr>
              <w:spacing w:after="0" w:line="240" w:lineRule="auto"/>
              <w:ind w:left="720"/>
              <w:jc w:val="both"/>
              <w:rPr>
                <w:rFonts w:ascii="Times New Roman" w:eastAsia="Times New Roman" w:hAnsi="Times New Roman" w:cs="Times New Roman"/>
                <w:color w:val="000000"/>
                <w:sz w:val="24"/>
                <w:szCs w:val="24"/>
                <w:lang w:eastAsia="ru-RU"/>
              </w:rPr>
            </w:pPr>
          </w:p>
        </w:tc>
      </w:tr>
    </w:tbl>
    <w:p w:rsidR="008522E6" w:rsidRPr="008522E6" w:rsidRDefault="008522E6" w:rsidP="00330416">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8522E6" w:rsidRPr="008522E6" w:rsidRDefault="008522E6" w:rsidP="00330416">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30416">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Участник конкурса:</w:t>
      </w:r>
    </w:p>
    <w:p w:rsidR="008522E6" w:rsidRPr="008522E6" w:rsidRDefault="008522E6" w:rsidP="00330416">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8522E6" w:rsidP="00330416">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Руководитель ____________________</w:t>
      </w:r>
      <w:r w:rsidR="00330416">
        <w:rPr>
          <w:rFonts w:ascii="Times New Roman" w:eastAsia="Times New Roman" w:hAnsi="Times New Roman" w:cs="Times New Roman"/>
          <w:color w:val="000000"/>
          <w:sz w:val="24"/>
          <w:szCs w:val="24"/>
          <w:lang w:eastAsia="ru-RU"/>
        </w:rPr>
        <w:t>_________________________</w:t>
      </w:r>
      <w:r w:rsidRPr="008522E6">
        <w:rPr>
          <w:rFonts w:ascii="Times New Roman" w:eastAsia="Times New Roman" w:hAnsi="Times New Roman" w:cs="Times New Roman"/>
          <w:color w:val="000000"/>
          <w:sz w:val="24"/>
          <w:szCs w:val="24"/>
          <w:lang w:eastAsia="ru-RU"/>
        </w:rPr>
        <w:t xml:space="preserve"> (Ф.И.О.)</w:t>
      </w:r>
    </w:p>
    <w:p w:rsidR="008522E6" w:rsidRPr="008522E6" w:rsidRDefault="00330416" w:rsidP="003304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(подпись и печать)</w:t>
      </w:r>
    </w:p>
    <w:p w:rsidR="008522E6" w:rsidRPr="008522E6" w:rsidRDefault="008522E6" w:rsidP="00330416">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8522E6" w:rsidP="00330416">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(для юридического лица)</w:t>
      </w:r>
    </w:p>
    <w:p w:rsidR="008522E6" w:rsidRPr="008522E6" w:rsidRDefault="008522E6" w:rsidP="00330416">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8522E6" w:rsidP="00330416">
      <w:pPr>
        <w:spacing w:after="0" w:line="240" w:lineRule="auto"/>
        <w:ind w:left="851"/>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Главный бухгалтер ________________</w:t>
      </w:r>
      <w:r w:rsidR="00330416">
        <w:rPr>
          <w:rFonts w:ascii="Times New Roman" w:eastAsia="Times New Roman" w:hAnsi="Times New Roman" w:cs="Times New Roman"/>
          <w:color w:val="000000"/>
          <w:sz w:val="24"/>
          <w:szCs w:val="24"/>
          <w:lang w:eastAsia="ru-RU"/>
        </w:rPr>
        <w:t>________________________</w:t>
      </w:r>
      <w:r w:rsidRPr="008522E6">
        <w:rPr>
          <w:rFonts w:ascii="Times New Roman" w:eastAsia="Times New Roman" w:hAnsi="Times New Roman" w:cs="Times New Roman"/>
          <w:color w:val="000000"/>
          <w:sz w:val="24"/>
          <w:szCs w:val="24"/>
          <w:lang w:eastAsia="ru-RU"/>
        </w:rPr>
        <w:t>(Ф.И.О.)</w:t>
      </w:r>
    </w:p>
    <w:p w:rsidR="008522E6" w:rsidRPr="008522E6" w:rsidRDefault="00330416" w:rsidP="00330416">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(подпись и печать)</w:t>
      </w:r>
    </w:p>
    <w:p w:rsidR="008522E6" w:rsidRPr="008522E6" w:rsidRDefault="008522E6" w:rsidP="00330416">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30416">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М.П.</w:t>
      </w:r>
    </w:p>
    <w:p w:rsidR="008522E6" w:rsidRPr="008522E6" w:rsidRDefault="008522E6" w:rsidP="00330416">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30416">
      <w:pPr>
        <w:spacing w:after="0" w:line="240" w:lineRule="auto"/>
        <w:ind w:left="720" w:right="-346"/>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Форма № 3.2. «Анкета участника открытого конкурса — физического лица, индивидуального предпринимателя»</w:t>
      </w:r>
    </w:p>
    <w:p w:rsidR="008522E6" w:rsidRPr="008522E6" w:rsidRDefault="008522E6" w:rsidP="00330416">
      <w:pPr>
        <w:spacing w:after="0" w:line="240" w:lineRule="auto"/>
        <w:ind w:left="360"/>
        <w:jc w:val="center"/>
        <w:rPr>
          <w:rFonts w:ascii="Times New Roman" w:eastAsia="Times New Roman" w:hAnsi="Times New Roman" w:cs="Times New Roman"/>
          <w:color w:val="000000"/>
          <w:sz w:val="24"/>
          <w:szCs w:val="24"/>
          <w:lang w:eastAsia="ru-RU"/>
        </w:rPr>
      </w:pPr>
    </w:p>
    <w:p w:rsidR="008522E6" w:rsidRPr="008522E6" w:rsidRDefault="008522E6" w:rsidP="00330416">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АНКЕТА УЧАСТНИКА ОТКРЫТОГО КОНКУРСА</w:t>
      </w:r>
    </w:p>
    <w:tbl>
      <w:tblPr>
        <w:tblpPr w:leftFromText="180" w:rightFromText="180" w:vertAnchor="text" w:horzAnchor="margin" w:tblpXSpec="center" w:tblpY="114"/>
        <w:tblW w:w="10005"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463"/>
        <w:gridCol w:w="4275"/>
        <w:gridCol w:w="4267"/>
      </w:tblGrid>
      <w:tr w:rsidR="00330416" w:rsidRPr="008522E6" w:rsidTr="00330416">
        <w:trPr>
          <w:trHeight w:val="300"/>
          <w:tblCellSpacing w:w="0" w:type="dxa"/>
        </w:trPr>
        <w:tc>
          <w:tcPr>
            <w:tcW w:w="1463"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AF1CA6">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 </w:t>
            </w: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4275"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AF1CA6">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Наименование</w:t>
            </w:r>
          </w:p>
        </w:tc>
        <w:tc>
          <w:tcPr>
            <w:tcW w:w="4267"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AF1CA6">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Данные участника открытого конкурса</w:t>
            </w:r>
          </w:p>
        </w:tc>
      </w:tr>
      <w:tr w:rsidR="00330416" w:rsidRPr="008522E6" w:rsidTr="00330416">
        <w:trPr>
          <w:trHeight w:val="330"/>
          <w:tblCellSpacing w:w="0" w:type="dxa"/>
        </w:trPr>
        <w:tc>
          <w:tcPr>
            <w:tcW w:w="1463"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AF1CA6">
            <w:pPr>
              <w:spacing w:after="0" w:line="240" w:lineRule="auto"/>
              <w:ind w:left="720" w:right="173"/>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1.</w:t>
            </w:r>
          </w:p>
        </w:tc>
        <w:tc>
          <w:tcPr>
            <w:tcW w:w="4275"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AF1CA6">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Фамилия, имя, отчество</w:t>
            </w:r>
          </w:p>
        </w:tc>
        <w:tc>
          <w:tcPr>
            <w:tcW w:w="4267"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AF1CA6">
            <w:pPr>
              <w:spacing w:after="0" w:line="240" w:lineRule="auto"/>
              <w:ind w:left="720"/>
              <w:jc w:val="both"/>
              <w:rPr>
                <w:rFonts w:ascii="Times New Roman" w:eastAsia="Times New Roman" w:hAnsi="Times New Roman" w:cs="Times New Roman"/>
                <w:color w:val="000000"/>
                <w:sz w:val="24"/>
                <w:szCs w:val="24"/>
                <w:lang w:eastAsia="ru-RU"/>
              </w:rPr>
            </w:pPr>
          </w:p>
        </w:tc>
      </w:tr>
      <w:tr w:rsidR="00330416" w:rsidRPr="008522E6" w:rsidTr="00330416">
        <w:trPr>
          <w:trHeight w:val="330"/>
          <w:tblCellSpacing w:w="0" w:type="dxa"/>
        </w:trPr>
        <w:tc>
          <w:tcPr>
            <w:tcW w:w="1463"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AF1CA6">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2.</w:t>
            </w:r>
          </w:p>
        </w:tc>
        <w:tc>
          <w:tcPr>
            <w:tcW w:w="4275"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AF1CA6" w:rsidP="00AF1CA6">
            <w:pPr>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0416" w:rsidRPr="008522E6">
              <w:rPr>
                <w:rFonts w:ascii="Times New Roman" w:eastAsia="Times New Roman" w:hAnsi="Times New Roman" w:cs="Times New Roman"/>
                <w:color w:val="000000"/>
                <w:sz w:val="24"/>
                <w:szCs w:val="24"/>
                <w:lang w:eastAsia="ru-RU"/>
              </w:rPr>
              <w:t>Паспортные данные</w:t>
            </w:r>
          </w:p>
        </w:tc>
        <w:tc>
          <w:tcPr>
            <w:tcW w:w="4267"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AF1CA6">
            <w:pPr>
              <w:spacing w:after="0" w:line="240" w:lineRule="auto"/>
              <w:ind w:left="720"/>
              <w:jc w:val="both"/>
              <w:rPr>
                <w:rFonts w:ascii="Times New Roman" w:eastAsia="Times New Roman" w:hAnsi="Times New Roman" w:cs="Times New Roman"/>
                <w:color w:val="000000"/>
                <w:sz w:val="24"/>
                <w:szCs w:val="24"/>
                <w:lang w:eastAsia="ru-RU"/>
              </w:rPr>
            </w:pPr>
          </w:p>
        </w:tc>
      </w:tr>
      <w:tr w:rsidR="00541DF4" w:rsidRPr="008522E6" w:rsidTr="0026055C">
        <w:trPr>
          <w:trHeight w:val="1005"/>
          <w:tblCellSpacing w:w="0" w:type="dxa"/>
        </w:trPr>
        <w:tc>
          <w:tcPr>
            <w:tcW w:w="1463" w:type="dxa"/>
            <w:tcBorders>
              <w:top w:val="outset" w:sz="6" w:space="0" w:color="00000A"/>
              <w:left w:val="outset" w:sz="6" w:space="0" w:color="00000A"/>
              <w:right w:val="outset" w:sz="6" w:space="0" w:color="00000A"/>
            </w:tcBorders>
            <w:vAlign w:val="bottom"/>
            <w:hideMark/>
          </w:tcPr>
          <w:p w:rsidR="00541DF4" w:rsidRPr="008522E6" w:rsidRDefault="00541DF4" w:rsidP="00AF1CA6">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3.</w:t>
            </w:r>
          </w:p>
          <w:p w:rsidR="00541DF4" w:rsidRPr="008522E6" w:rsidRDefault="00541DF4" w:rsidP="00AF1CA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41DF4" w:rsidRPr="008522E6" w:rsidRDefault="00541DF4" w:rsidP="002A3FA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275" w:type="dxa"/>
            <w:tcBorders>
              <w:top w:val="outset" w:sz="6" w:space="0" w:color="00000A"/>
              <w:left w:val="outset" w:sz="6" w:space="0" w:color="00000A"/>
              <w:right w:val="outset" w:sz="6" w:space="0" w:color="00000A"/>
            </w:tcBorders>
            <w:vAlign w:val="bottom"/>
            <w:hideMark/>
          </w:tcPr>
          <w:p w:rsidR="00541DF4" w:rsidRPr="008522E6" w:rsidRDefault="00541DF4" w:rsidP="00AF1CA6">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Место жительства</w:t>
            </w:r>
          </w:p>
          <w:p w:rsidR="00541DF4" w:rsidRPr="008522E6" w:rsidRDefault="00541DF4" w:rsidP="00541DF4">
            <w:pPr>
              <w:spacing w:after="0" w:line="240" w:lineRule="auto"/>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color w:val="000000"/>
                <w:sz w:val="24"/>
                <w:szCs w:val="24"/>
                <w:lang w:eastAsia="ru-RU"/>
              </w:rPr>
              <w:t>(данные по прописке и фактический</w:t>
            </w:r>
            <w:proofErr w:type="gramEnd"/>
          </w:p>
          <w:p w:rsidR="00541DF4" w:rsidRPr="008522E6" w:rsidRDefault="00541DF4" w:rsidP="00282F5D">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адрес)</w:t>
            </w:r>
          </w:p>
        </w:tc>
        <w:tc>
          <w:tcPr>
            <w:tcW w:w="4267" w:type="dxa"/>
            <w:tcBorders>
              <w:top w:val="outset" w:sz="6" w:space="0" w:color="00000A"/>
              <w:left w:val="outset" w:sz="6" w:space="0" w:color="00000A"/>
              <w:right w:val="outset" w:sz="6" w:space="0" w:color="00000A"/>
            </w:tcBorders>
            <w:vAlign w:val="bottom"/>
            <w:hideMark/>
          </w:tcPr>
          <w:p w:rsidR="00541DF4" w:rsidRPr="008522E6" w:rsidRDefault="00541DF4" w:rsidP="00AF1CA6">
            <w:pPr>
              <w:spacing w:after="0" w:line="240" w:lineRule="auto"/>
              <w:jc w:val="both"/>
              <w:rPr>
                <w:rFonts w:ascii="Times New Roman" w:eastAsia="Times New Roman" w:hAnsi="Times New Roman" w:cs="Times New Roman"/>
                <w:color w:val="000000"/>
                <w:sz w:val="24"/>
                <w:szCs w:val="24"/>
                <w:lang w:eastAsia="ru-RU"/>
              </w:rPr>
            </w:pPr>
          </w:p>
        </w:tc>
      </w:tr>
      <w:tr w:rsidR="00330416" w:rsidRPr="008522E6" w:rsidTr="00330416">
        <w:trPr>
          <w:trHeight w:val="330"/>
          <w:tblCellSpacing w:w="0" w:type="dxa"/>
        </w:trPr>
        <w:tc>
          <w:tcPr>
            <w:tcW w:w="1463"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541DF4">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4.</w:t>
            </w:r>
          </w:p>
        </w:tc>
        <w:tc>
          <w:tcPr>
            <w:tcW w:w="4275"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541DF4" w:rsidP="00541D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0416" w:rsidRPr="008522E6">
              <w:rPr>
                <w:rFonts w:ascii="Times New Roman" w:eastAsia="Times New Roman" w:hAnsi="Times New Roman" w:cs="Times New Roman"/>
                <w:color w:val="000000"/>
                <w:sz w:val="24"/>
                <w:szCs w:val="24"/>
                <w:lang w:eastAsia="ru-RU"/>
              </w:rPr>
              <w:t>Контактное лицо (ФИО, телефон)</w:t>
            </w:r>
          </w:p>
        </w:tc>
        <w:tc>
          <w:tcPr>
            <w:tcW w:w="4267"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541DF4">
            <w:pPr>
              <w:spacing w:after="0" w:line="240" w:lineRule="auto"/>
              <w:jc w:val="both"/>
              <w:rPr>
                <w:rFonts w:ascii="Times New Roman" w:eastAsia="Times New Roman" w:hAnsi="Times New Roman" w:cs="Times New Roman"/>
                <w:color w:val="000000"/>
                <w:sz w:val="24"/>
                <w:szCs w:val="24"/>
                <w:lang w:eastAsia="ru-RU"/>
              </w:rPr>
            </w:pPr>
          </w:p>
        </w:tc>
      </w:tr>
      <w:tr w:rsidR="00541DF4" w:rsidRPr="008522E6" w:rsidTr="003A38BB">
        <w:trPr>
          <w:trHeight w:val="921"/>
          <w:tblCellSpacing w:w="0" w:type="dxa"/>
        </w:trPr>
        <w:tc>
          <w:tcPr>
            <w:tcW w:w="1463" w:type="dxa"/>
            <w:tcBorders>
              <w:top w:val="outset" w:sz="6" w:space="0" w:color="00000A"/>
              <w:left w:val="outset" w:sz="6" w:space="0" w:color="00000A"/>
              <w:right w:val="outset" w:sz="6" w:space="0" w:color="00000A"/>
            </w:tcBorders>
            <w:vAlign w:val="bottom"/>
            <w:hideMark/>
          </w:tcPr>
          <w:p w:rsidR="00541DF4" w:rsidRPr="008522E6" w:rsidRDefault="00541DF4" w:rsidP="00541D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5.</w:t>
            </w:r>
          </w:p>
        </w:tc>
        <w:tc>
          <w:tcPr>
            <w:tcW w:w="4275" w:type="dxa"/>
            <w:tcBorders>
              <w:top w:val="outset" w:sz="6" w:space="0" w:color="00000A"/>
              <w:left w:val="outset" w:sz="6" w:space="0" w:color="00000A"/>
              <w:right w:val="outset" w:sz="6" w:space="0" w:color="00000A"/>
            </w:tcBorders>
            <w:vAlign w:val="bottom"/>
            <w:hideMark/>
          </w:tcPr>
          <w:p w:rsidR="00541DF4" w:rsidRPr="008522E6" w:rsidRDefault="00541DF4" w:rsidP="00541DF4">
            <w:pPr>
              <w:spacing w:after="0" w:line="240" w:lineRule="auto"/>
              <w:ind w:left="720"/>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Регистрационные данные:</w:t>
            </w:r>
          </w:p>
          <w:p w:rsidR="00541DF4" w:rsidRPr="008522E6" w:rsidRDefault="00541DF4" w:rsidP="00541DF4">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дата и место регистрации; орган</w:t>
            </w:r>
          </w:p>
          <w:p w:rsidR="00541DF4" w:rsidRPr="008522E6" w:rsidRDefault="00541DF4" w:rsidP="00090576">
            <w:pPr>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регистрации</w:t>
            </w:r>
          </w:p>
        </w:tc>
        <w:tc>
          <w:tcPr>
            <w:tcW w:w="4267" w:type="dxa"/>
            <w:tcBorders>
              <w:top w:val="outset" w:sz="6" w:space="0" w:color="00000A"/>
              <w:left w:val="outset" w:sz="6" w:space="0" w:color="00000A"/>
              <w:right w:val="outset" w:sz="6" w:space="0" w:color="00000A"/>
            </w:tcBorders>
            <w:vAlign w:val="bottom"/>
            <w:hideMark/>
          </w:tcPr>
          <w:p w:rsidR="00541DF4" w:rsidRPr="008522E6" w:rsidRDefault="00541DF4" w:rsidP="00541DF4">
            <w:pPr>
              <w:spacing w:after="0" w:line="240" w:lineRule="auto"/>
              <w:jc w:val="both"/>
              <w:rPr>
                <w:rFonts w:ascii="Times New Roman" w:eastAsia="Times New Roman" w:hAnsi="Times New Roman" w:cs="Times New Roman"/>
                <w:color w:val="000000"/>
                <w:sz w:val="24"/>
                <w:szCs w:val="24"/>
                <w:lang w:eastAsia="ru-RU"/>
              </w:rPr>
            </w:pPr>
          </w:p>
        </w:tc>
      </w:tr>
      <w:tr w:rsidR="00541DF4" w:rsidRPr="008522E6" w:rsidTr="000D3D49">
        <w:trPr>
          <w:trHeight w:val="1395"/>
          <w:tblCellSpacing w:w="0" w:type="dxa"/>
        </w:trPr>
        <w:tc>
          <w:tcPr>
            <w:tcW w:w="1463" w:type="dxa"/>
            <w:tcBorders>
              <w:top w:val="outset" w:sz="6" w:space="0" w:color="00000A"/>
              <w:left w:val="outset" w:sz="6" w:space="0" w:color="00000A"/>
              <w:right w:val="outset" w:sz="6" w:space="0" w:color="00000A"/>
            </w:tcBorders>
            <w:vAlign w:val="bottom"/>
            <w:hideMark/>
          </w:tcPr>
          <w:p w:rsidR="00541DF4" w:rsidRPr="008522E6" w:rsidRDefault="00541DF4" w:rsidP="00541D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6.</w:t>
            </w:r>
          </w:p>
        </w:tc>
        <w:tc>
          <w:tcPr>
            <w:tcW w:w="4275" w:type="dxa"/>
            <w:tcBorders>
              <w:top w:val="outset" w:sz="6" w:space="0" w:color="00000A"/>
              <w:left w:val="outset" w:sz="6" w:space="0" w:color="00000A"/>
              <w:right w:val="outset" w:sz="6" w:space="0" w:color="00000A"/>
            </w:tcBorders>
            <w:vAlign w:val="bottom"/>
            <w:hideMark/>
          </w:tcPr>
          <w:p w:rsidR="00541DF4" w:rsidRPr="008522E6" w:rsidRDefault="00541DF4" w:rsidP="00541DF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почтовый адрес ИФНС</w:t>
            </w:r>
          </w:p>
          <w:p w:rsidR="00541DF4" w:rsidRPr="008522E6" w:rsidRDefault="00541DF4" w:rsidP="00541DF4">
            <w:pPr>
              <w:spacing w:after="0" w:line="240" w:lineRule="auto"/>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 xml:space="preserve">в </w:t>
            </w:r>
            <w:proofErr w:type="gramStart"/>
            <w:r w:rsidRPr="008522E6">
              <w:rPr>
                <w:rFonts w:ascii="Times New Roman" w:eastAsia="Times New Roman" w:hAnsi="Times New Roman" w:cs="Times New Roman"/>
                <w:color w:val="000000"/>
                <w:sz w:val="24"/>
                <w:szCs w:val="24"/>
                <w:lang w:eastAsia="ru-RU"/>
              </w:rPr>
              <w:t>которой</w:t>
            </w:r>
            <w:proofErr w:type="gramEnd"/>
            <w:r w:rsidRPr="008522E6">
              <w:rPr>
                <w:rFonts w:ascii="Times New Roman" w:eastAsia="Times New Roman" w:hAnsi="Times New Roman" w:cs="Times New Roman"/>
                <w:color w:val="000000"/>
                <w:sz w:val="24"/>
                <w:szCs w:val="24"/>
                <w:lang w:eastAsia="ru-RU"/>
              </w:rPr>
              <w:t xml:space="preserve"> участник конкурса</w:t>
            </w: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зарегистрирован</w:t>
            </w: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в качестве налогоплательщика</w:t>
            </w:r>
          </w:p>
        </w:tc>
        <w:tc>
          <w:tcPr>
            <w:tcW w:w="4267" w:type="dxa"/>
            <w:tcBorders>
              <w:top w:val="outset" w:sz="6" w:space="0" w:color="00000A"/>
              <w:left w:val="outset" w:sz="6" w:space="0" w:color="00000A"/>
              <w:right w:val="outset" w:sz="6" w:space="0" w:color="00000A"/>
            </w:tcBorders>
            <w:vAlign w:val="bottom"/>
            <w:hideMark/>
          </w:tcPr>
          <w:p w:rsidR="00541DF4" w:rsidRPr="008522E6" w:rsidRDefault="00541DF4" w:rsidP="00541DF4">
            <w:pPr>
              <w:spacing w:after="0" w:line="240" w:lineRule="auto"/>
              <w:ind w:left="720"/>
              <w:jc w:val="both"/>
              <w:rPr>
                <w:rFonts w:ascii="Times New Roman" w:eastAsia="Times New Roman" w:hAnsi="Times New Roman" w:cs="Times New Roman"/>
                <w:color w:val="000000"/>
                <w:sz w:val="24"/>
                <w:szCs w:val="24"/>
                <w:lang w:eastAsia="ru-RU"/>
              </w:rPr>
            </w:pPr>
          </w:p>
        </w:tc>
      </w:tr>
      <w:tr w:rsidR="00330416" w:rsidRPr="008522E6" w:rsidTr="00330416">
        <w:trPr>
          <w:trHeight w:val="330"/>
          <w:tblCellSpacing w:w="0" w:type="dxa"/>
        </w:trPr>
        <w:tc>
          <w:tcPr>
            <w:tcW w:w="1463"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541DF4" w:rsidP="00541D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0416" w:rsidRPr="008522E6">
              <w:rPr>
                <w:rFonts w:ascii="Times New Roman" w:eastAsia="Times New Roman" w:hAnsi="Times New Roman" w:cs="Times New Roman"/>
                <w:color w:val="000000"/>
                <w:sz w:val="24"/>
                <w:szCs w:val="24"/>
                <w:lang w:eastAsia="ru-RU"/>
              </w:rPr>
              <w:t>7.</w:t>
            </w:r>
          </w:p>
        </w:tc>
        <w:tc>
          <w:tcPr>
            <w:tcW w:w="4275"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541DF4">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Контактные телефоны, факс</w:t>
            </w:r>
          </w:p>
        </w:tc>
        <w:tc>
          <w:tcPr>
            <w:tcW w:w="4267"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541DF4">
            <w:pPr>
              <w:spacing w:after="0" w:line="240" w:lineRule="auto"/>
              <w:ind w:left="720"/>
              <w:jc w:val="both"/>
              <w:rPr>
                <w:rFonts w:ascii="Times New Roman" w:eastAsia="Times New Roman" w:hAnsi="Times New Roman" w:cs="Times New Roman"/>
                <w:color w:val="000000"/>
                <w:sz w:val="24"/>
                <w:szCs w:val="24"/>
                <w:lang w:eastAsia="ru-RU"/>
              </w:rPr>
            </w:pPr>
          </w:p>
        </w:tc>
      </w:tr>
      <w:tr w:rsidR="00330416" w:rsidRPr="008522E6" w:rsidTr="00330416">
        <w:trPr>
          <w:trHeight w:val="330"/>
          <w:tblCellSpacing w:w="0" w:type="dxa"/>
        </w:trPr>
        <w:tc>
          <w:tcPr>
            <w:tcW w:w="1463"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541DF4" w:rsidP="00541D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0416" w:rsidRPr="008522E6">
              <w:rPr>
                <w:rFonts w:ascii="Times New Roman" w:eastAsia="Times New Roman" w:hAnsi="Times New Roman" w:cs="Times New Roman"/>
                <w:color w:val="000000"/>
                <w:sz w:val="24"/>
                <w:szCs w:val="24"/>
                <w:lang w:eastAsia="ru-RU"/>
              </w:rPr>
              <w:t>8.</w:t>
            </w:r>
          </w:p>
        </w:tc>
        <w:tc>
          <w:tcPr>
            <w:tcW w:w="4275"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541DF4">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Банковские реквизиты</w:t>
            </w:r>
          </w:p>
        </w:tc>
        <w:tc>
          <w:tcPr>
            <w:tcW w:w="4267"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541DF4">
            <w:pPr>
              <w:spacing w:after="0" w:line="240" w:lineRule="auto"/>
              <w:ind w:left="720"/>
              <w:jc w:val="both"/>
              <w:rPr>
                <w:rFonts w:ascii="Times New Roman" w:eastAsia="Times New Roman" w:hAnsi="Times New Roman" w:cs="Times New Roman"/>
                <w:color w:val="000000"/>
                <w:sz w:val="24"/>
                <w:szCs w:val="24"/>
                <w:lang w:eastAsia="ru-RU"/>
              </w:rPr>
            </w:pPr>
          </w:p>
        </w:tc>
      </w:tr>
      <w:tr w:rsidR="00330416" w:rsidRPr="008522E6" w:rsidTr="00330416">
        <w:trPr>
          <w:trHeight w:val="330"/>
          <w:tblCellSpacing w:w="0" w:type="dxa"/>
        </w:trPr>
        <w:tc>
          <w:tcPr>
            <w:tcW w:w="1463"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541DF4" w:rsidP="00541DF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0416" w:rsidRPr="008522E6">
              <w:rPr>
                <w:rFonts w:ascii="Times New Roman" w:eastAsia="Times New Roman" w:hAnsi="Times New Roman" w:cs="Times New Roman"/>
                <w:color w:val="000000"/>
                <w:sz w:val="24"/>
                <w:szCs w:val="24"/>
                <w:lang w:eastAsia="ru-RU"/>
              </w:rPr>
              <w:t>9.</w:t>
            </w:r>
          </w:p>
        </w:tc>
        <w:tc>
          <w:tcPr>
            <w:tcW w:w="4275"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541DF4">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Адрес электронной почты</w:t>
            </w:r>
          </w:p>
        </w:tc>
        <w:tc>
          <w:tcPr>
            <w:tcW w:w="4267" w:type="dxa"/>
            <w:tcBorders>
              <w:top w:val="outset" w:sz="6" w:space="0" w:color="00000A"/>
              <w:left w:val="outset" w:sz="6" w:space="0" w:color="00000A"/>
              <w:bottom w:val="outset" w:sz="6" w:space="0" w:color="00000A"/>
              <w:right w:val="outset" w:sz="6" w:space="0" w:color="00000A"/>
            </w:tcBorders>
            <w:vAlign w:val="bottom"/>
            <w:hideMark/>
          </w:tcPr>
          <w:p w:rsidR="00330416" w:rsidRPr="008522E6" w:rsidRDefault="00330416" w:rsidP="00541DF4">
            <w:pPr>
              <w:spacing w:after="0" w:line="240" w:lineRule="auto"/>
              <w:ind w:left="720"/>
              <w:jc w:val="both"/>
              <w:rPr>
                <w:rFonts w:ascii="Times New Roman" w:eastAsia="Times New Roman" w:hAnsi="Times New Roman" w:cs="Times New Roman"/>
                <w:color w:val="000000"/>
                <w:sz w:val="24"/>
                <w:szCs w:val="24"/>
                <w:lang w:eastAsia="ru-RU"/>
              </w:rPr>
            </w:pPr>
          </w:p>
        </w:tc>
      </w:tr>
    </w:tbl>
    <w:p w:rsidR="008522E6" w:rsidRPr="008522E6" w:rsidRDefault="008522E6" w:rsidP="00330416">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AB1872">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AB1872">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Участник открытого конкурса:</w:t>
      </w: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Физическое лицо</w:t>
      </w:r>
      <w:r w:rsidR="003113CB">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индивидуальный предприниматель)___</w:t>
      </w:r>
      <w:r w:rsidR="003113CB">
        <w:rPr>
          <w:rFonts w:ascii="Times New Roman" w:eastAsia="Times New Roman" w:hAnsi="Times New Roman" w:cs="Times New Roman"/>
          <w:color w:val="000000"/>
          <w:sz w:val="24"/>
          <w:szCs w:val="24"/>
          <w:lang w:eastAsia="ru-RU"/>
        </w:rPr>
        <w:t>___________</w:t>
      </w:r>
      <w:r w:rsidRPr="008522E6">
        <w:rPr>
          <w:rFonts w:ascii="Times New Roman" w:eastAsia="Times New Roman" w:hAnsi="Times New Roman" w:cs="Times New Roman"/>
          <w:color w:val="000000"/>
          <w:sz w:val="24"/>
          <w:szCs w:val="24"/>
          <w:lang w:eastAsia="ru-RU"/>
        </w:rPr>
        <w:t xml:space="preserve"> (Ф.И.О.)</w:t>
      </w:r>
    </w:p>
    <w:p w:rsidR="008522E6" w:rsidRPr="008522E6" w:rsidRDefault="003113CB" w:rsidP="003113C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522E6" w:rsidRPr="008522E6">
        <w:rPr>
          <w:rFonts w:ascii="Times New Roman" w:eastAsia="Times New Roman" w:hAnsi="Times New Roman" w:cs="Times New Roman"/>
          <w:color w:val="000000"/>
          <w:sz w:val="24"/>
          <w:szCs w:val="24"/>
          <w:lang w:eastAsia="ru-RU"/>
        </w:rPr>
        <w:t>(подпись и печать)</w:t>
      </w: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М.П.</w:t>
      </w:r>
    </w:p>
    <w:p w:rsidR="008522E6" w:rsidRPr="008522E6" w:rsidRDefault="008522E6" w:rsidP="003113CB">
      <w:pPr>
        <w:pageBreakBefore/>
        <w:spacing w:after="0" w:line="240" w:lineRule="auto"/>
        <w:ind w:left="720" w:right="-7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lastRenderedPageBreak/>
        <w:t>Форма № 4. «Запрос на представление разъяснений содержания конкурсной документации»</w:t>
      </w:r>
    </w:p>
    <w:p w:rsidR="008522E6" w:rsidRDefault="008522E6" w:rsidP="003113CB">
      <w:pPr>
        <w:spacing w:after="0" w:line="240" w:lineRule="auto"/>
        <w:ind w:left="720"/>
        <w:jc w:val="center"/>
        <w:rPr>
          <w:rFonts w:ascii="Times New Roman" w:eastAsia="Times New Roman" w:hAnsi="Times New Roman" w:cs="Times New Roman"/>
          <w:color w:val="000000"/>
          <w:sz w:val="24"/>
          <w:szCs w:val="24"/>
          <w:lang w:eastAsia="ru-RU"/>
        </w:rPr>
      </w:pPr>
    </w:p>
    <w:p w:rsidR="00DD6532" w:rsidRDefault="00DD6532" w:rsidP="003113CB">
      <w:pPr>
        <w:spacing w:after="0" w:line="240" w:lineRule="auto"/>
        <w:ind w:left="720"/>
        <w:jc w:val="center"/>
        <w:rPr>
          <w:rFonts w:ascii="Times New Roman" w:eastAsia="Times New Roman" w:hAnsi="Times New Roman" w:cs="Times New Roman"/>
          <w:color w:val="000000"/>
          <w:sz w:val="24"/>
          <w:szCs w:val="24"/>
          <w:lang w:eastAsia="ru-RU"/>
        </w:rPr>
      </w:pPr>
    </w:p>
    <w:p w:rsidR="00DD6532" w:rsidRPr="008522E6" w:rsidRDefault="00DD6532" w:rsidP="003113CB">
      <w:pPr>
        <w:spacing w:after="0" w:line="240" w:lineRule="auto"/>
        <w:ind w:left="720"/>
        <w:jc w:val="center"/>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w:t>
      </w:r>
      <w:r w:rsidR="003113CB">
        <w:rPr>
          <w:rFonts w:ascii="Times New Roman" w:eastAsia="Times New Roman" w:hAnsi="Times New Roman" w:cs="Times New Roman"/>
          <w:color w:val="000000"/>
          <w:sz w:val="24"/>
          <w:szCs w:val="24"/>
          <w:lang w:eastAsia="ru-RU"/>
        </w:rPr>
        <w:t xml:space="preserve"> ____</w:t>
      </w:r>
      <w:r w:rsidRPr="008522E6">
        <w:rPr>
          <w:rFonts w:ascii="Times New Roman" w:eastAsia="Times New Roman" w:hAnsi="Times New Roman" w:cs="Times New Roman"/>
          <w:color w:val="000000"/>
          <w:sz w:val="24"/>
          <w:szCs w:val="24"/>
          <w:lang w:eastAsia="ru-RU"/>
        </w:rPr>
        <w:t xml:space="preserve">«___» _________ 20__ г. </w:t>
      </w:r>
      <w:r w:rsidR="003113CB">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В конкурсную комиссию</w:t>
      </w:r>
    </w:p>
    <w:p w:rsidR="008522E6" w:rsidRPr="008522E6" w:rsidRDefault="008522E6" w:rsidP="003113CB">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З</w:t>
      </w:r>
      <w:proofErr w:type="gramEnd"/>
      <w:r w:rsidRPr="008522E6">
        <w:rPr>
          <w:rFonts w:ascii="Times New Roman" w:eastAsia="Times New Roman" w:hAnsi="Times New Roman" w:cs="Times New Roman"/>
          <w:b/>
          <w:bCs/>
          <w:color w:val="000000"/>
          <w:sz w:val="24"/>
          <w:szCs w:val="24"/>
          <w:lang w:eastAsia="ru-RU"/>
        </w:rPr>
        <w:t xml:space="preserve"> А П Р О С</w:t>
      </w:r>
    </w:p>
    <w:p w:rsidR="008522E6" w:rsidRPr="008522E6" w:rsidRDefault="008522E6" w:rsidP="003113CB">
      <w:pPr>
        <w:spacing w:after="0" w:line="240" w:lineRule="auto"/>
        <w:ind w:left="360"/>
        <w:jc w:val="center"/>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36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на разъяснение отдельных положений конкурсной документации,</w:t>
      </w:r>
    </w:p>
    <w:p w:rsidR="008522E6" w:rsidRPr="008522E6" w:rsidRDefault="008522E6" w:rsidP="003113CB">
      <w:pPr>
        <w:spacing w:after="0" w:line="240" w:lineRule="auto"/>
        <w:ind w:left="720" w:right="-72"/>
        <w:jc w:val="center"/>
        <w:rPr>
          <w:rFonts w:ascii="Times New Roman" w:eastAsia="Times New Roman" w:hAnsi="Times New Roman" w:cs="Times New Roman"/>
          <w:color w:val="000000"/>
          <w:sz w:val="24"/>
          <w:szCs w:val="24"/>
          <w:lang w:eastAsia="ru-RU"/>
        </w:rPr>
      </w:pPr>
      <w:proofErr w:type="gramStart"/>
      <w:r w:rsidRPr="008522E6">
        <w:rPr>
          <w:rFonts w:ascii="Times New Roman" w:eastAsia="Times New Roman" w:hAnsi="Times New Roman" w:cs="Times New Roman"/>
          <w:b/>
          <w:bCs/>
          <w:color w:val="000000"/>
          <w:sz w:val="24"/>
          <w:szCs w:val="24"/>
          <w:lang w:eastAsia="ru-RU"/>
        </w:rPr>
        <w:t>представляемой для участия в открытом конкурсе на право заключения</w:t>
      </w:r>
      <w:proofErr w:type="gramEnd"/>
    </w:p>
    <w:p w:rsidR="008522E6" w:rsidRPr="008522E6" w:rsidRDefault="008522E6" w:rsidP="003113CB">
      <w:pPr>
        <w:spacing w:after="0" w:line="240" w:lineRule="auto"/>
        <w:ind w:left="720" w:right="-58"/>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концессионного соглашения</w:t>
      </w:r>
    </w:p>
    <w:p w:rsidR="008522E6" w:rsidRPr="008522E6" w:rsidRDefault="008522E6" w:rsidP="003113CB">
      <w:pPr>
        <w:spacing w:after="0" w:line="240" w:lineRule="auto"/>
        <w:ind w:left="720" w:right="-72"/>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в отношении объектов теплоснабжения, водоснабжения и водоотведения</w:t>
      </w:r>
    </w:p>
    <w:p w:rsidR="008522E6" w:rsidRPr="008522E6" w:rsidRDefault="008522E6" w:rsidP="003113CB">
      <w:pPr>
        <w:spacing w:after="0" w:line="240" w:lineRule="auto"/>
        <w:ind w:left="720"/>
        <w:jc w:val="center"/>
        <w:rPr>
          <w:rFonts w:ascii="Times New Roman" w:eastAsia="Times New Roman" w:hAnsi="Times New Roman" w:cs="Times New Roman"/>
          <w:color w:val="000000"/>
          <w:sz w:val="24"/>
          <w:szCs w:val="24"/>
          <w:lang w:eastAsia="ru-RU"/>
        </w:rPr>
      </w:pPr>
    </w:p>
    <w:p w:rsidR="008522E6" w:rsidRDefault="008522E6" w:rsidP="003113CB">
      <w:pPr>
        <w:spacing w:after="0" w:line="240" w:lineRule="auto"/>
        <w:ind w:left="36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Прошу Вас разъяснить следующие положения конкурсной документации:</w:t>
      </w:r>
    </w:p>
    <w:p w:rsidR="003113CB" w:rsidRPr="008522E6" w:rsidRDefault="003113CB" w:rsidP="003113CB">
      <w:pPr>
        <w:spacing w:after="0" w:line="240" w:lineRule="auto"/>
        <w:ind w:left="360"/>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15"/>
        <w:tblW w:w="10065" w:type="dxa"/>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454"/>
        <w:gridCol w:w="2671"/>
        <w:gridCol w:w="5940"/>
      </w:tblGrid>
      <w:tr w:rsidR="003113CB" w:rsidRPr="008522E6" w:rsidTr="003113CB">
        <w:trPr>
          <w:trHeight w:val="828"/>
          <w:tblCellSpacing w:w="0" w:type="dxa"/>
        </w:trPr>
        <w:tc>
          <w:tcPr>
            <w:tcW w:w="1454" w:type="dxa"/>
            <w:tcBorders>
              <w:top w:val="outset" w:sz="6" w:space="0" w:color="00000A"/>
              <w:left w:val="outset" w:sz="6" w:space="0" w:color="00000A"/>
              <w:right w:val="outset" w:sz="6" w:space="0" w:color="00000A"/>
            </w:tcBorders>
            <w:vAlign w:val="bottom"/>
            <w:hideMark/>
          </w:tcPr>
          <w:p w:rsidR="003113CB" w:rsidRPr="008522E6" w:rsidRDefault="003113CB" w:rsidP="003113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522E6">
              <w:rPr>
                <w:rFonts w:ascii="Times New Roman" w:eastAsia="Times New Roman" w:hAnsi="Times New Roman" w:cs="Times New Roman"/>
                <w:color w:val="000000"/>
                <w:sz w:val="24"/>
                <w:szCs w:val="24"/>
                <w:lang w:eastAsia="ru-RU"/>
              </w:rPr>
              <w:t>№</w:t>
            </w:r>
          </w:p>
          <w:p w:rsidR="003113CB" w:rsidRPr="008522E6" w:rsidRDefault="003113CB" w:rsidP="003113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sidRPr="008522E6">
              <w:rPr>
                <w:rFonts w:ascii="Times New Roman" w:eastAsia="Times New Roman" w:hAnsi="Times New Roman" w:cs="Times New Roman"/>
                <w:b/>
                <w:bCs/>
                <w:color w:val="000000"/>
                <w:sz w:val="24"/>
                <w:szCs w:val="24"/>
                <w:lang w:eastAsia="ru-RU"/>
              </w:rPr>
              <w:t>п</w:t>
            </w:r>
            <w:proofErr w:type="gramEnd"/>
            <w:r w:rsidRPr="008522E6">
              <w:rPr>
                <w:rFonts w:ascii="Times New Roman" w:eastAsia="Times New Roman" w:hAnsi="Times New Roman" w:cs="Times New Roman"/>
                <w:b/>
                <w:bCs/>
                <w:color w:val="000000"/>
                <w:sz w:val="24"/>
                <w:szCs w:val="24"/>
                <w:lang w:eastAsia="ru-RU"/>
              </w:rPr>
              <w:t>/п</w:t>
            </w:r>
          </w:p>
        </w:tc>
        <w:tc>
          <w:tcPr>
            <w:tcW w:w="2671" w:type="dxa"/>
            <w:tcBorders>
              <w:top w:val="outset" w:sz="6" w:space="0" w:color="00000A"/>
              <w:left w:val="outset" w:sz="6" w:space="0" w:color="00000A"/>
              <w:right w:val="outset" w:sz="6" w:space="0" w:color="00000A"/>
            </w:tcBorders>
            <w:vAlign w:val="bottom"/>
            <w:hideMark/>
          </w:tcPr>
          <w:p w:rsidR="003113CB" w:rsidRPr="008522E6" w:rsidRDefault="003113CB"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Раздел, пункт</w:t>
            </w:r>
          </w:p>
          <w:p w:rsidR="003113CB" w:rsidRPr="008522E6" w:rsidRDefault="003113CB"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конкурсной</w:t>
            </w:r>
          </w:p>
          <w:p w:rsidR="003113CB" w:rsidRPr="008522E6" w:rsidRDefault="003113CB" w:rsidP="007E129F">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документации</w:t>
            </w:r>
          </w:p>
        </w:tc>
        <w:tc>
          <w:tcPr>
            <w:tcW w:w="5940" w:type="dxa"/>
            <w:tcBorders>
              <w:top w:val="outset" w:sz="6" w:space="0" w:color="00000A"/>
              <w:left w:val="outset" w:sz="6" w:space="0" w:color="00000A"/>
              <w:right w:val="outset" w:sz="6" w:space="0" w:color="00000A"/>
            </w:tcBorders>
            <w:vAlign w:val="bottom"/>
            <w:hideMark/>
          </w:tcPr>
          <w:p w:rsidR="003113CB" w:rsidRPr="008522E6" w:rsidRDefault="003113CB" w:rsidP="003113CB">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Содержание запроса на разъяснение положений</w:t>
            </w:r>
          </w:p>
          <w:p w:rsidR="003113CB" w:rsidRPr="008522E6" w:rsidRDefault="003113CB" w:rsidP="003113CB">
            <w:pPr>
              <w:spacing w:after="0" w:line="240" w:lineRule="auto"/>
              <w:ind w:left="72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4"/>
                <w:szCs w:val="24"/>
                <w:lang w:eastAsia="ru-RU"/>
              </w:rPr>
              <w:t>конкурсной документации</w:t>
            </w:r>
          </w:p>
        </w:tc>
      </w:tr>
      <w:tr w:rsidR="003113CB" w:rsidRPr="008522E6" w:rsidTr="003113CB">
        <w:trPr>
          <w:trHeight w:val="750"/>
          <w:tblCellSpacing w:w="0" w:type="dxa"/>
        </w:trPr>
        <w:tc>
          <w:tcPr>
            <w:tcW w:w="1454" w:type="dxa"/>
            <w:tcBorders>
              <w:top w:val="outset" w:sz="6" w:space="0" w:color="00000A"/>
              <w:left w:val="outset" w:sz="6" w:space="0" w:color="00000A"/>
              <w:bottom w:val="outset" w:sz="6" w:space="0" w:color="00000A"/>
              <w:right w:val="outset" w:sz="6" w:space="0" w:color="00000A"/>
            </w:tcBorders>
            <w:vAlign w:val="bottom"/>
            <w:hideMark/>
          </w:tcPr>
          <w:p w:rsidR="003113CB" w:rsidRPr="008522E6" w:rsidRDefault="003113CB" w:rsidP="003113CB">
            <w:pPr>
              <w:spacing w:after="0" w:line="240" w:lineRule="auto"/>
              <w:ind w:left="720"/>
              <w:jc w:val="both"/>
              <w:rPr>
                <w:rFonts w:ascii="Times New Roman" w:eastAsia="Times New Roman" w:hAnsi="Times New Roman" w:cs="Times New Roman"/>
                <w:color w:val="000000"/>
                <w:sz w:val="24"/>
                <w:szCs w:val="24"/>
                <w:lang w:eastAsia="ru-RU"/>
              </w:rPr>
            </w:pPr>
          </w:p>
        </w:tc>
        <w:tc>
          <w:tcPr>
            <w:tcW w:w="2671" w:type="dxa"/>
            <w:tcBorders>
              <w:top w:val="outset" w:sz="6" w:space="0" w:color="00000A"/>
              <w:left w:val="outset" w:sz="6" w:space="0" w:color="00000A"/>
              <w:bottom w:val="outset" w:sz="6" w:space="0" w:color="00000A"/>
              <w:right w:val="outset" w:sz="6" w:space="0" w:color="00000A"/>
            </w:tcBorders>
            <w:vAlign w:val="bottom"/>
            <w:hideMark/>
          </w:tcPr>
          <w:p w:rsidR="003113CB" w:rsidRPr="008522E6" w:rsidRDefault="003113CB" w:rsidP="003113CB">
            <w:pPr>
              <w:spacing w:after="0" w:line="240" w:lineRule="auto"/>
              <w:ind w:left="720"/>
              <w:jc w:val="both"/>
              <w:rPr>
                <w:rFonts w:ascii="Times New Roman" w:eastAsia="Times New Roman" w:hAnsi="Times New Roman" w:cs="Times New Roman"/>
                <w:color w:val="000000"/>
                <w:sz w:val="24"/>
                <w:szCs w:val="24"/>
                <w:lang w:eastAsia="ru-RU"/>
              </w:rPr>
            </w:pPr>
          </w:p>
        </w:tc>
        <w:tc>
          <w:tcPr>
            <w:tcW w:w="5940" w:type="dxa"/>
            <w:tcBorders>
              <w:top w:val="outset" w:sz="6" w:space="0" w:color="00000A"/>
              <w:left w:val="outset" w:sz="6" w:space="0" w:color="00000A"/>
              <w:bottom w:val="outset" w:sz="6" w:space="0" w:color="00000A"/>
              <w:right w:val="outset" w:sz="6" w:space="0" w:color="00000A"/>
            </w:tcBorders>
            <w:vAlign w:val="bottom"/>
            <w:hideMark/>
          </w:tcPr>
          <w:p w:rsidR="003113CB" w:rsidRPr="008522E6" w:rsidRDefault="003113CB" w:rsidP="003113CB">
            <w:pPr>
              <w:spacing w:after="0" w:line="240" w:lineRule="auto"/>
              <w:ind w:left="720"/>
              <w:jc w:val="both"/>
              <w:rPr>
                <w:rFonts w:ascii="Times New Roman" w:eastAsia="Times New Roman" w:hAnsi="Times New Roman" w:cs="Times New Roman"/>
                <w:color w:val="000000"/>
                <w:sz w:val="24"/>
                <w:szCs w:val="24"/>
                <w:lang w:eastAsia="ru-RU"/>
              </w:rPr>
            </w:pPr>
          </w:p>
        </w:tc>
      </w:tr>
    </w:tbl>
    <w:p w:rsidR="008522E6" w:rsidRPr="008522E6" w:rsidRDefault="008522E6" w:rsidP="003113CB">
      <w:pPr>
        <w:spacing w:after="0" w:line="240" w:lineRule="auto"/>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Ответ на з</w:t>
      </w:r>
      <w:r w:rsidR="003113CB">
        <w:rPr>
          <w:rFonts w:ascii="Times New Roman" w:eastAsia="Times New Roman" w:hAnsi="Times New Roman" w:cs="Times New Roman"/>
          <w:color w:val="000000"/>
          <w:sz w:val="24"/>
          <w:szCs w:val="24"/>
          <w:lang w:eastAsia="ru-RU"/>
        </w:rPr>
        <w:t xml:space="preserve">апрос прошу направить по факсу: </w:t>
      </w:r>
      <w:r w:rsidRPr="008522E6">
        <w:rPr>
          <w:rFonts w:ascii="Times New Roman" w:eastAsia="Times New Roman" w:hAnsi="Times New Roman" w:cs="Times New Roman"/>
          <w:color w:val="000000"/>
          <w:sz w:val="24"/>
          <w:szCs w:val="24"/>
          <w:lang w:eastAsia="ru-RU"/>
        </w:rPr>
        <w:t>(телефон-факс участника открытого конкурса)</w:t>
      </w:r>
      <w:r w:rsidR="003113CB">
        <w:rPr>
          <w:rFonts w:ascii="Times New Roman" w:eastAsia="Times New Roman" w:hAnsi="Times New Roman" w:cs="Times New Roman"/>
          <w:color w:val="000000"/>
          <w:sz w:val="24"/>
          <w:szCs w:val="24"/>
          <w:lang w:eastAsia="ru-RU"/>
        </w:rPr>
        <w:t>.</w:t>
      </w:r>
    </w:p>
    <w:p w:rsidR="008522E6" w:rsidRPr="008522E6" w:rsidRDefault="008522E6" w:rsidP="003113CB">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Руководитель организации</w:t>
      </w:r>
    </w:p>
    <w:p w:rsidR="008522E6" w:rsidRPr="008522E6" w:rsidRDefault="008522E6" w:rsidP="003113CB">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360"/>
        <w:jc w:val="both"/>
        <w:rPr>
          <w:rFonts w:ascii="Times New Roman" w:eastAsia="Times New Roman" w:hAnsi="Times New Roman" w:cs="Times New Roman"/>
          <w:color w:val="000000"/>
          <w:sz w:val="24"/>
          <w:szCs w:val="24"/>
          <w:lang w:eastAsia="ru-RU"/>
        </w:rPr>
      </w:pP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4"/>
          <w:szCs w:val="24"/>
          <w:lang w:eastAsia="ru-RU"/>
        </w:rPr>
        <w:t>М.П.</w:t>
      </w:r>
    </w:p>
    <w:p w:rsidR="008522E6" w:rsidRDefault="008522E6"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Default="003113CB" w:rsidP="003113CB">
      <w:pPr>
        <w:spacing w:after="0" w:line="240" w:lineRule="auto"/>
        <w:ind w:left="720"/>
        <w:jc w:val="both"/>
        <w:rPr>
          <w:rFonts w:ascii="Times New Roman" w:eastAsia="Times New Roman" w:hAnsi="Times New Roman" w:cs="Times New Roman"/>
          <w:b/>
          <w:bCs/>
          <w:color w:val="000000"/>
          <w:sz w:val="27"/>
          <w:szCs w:val="27"/>
          <w:lang w:eastAsia="ru-RU"/>
        </w:rPr>
      </w:pPr>
    </w:p>
    <w:p w:rsidR="003113CB" w:rsidRPr="008522E6" w:rsidRDefault="003113CB" w:rsidP="003113CB">
      <w:pPr>
        <w:spacing w:after="0" w:line="240" w:lineRule="auto"/>
        <w:ind w:left="720"/>
        <w:jc w:val="both"/>
        <w:rPr>
          <w:rFonts w:ascii="Times New Roman" w:eastAsia="Times New Roman" w:hAnsi="Times New Roman" w:cs="Times New Roman"/>
          <w:color w:val="000000"/>
          <w:sz w:val="24"/>
          <w:szCs w:val="24"/>
          <w:lang w:eastAsia="ru-RU"/>
        </w:rPr>
      </w:pPr>
    </w:p>
    <w:tbl>
      <w:tblPr>
        <w:tblW w:w="10065" w:type="dxa"/>
        <w:tblInd w:w="-490" w:type="dxa"/>
        <w:tblLayout w:type="fixed"/>
        <w:tblCellMar>
          <w:left w:w="71" w:type="dxa"/>
          <w:right w:w="71" w:type="dxa"/>
        </w:tblCellMar>
        <w:tblLook w:val="0000" w:firstRow="0" w:lastRow="0" w:firstColumn="0" w:lastColumn="0" w:noHBand="0" w:noVBand="0"/>
      </w:tblPr>
      <w:tblGrid>
        <w:gridCol w:w="4395"/>
        <w:gridCol w:w="2126"/>
        <w:gridCol w:w="3544"/>
      </w:tblGrid>
      <w:tr w:rsidR="003113CB" w:rsidRPr="003113CB" w:rsidTr="007A01A5">
        <w:trPr>
          <w:cantSplit/>
          <w:trHeight w:val="2610"/>
        </w:trPr>
        <w:tc>
          <w:tcPr>
            <w:tcW w:w="4395" w:type="dxa"/>
            <w:tcBorders>
              <w:bottom w:val="nil"/>
            </w:tcBorders>
          </w:tcPr>
          <w:p w:rsidR="003113CB" w:rsidRPr="003113CB" w:rsidRDefault="003113CB" w:rsidP="003113CB">
            <w:pPr>
              <w:widowControl w:val="0"/>
              <w:autoSpaceDE w:val="0"/>
              <w:autoSpaceDN w:val="0"/>
              <w:adjustRightInd w:val="0"/>
              <w:spacing w:after="0" w:line="240" w:lineRule="auto"/>
              <w:ind w:left="-71" w:right="-71"/>
              <w:jc w:val="center"/>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lastRenderedPageBreak/>
              <w:t xml:space="preserve">Российская Федерация </w:t>
            </w:r>
          </w:p>
          <w:p w:rsidR="003113CB" w:rsidRPr="003113CB" w:rsidRDefault="003113CB" w:rsidP="003113CB">
            <w:pPr>
              <w:widowControl w:val="0"/>
              <w:autoSpaceDE w:val="0"/>
              <w:autoSpaceDN w:val="0"/>
              <w:adjustRightInd w:val="0"/>
              <w:spacing w:after="0" w:line="240" w:lineRule="auto"/>
              <w:ind w:left="-71" w:right="-71"/>
              <w:jc w:val="center"/>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Республика Алтай</w:t>
            </w:r>
          </w:p>
          <w:p w:rsidR="003113CB" w:rsidRPr="003113CB" w:rsidRDefault="003113CB" w:rsidP="003113CB">
            <w:pPr>
              <w:spacing w:after="0" w:line="240" w:lineRule="auto"/>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Муниципальное образование</w:t>
            </w:r>
          </w:p>
          <w:p w:rsidR="003113CB" w:rsidRPr="003113CB" w:rsidRDefault="003113CB" w:rsidP="003113CB">
            <w:pPr>
              <w:widowControl w:val="0"/>
              <w:autoSpaceDE w:val="0"/>
              <w:autoSpaceDN w:val="0"/>
              <w:adjustRightInd w:val="0"/>
              <w:spacing w:after="0" w:line="240" w:lineRule="auto"/>
              <w:ind w:left="-71" w:right="-71"/>
              <w:jc w:val="center"/>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w:t>
            </w:r>
            <w:proofErr w:type="spellStart"/>
            <w:r w:rsidRPr="003113CB">
              <w:rPr>
                <w:rFonts w:ascii="Times New Roman" w:eastAsia="Times New Roman" w:hAnsi="Times New Roman" w:cs="Times New Roman"/>
                <w:b/>
                <w:bCs/>
                <w:sz w:val="28"/>
                <w:szCs w:val="28"/>
                <w:lang w:eastAsia="ru-RU"/>
              </w:rPr>
              <w:t>Онгудайский</w:t>
            </w:r>
            <w:proofErr w:type="spellEnd"/>
            <w:r w:rsidRPr="003113CB">
              <w:rPr>
                <w:rFonts w:ascii="Times New Roman" w:eastAsia="Times New Roman" w:hAnsi="Times New Roman" w:cs="Times New Roman"/>
                <w:b/>
                <w:bCs/>
                <w:sz w:val="28"/>
                <w:szCs w:val="28"/>
                <w:lang w:eastAsia="ru-RU"/>
              </w:rPr>
              <w:t xml:space="preserve">  район»</w:t>
            </w:r>
          </w:p>
          <w:p w:rsidR="003113CB" w:rsidRPr="003113CB" w:rsidRDefault="003113CB" w:rsidP="003113CB">
            <w:pPr>
              <w:widowControl w:val="0"/>
              <w:autoSpaceDE w:val="0"/>
              <w:autoSpaceDN w:val="0"/>
              <w:adjustRightInd w:val="0"/>
              <w:spacing w:after="0" w:line="240" w:lineRule="auto"/>
              <w:ind w:left="-71" w:right="-71"/>
              <w:jc w:val="center"/>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Администрация района</w:t>
            </w:r>
          </w:p>
          <w:p w:rsidR="003113CB" w:rsidRPr="003113CB" w:rsidRDefault="003113CB" w:rsidP="003113CB">
            <w:pPr>
              <w:widowControl w:val="0"/>
              <w:autoSpaceDE w:val="0"/>
              <w:autoSpaceDN w:val="0"/>
              <w:adjustRightInd w:val="0"/>
              <w:spacing w:after="0" w:line="240" w:lineRule="auto"/>
              <w:ind w:left="-71" w:right="-71"/>
              <w:jc w:val="center"/>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(аймака)</w:t>
            </w:r>
          </w:p>
          <w:p w:rsidR="003113CB" w:rsidRPr="003113CB" w:rsidRDefault="003113CB" w:rsidP="003113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113CB" w:rsidRPr="003113CB" w:rsidRDefault="003113CB" w:rsidP="003113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113CB" w:rsidRPr="003113CB" w:rsidRDefault="003113CB" w:rsidP="003113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bottom w:val="nil"/>
            </w:tcBorders>
          </w:tcPr>
          <w:p w:rsidR="003113CB" w:rsidRPr="003113CB" w:rsidRDefault="003113CB" w:rsidP="003113CB">
            <w:pPr>
              <w:widowControl w:val="0"/>
              <w:autoSpaceDE w:val="0"/>
              <w:autoSpaceDN w:val="0"/>
              <w:adjustRightInd w:val="0"/>
              <w:spacing w:after="0" w:line="240" w:lineRule="auto"/>
              <w:ind w:left="-213"/>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77570" cy="929005"/>
                  <wp:effectExtent l="0" t="0" r="0" b="4445"/>
                  <wp:docPr id="3" name="Рисунок 3"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анир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570" cy="929005"/>
                          </a:xfrm>
                          <a:prstGeom prst="rect">
                            <a:avLst/>
                          </a:prstGeom>
                          <a:noFill/>
                          <a:ln>
                            <a:noFill/>
                          </a:ln>
                        </pic:spPr>
                      </pic:pic>
                    </a:graphicData>
                  </a:graphic>
                </wp:inline>
              </w:drawing>
            </w:r>
          </w:p>
        </w:tc>
        <w:tc>
          <w:tcPr>
            <w:tcW w:w="3544" w:type="dxa"/>
            <w:tcBorders>
              <w:bottom w:val="nil"/>
            </w:tcBorders>
          </w:tcPr>
          <w:p w:rsidR="003113CB" w:rsidRPr="003113CB" w:rsidRDefault="003113CB" w:rsidP="003113CB">
            <w:pPr>
              <w:widowControl w:val="0"/>
              <w:autoSpaceDE w:val="0"/>
              <w:autoSpaceDN w:val="0"/>
              <w:adjustRightInd w:val="0"/>
              <w:spacing w:after="0" w:line="240" w:lineRule="auto"/>
              <w:ind w:left="-71"/>
              <w:jc w:val="center"/>
              <w:rPr>
                <w:rFonts w:ascii="Times New Roman" w:eastAsia="Times New Roman" w:hAnsi="Times New Roman" w:cs="Times New Roman"/>
                <w:b/>
                <w:sz w:val="28"/>
                <w:szCs w:val="28"/>
                <w:lang w:eastAsia="ru-RU"/>
              </w:rPr>
            </w:pPr>
            <w:r w:rsidRPr="003113CB">
              <w:rPr>
                <w:rFonts w:ascii="Times New Roman" w:eastAsia="Times New Roman" w:hAnsi="Times New Roman" w:cs="Times New Roman"/>
                <w:b/>
                <w:sz w:val="28"/>
                <w:szCs w:val="28"/>
                <w:lang w:eastAsia="ru-RU"/>
              </w:rPr>
              <w:t xml:space="preserve">Россия </w:t>
            </w:r>
            <w:proofErr w:type="spellStart"/>
            <w:r w:rsidRPr="003113CB">
              <w:rPr>
                <w:rFonts w:ascii="Times New Roman" w:eastAsia="Times New Roman" w:hAnsi="Times New Roman" w:cs="Times New Roman"/>
                <w:b/>
                <w:sz w:val="28"/>
                <w:szCs w:val="28"/>
                <w:lang w:eastAsia="ru-RU"/>
              </w:rPr>
              <w:t>Федерациязы</w:t>
            </w:r>
            <w:proofErr w:type="spellEnd"/>
            <w:r w:rsidRPr="003113CB">
              <w:rPr>
                <w:rFonts w:ascii="Times New Roman" w:eastAsia="Times New Roman" w:hAnsi="Times New Roman" w:cs="Times New Roman"/>
                <w:b/>
                <w:sz w:val="28"/>
                <w:szCs w:val="28"/>
                <w:lang w:eastAsia="ru-RU"/>
              </w:rPr>
              <w:t xml:space="preserve"> </w:t>
            </w:r>
          </w:p>
          <w:p w:rsidR="003113CB" w:rsidRPr="003113CB" w:rsidRDefault="003113CB" w:rsidP="003113CB">
            <w:pPr>
              <w:keepNext/>
              <w:spacing w:after="0" w:line="240" w:lineRule="auto"/>
              <w:ind w:left="-71"/>
              <w:jc w:val="center"/>
              <w:outlineLvl w:val="4"/>
              <w:rPr>
                <w:rFonts w:ascii="Times New Roman" w:eastAsia="Times New Roman" w:hAnsi="Times New Roman" w:cs="Times New Roman"/>
                <w:b/>
                <w:sz w:val="28"/>
                <w:szCs w:val="28"/>
                <w:lang w:eastAsia="ru-RU"/>
              </w:rPr>
            </w:pPr>
            <w:r w:rsidRPr="003113CB">
              <w:rPr>
                <w:rFonts w:ascii="Times New Roman" w:eastAsia="Times New Roman" w:hAnsi="Times New Roman" w:cs="Times New Roman"/>
                <w:b/>
                <w:sz w:val="28"/>
                <w:szCs w:val="28"/>
                <w:lang w:eastAsia="ru-RU"/>
              </w:rPr>
              <w:t>Алтай Республика</w:t>
            </w:r>
          </w:p>
          <w:p w:rsidR="003113CB" w:rsidRPr="003113CB" w:rsidRDefault="003113CB" w:rsidP="003113CB">
            <w:pPr>
              <w:widowControl w:val="0"/>
              <w:autoSpaceDE w:val="0"/>
              <w:autoSpaceDN w:val="0"/>
              <w:adjustRightInd w:val="0"/>
              <w:spacing w:after="0" w:line="240" w:lineRule="auto"/>
              <w:ind w:left="-71"/>
              <w:jc w:val="center"/>
              <w:rPr>
                <w:rFonts w:ascii="Times New Roman" w:eastAsia="Times New Roman" w:hAnsi="Times New Roman" w:cs="Times New Roman"/>
                <w:b/>
                <w:sz w:val="28"/>
                <w:szCs w:val="28"/>
                <w:lang w:eastAsia="ru-RU"/>
              </w:rPr>
            </w:pPr>
            <w:r w:rsidRPr="003113CB">
              <w:rPr>
                <w:rFonts w:ascii="Times New Roman" w:eastAsia="Times New Roman" w:hAnsi="Times New Roman" w:cs="Times New Roman"/>
                <w:b/>
                <w:sz w:val="28"/>
                <w:szCs w:val="28"/>
                <w:lang w:eastAsia="ru-RU"/>
              </w:rPr>
              <w:t xml:space="preserve">Муниципал </w:t>
            </w:r>
            <w:proofErr w:type="spellStart"/>
            <w:r w:rsidRPr="003113CB">
              <w:rPr>
                <w:rFonts w:ascii="Times New Roman" w:eastAsia="Times New Roman" w:hAnsi="Times New Roman" w:cs="Times New Roman"/>
                <w:b/>
                <w:sz w:val="28"/>
                <w:szCs w:val="28"/>
                <w:lang w:eastAsia="ru-RU"/>
              </w:rPr>
              <w:t>тозолмо</w:t>
            </w:r>
            <w:proofErr w:type="spellEnd"/>
          </w:p>
          <w:p w:rsidR="003113CB" w:rsidRPr="003113CB" w:rsidRDefault="003113CB" w:rsidP="003113CB">
            <w:pPr>
              <w:widowControl w:val="0"/>
              <w:autoSpaceDE w:val="0"/>
              <w:autoSpaceDN w:val="0"/>
              <w:adjustRightInd w:val="0"/>
              <w:spacing w:after="0" w:line="240" w:lineRule="auto"/>
              <w:ind w:left="-71"/>
              <w:jc w:val="center"/>
              <w:rPr>
                <w:rFonts w:ascii="Times New Roman" w:eastAsia="Times New Roman" w:hAnsi="Times New Roman" w:cs="Times New Roman"/>
                <w:b/>
                <w:sz w:val="28"/>
                <w:szCs w:val="28"/>
                <w:lang w:eastAsia="ru-RU"/>
              </w:rPr>
            </w:pPr>
            <w:r w:rsidRPr="003113CB">
              <w:rPr>
                <w:rFonts w:ascii="Times New Roman" w:eastAsia="Times New Roman" w:hAnsi="Times New Roman" w:cs="Times New Roman"/>
                <w:b/>
                <w:sz w:val="28"/>
                <w:szCs w:val="28"/>
                <w:lang w:eastAsia="ru-RU"/>
              </w:rPr>
              <w:t>«</w:t>
            </w:r>
            <w:proofErr w:type="spellStart"/>
            <w:r w:rsidRPr="003113CB">
              <w:rPr>
                <w:rFonts w:ascii="Times New Roman" w:eastAsia="Times New Roman" w:hAnsi="Times New Roman" w:cs="Times New Roman"/>
                <w:b/>
                <w:sz w:val="28"/>
                <w:szCs w:val="28"/>
                <w:lang w:eastAsia="ru-RU"/>
              </w:rPr>
              <w:t>Ондой</w:t>
            </w:r>
            <w:proofErr w:type="spellEnd"/>
            <w:r w:rsidRPr="003113CB">
              <w:rPr>
                <w:rFonts w:ascii="Times New Roman" w:eastAsia="Times New Roman" w:hAnsi="Times New Roman" w:cs="Times New Roman"/>
                <w:b/>
                <w:sz w:val="28"/>
                <w:szCs w:val="28"/>
                <w:lang w:eastAsia="ru-RU"/>
              </w:rPr>
              <w:t xml:space="preserve"> аймак»</w:t>
            </w:r>
          </w:p>
          <w:p w:rsidR="003113CB" w:rsidRPr="003113CB" w:rsidRDefault="003113CB" w:rsidP="003113CB">
            <w:pPr>
              <w:widowControl w:val="0"/>
              <w:autoSpaceDE w:val="0"/>
              <w:autoSpaceDN w:val="0"/>
              <w:adjustRightInd w:val="0"/>
              <w:spacing w:after="0" w:line="240" w:lineRule="auto"/>
              <w:ind w:left="-71"/>
              <w:jc w:val="center"/>
              <w:rPr>
                <w:rFonts w:ascii="Times New Roman" w:eastAsia="Times New Roman" w:hAnsi="Times New Roman" w:cs="Times New Roman"/>
                <w:b/>
                <w:sz w:val="28"/>
                <w:szCs w:val="28"/>
                <w:lang w:eastAsia="ru-RU"/>
              </w:rPr>
            </w:pPr>
            <w:proofErr w:type="spellStart"/>
            <w:r w:rsidRPr="003113CB">
              <w:rPr>
                <w:rFonts w:ascii="Times New Roman" w:eastAsia="Times New Roman" w:hAnsi="Times New Roman" w:cs="Times New Roman"/>
                <w:b/>
                <w:sz w:val="28"/>
                <w:szCs w:val="28"/>
                <w:lang w:eastAsia="ru-RU"/>
              </w:rPr>
              <w:t>Аймактын</w:t>
            </w:r>
            <w:proofErr w:type="spellEnd"/>
          </w:p>
          <w:p w:rsidR="003113CB" w:rsidRPr="003113CB" w:rsidRDefault="003113CB" w:rsidP="003113CB">
            <w:pPr>
              <w:keepNext/>
              <w:spacing w:after="0" w:line="240" w:lineRule="auto"/>
              <w:ind w:left="-71"/>
              <w:jc w:val="center"/>
              <w:outlineLvl w:val="4"/>
              <w:rPr>
                <w:rFonts w:ascii="Times New Roman" w:eastAsia="Times New Roman" w:hAnsi="Times New Roman" w:cs="Times New Roman"/>
                <w:b/>
                <w:sz w:val="28"/>
                <w:szCs w:val="28"/>
                <w:lang w:eastAsia="ru-RU"/>
              </w:rPr>
            </w:pPr>
            <w:proofErr w:type="spellStart"/>
            <w:r w:rsidRPr="003113CB">
              <w:rPr>
                <w:rFonts w:ascii="Times New Roman" w:eastAsia="Times New Roman" w:hAnsi="Times New Roman" w:cs="Times New Roman"/>
                <w:b/>
                <w:sz w:val="28"/>
                <w:szCs w:val="28"/>
                <w:lang w:eastAsia="ru-RU"/>
              </w:rPr>
              <w:t>администрациязы</w:t>
            </w:r>
            <w:proofErr w:type="spellEnd"/>
          </w:p>
          <w:p w:rsidR="003113CB" w:rsidRPr="003113CB" w:rsidRDefault="003113CB" w:rsidP="003113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13CB" w:rsidRPr="003113CB" w:rsidRDefault="003113CB" w:rsidP="003113C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13CB" w:rsidRPr="003113CB" w:rsidRDefault="003113CB" w:rsidP="003113CB">
      <w:pPr>
        <w:keepNext/>
        <w:spacing w:after="0"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66675</wp:posOffset>
                </wp:positionV>
                <wp:extent cx="6492240" cy="0"/>
                <wp:effectExtent l="12065" t="13970" r="1079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5.25pt" to="489.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"/>
            </w:pict>
          </mc:Fallback>
        </mc:AlternateContent>
      </w:r>
      <w:r w:rsidRPr="003113CB">
        <w:rPr>
          <w:rFonts w:ascii="Times New Roman" w:eastAsia="Times New Roman" w:hAnsi="Times New Roman" w:cs="Times New Roman"/>
          <w:b/>
          <w:bCs/>
          <w:sz w:val="24"/>
          <w:szCs w:val="24"/>
          <w:lang w:eastAsia="ru-RU"/>
        </w:rPr>
        <w:t xml:space="preserve">                                                                                                                                                    </w:t>
      </w:r>
    </w:p>
    <w:p w:rsidR="003113CB" w:rsidRPr="003113CB" w:rsidRDefault="003113CB" w:rsidP="003113CB">
      <w:pPr>
        <w:keepNext/>
        <w:spacing w:after="0" w:line="240" w:lineRule="auto"/>
        <w:jc w:val="both"/>
        <w:outlineLvl w:val="1"/>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ПОСТАНОВЛЕНИЕ</w:t>
      </w:r>
      <w:r w:rsidRPr="003113CB">
        <w:rPr>
          <w:rFonts w:ascii="Times New Roman" w:eastAsia="Times New Roman" w:hAnsi="Times New Roman" w:cs="Times New Roman"/>
          <w:b/>
          <w:bCs/>
          <w:sz w:val="28"/>
          <w:szCs w:val="28"/>
          <w:lang w:eastAsia="ru-RU"/>
        </w:rPr>
        <w:tab/>
      </w:r>
      <w:r w:rsidRPr="003113CB">
        <w:rPr>
          <w:rFonts w:ascii="Times New Roman" w:eastAsia="Times New Roman" w:hAnsi="Times New Roman" w:cs="Times New Roman"/>
          <w:b/>
          <w:bCs/>
          <w:sz w:val="28"/>
          <w:szCs w:val="28"/>
          <w:lang w:eastAsia="ru-RU"/>
        </w:rPr>
        <w:tab/>
        <w:t xml:space="preserve">  </w:t>
      </w:r>
      <w:r w:rsidRPr="003113CB">
        <w:rPr>
          <w:rFonts w:ascii="Times New Roman" w:eastAsia="Times New Roman" w:hAnsi="Times New Roman" w:cs="Times New Roman"/>
          <w:b/>
          <w:bCs/>
          <w:sz w:val="28"/>
          <w:szCs w:val="28"/>
          <w:lang w:eastAsia="ru-RU"/>
        </w:rPr>
        <w:tab/>
        <w:t xml:space="preserve">     </w:t>
      </w:r>
      <w:r w:rsidRPr="003113CB">
        <w:rPr>
          <w:rFonts w:ascii="Times New Roman" w:eastAsia="Times New Roman" w:hAnsi="Times New Roman" w:cs="Times New Roman"/>
          <w:b/>
          <w:bCs/>
          <w:sz w:val="28"/>
          <w:szCs w:val="28"/>
          <w:lang w:eastAsia="ru-RU"/>
        </w:rPr>
        <w:tab/>
      </w:r>
      <w:r w:rsidRPr="003113CB">
        <w:rPr>
          <w:rFonts w:ascii="Times New Roman" w:eastAsia="Times New Roman" w:hAnsi="Times New Roman" w:cs="Times New Roman"/>
          <w:b/>
          <w:bCs/>
          <w:sz w:val="28"/>
          <w:szCs w:val="28"/>
          <w:lang w:eastAsia="ru-RU"/>
        </w:rPr>
        <w:tab/>
      </w:r>
      <w:r w:rsidRPr="003113CB">
        <w:rPr>
          <w:rFonts w:ascii="Times New Roman" w:eastAsia="Times New Roman" w:hAnsi="Times New Roman" w:cs="Times New Roman"/>
          <w:b/>
          <w:bCs/>
          <w:sz w:val="28"/>
          <w:szCs w:val="28"/>
          <w:lang w:eastAsia="ru-RU"/>
        </w:rPr>
        <w:tab/>
        <w:t xml:space="preserve">   </w:t>
      </w:r>
      <w:r w:rsidRPr="003113CB">
        <w:rPr>
          <w:rFonts w:ascii="Times New Roman" w:eastAsia="Times New Roman" w:hAnsi="Times New Roman" w:cs="Times New Roman"/>
          <w:b/>
          <w:bCs/>
          <w:sz w:val="28"/>
          <w:szCs w:val="28"/>
          <w:lang w:eastAsia="ru-RU"/>
        </w:rPr>
        <w:tab/>
        <w:t xml:space="preserve">                  </w:t>
      </w:r>
      <w:proofErr w:type="gramStart"/>
      <w:r w:rsidRPr="003113CB">
        <w:rPr>
          <w:rFonts w:ascii="Times New Roman" w:eastAsia="Times New Roman" w:hAnsi="Times New Roman" w:cs="Times New Roman"/>
          <w:b/>
          <w:bCs/>
          <w:sz w:val="28"/>
          <w:szCs w:val="28"/>
          <w:lang w:val="en-US" w:eastAsia="ru-RU"/>
        </w:rPr>
        <w:t>J</w:t>
      </w:r>
      <w:proofErr w:type="gramEnd"/>
      <w:r w:rsidRPr="003113CB">
        <w:rPr>
          <w:rFonts w:ascii="Times New Roman" w:eastAsia="Times New Roman" w:hAnsi="Times New Roman" w:cs="Times New Roman"/>
          <w:b/>
          <w:bCs/>
          <w:sz w:val="28"/>
          <w:szCs w:val="28"/>
          <w:lang w:eastAsia="ru-RU"/>
        </w:rPr>
        <w:t>ОП</w:t>
      </w:r>
    </w:p>
    <w:p w:rsidR="003113CB" w:rsidRPr="003113CB" w:rsidRDefault="003113CB" w:rsidP="003113CB">
      <w:pPr>
        <w:keepNext/>
        <w:spacing w:after="0" w:line="240" w:lineRule="auto"/>
        <w:outlineLvl w:val="2"/>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 xml:space="preserve">                       </w:t>
      </w:r>
      <w:r w:rsidR="00FB14AF">
        <w:rPr>
          <w:rFonts w:ascii="Times New Roman" w:eastAsia="Times New Roman" w:hAnsi="Times New Roman" w:cs="Times New Roman"/>
          <w:b/>
          <w:bCs/>
          <w:sz w:val="28"/>
          <w:szCs w:val="28"/>
          <w:lang w:eastAsia="ru-RU"/>
        </w:rPr>
        <w:t xml:space="preserve">                   от «24» ноября  2017 г.  № 1589</w:t>
      </w:r>
      <w:bookmarkStart w:id="0" w:name="_GoBack"/>
      <w:bookmarkEnd w:id="0"/>
    </w:p>
    <w:p w:rsidR="003113CB" w:rsidRPr="003113CB" w:rsidRDefault="003113CB" w:rsidP="003113CB">
      <w:pPr>
        <w:keepNext/>
        <w:spacing w:after="0" w:line="240" w:lineRule="auto"/>
        <w:jc w:val="center"/>
        <w:outlineLvl w:val="2"/>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ab/>
      </w:r>
    </w:p>
    <w:p w:rsidR="003113CB" w:rsidRPr="003113CB" w:rsidRDefault="003113CB" w:rsidP="003113CB">
      <w:pPr>
        <w:keepNext/>
        <w:spacing w:after="0" w:line="240" w:lineRule="auto"/>
        <w:jc w:val="center"/>
        <w:outlineLvl w:val="2"/>
        <w:rPr>
          <w:rFonts w:ascii="Times New Roman" w:eastAsia="Times New Roman" w:hAnsi="Times New Roman" w:cs="Times New Roman"/>
          <w:b/>
          <w:bCs/>
          <w:sz w:val="28"/>
          <w:szCs w:val="28"/>
          <w:lang w:eastAsia="ru-RU"/>
        </w:rPr>
      </w:pPr>
      <w:r w:rsidRPr="003113CB">
        <w:rPr>
          <w:rFonts w:ascii="Times New Roman" w:eastAsia="Times New Roman" w:hAnsi="Times New Roman" w:cs="Times New Roman"/>
          <w:b/>
          <w:bCs/>
          <w:sz w:val="28"/>
          <w:szCs w:val="28"/>
          <w:lang w:eastAsia="ru-RU"/>
        </w:rPr>
        <w:t>с. Онгудай</w:t>
      </w:r>
    </w:p>
    <w:p w:rsidR="003113CB" w:rsidRPr="003113CB" w:rsidRDefault="003113CB" w:rsidP="003113C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522E6" w:rsidRPr="008522E6" w:rsidRDefault="008522E6" w:rsidP="003113CB">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b/>
          <w:bCs/>
          <w:color w:val="000000"/>
          <w:sz w:val="27"/>
          <w:szCs w:val="27"/>
          <w:lang w:eastAsia="ru-RU"/>
        </w:rPr>
        <w:t>«О проведении открытого аукциона на право заключения концессионного соглашения в отношении объектов теплоснабжения, водоснабжения и водоотведения, находящихся в собственности МО «Онгудайский район» и об утвержден</w:t>
      </w:r>
      <w:proofErr w:type="gramStart"/>
      <w:r w:rsidRPr="008522E6">
        <w:rPr>
          <w:rFonts w:ascii="Times New Roman" w:eastAsia="Times New Roman" w:hAnsi="Times New Roman" w:cs="Times New Roman"/>
          <w:b/>
          <w:bCs/>
          <w:color w:val="000000"/>
          <w:sz w:val="27"/>
          <w:szCs w:val="27"/>
          <w:lang w:eastAsia="ru-RU"/>
        </w:rPr>
        <w:t>ии ау</w:t>
      </w:r>
      <w:proofErr w:type="gramEnd"/>
      <w:r w:rsidRPr="008522E6">
        <w:rPr>
          <w:rFonts w:ascii="Times New Roman" w:eastAsia="Times New Roman" w:hAnsi="Times New Roman" w:cs="Times New Roman"/>
          <w:b/>
          <w:bCs/>
          <w:color w:val="000000"/>
          <w:sz w:val="27"/>
          <w:szCs w:val="27"/>
          <w:lang w:eastAsia="ru-RU"/>
        </w:rPr>
        <w:t>кционной документации»</w:t>
      </w:r>
    </w:p>
    <w:p w:rsidR="008522E6" w:rsidRPr="008522E6" w:rsidRDefault="008522E6" w:rsidP="003113CB">
      <w:pPr>
        <w:spacing w:after="0" w:line="240" w:lineRule="auto"/>
        <w:ind w:left="720"/>
        <w:rPr>
          <w:rFonts w:ascii="Times New Roman" w:eastAsia="Times New Roman" w:hAnsi="Times New Roman" w:cs="Times New Roman"/>
          <w:color w:val="000000"/>
          <w:sz w:val="24"/>
          <w:szCs w:val="24"/>
          <w:lang w:eastAsia="ru-RU"/>
        </w:rPr>
      </w:pPr>
    </w:p>
    <w:p w:rsidR="008522E6" w:rsidRPr="008522E6" w:rsidRDefault="008522E6" w:rsidP="003113C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646464"/>
          <w:sz w:val="24"/>
          <w:szCs w:val="24"/>
          <w:lang w:eastAsia="ru-RU"/>
        </w:rPr>
        <w:t xml:space="preserve">        </w:t>
      </w:r>
      <w:r w:rsidRPr="008522E6">
        <w:rPr>
          <w:rFonts w:ascii="Times New Roman" w:eastAsia="Times New Roman" w:hAnsi="Times New Roman" w:cs="Times New Roman"/>
          <w:color w:val="000000"/>
          <w:sz w:val="27"/>
          <w:szCs w:val="27"/>
          <w:lang w:eastAsia="ru-RU"/>
        </w:rPr>
        <w:t xml:space="preserve">В соответствии с Гражданским Кодексом Российской Федерации, Федеральным законом от 21.07.2005 года № 115 – ФЗ «О концессионных соглашениях», </w:t>
      </w:r>
      <w:proofErr w:type="spellStart"/>
      <w:r w:rsidRPr="008522E6">
        <w:rPr>
          <w:rFonts w:ascii="Times New Roman" w:eastAsia="Times New Roman" w:hAnsi="Times New Roman" w:cs="Times New Roman"/>
          <w:color w:val="000000"/>
          <w:sz w:val="27"/>
          <w:szCs w:val="27"/>
          <w:lang w:eastAsia="ru-RU"/>
        </w:rPr>
        <w:t>постанавляю</w:t>
      </w:r>
      <w:proofErr w:type="spellEnd"/>
      <w:r w:rsidRPr="008522E6">
        <w:rPr>
          <w:rFonts w:ascii="Times New Roman" w:eastAsia="Times New Roman" w:hAnsi="Times New Roman" w:cs="Times New Roman"/>
          <w:color w:val="000000"/>
          <w:sz w:val="27"/>
          <w:szCs w:val="27"/>
          <w:lang w:eastAsia="ru-RU"/>
        </w:rPr>
        <w:t>:</w:t>
      </w:r>
    </w:p>
    <w:p w:rsidR="008522E6" w:rsidRPr="008522E6" w:rsidRDefault="008522E6" w:rsidP="003113CB">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3113C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7"/>
          <w:szCs w:val="27"/>
          <w:lang w:eastAsia="ru-RU"/>
        </w:rPr>
        <w:t>1. Провести открытый аукцион на право заключения концессионного соглашения в отношении объектов теплоснабжения, водоснабжения и водоотведения, находящихся в собственности муниципального образования «Онгудайский район».</w:t>
      </w:r>
    </w:p>
    <w:p w:rsidR="008522E6" w:rsidRPr="008522E6" w:rsidRDefault="008522E6" w:rsidP="003113C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7"/>
          <w:szCs w:val="27"/>
          <w:lang w:eastAsia="ru-RU"/>
        </w:rPr>
        <w:t>2. Утвердить аукционную документацию на проведение открытого аукциона на право заключения концессионного соглашения в отношении объектов теплоснабжения, водоснабжения и водоотведения, находящихся в собственности муниципального образования «Онгудайский район» (приложение № 1 к настоящему постановлению).</w:t>
      </w:r>
    </w:p>
    <w:p w:rsidR="00DD6532" w:rsidRDefault="00DD6532" w:rsidP="00DD6532">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p>
    <w:p w:rsidR="008522E6" w:rsidRDefault="00DD6532" w:rsidP="00DD6532">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 </w:t>
      </w:r>
      <w:r w:rsidR="008522E6" w:rsidRPr="008522E6">
        <w:rPr>
          <w:rFonts w:ascii="Times New Roman" w:eastAsia="Times New Roman" w:hAnsi="Times New Roman" w:cs="Times New Roman"/>
          <w:color w:val="000000"/>
          <w:sz w:val="27"/>
          <w:szCs w:val="27"/>
          <w:lang w:eastAsia="ru-RU"/>
        </w:rPr>
        <w:t xml:space="preserve">Функции организатора аукциона возложить на Администрацию района </w:t>
      </w:r>
      <w:r>
        <w:rPr>
          <w:rFonts w:ascii="Times New Roman" w:eastAsia="Times New Roman" w:hAnsi="Times New Roman" w:cs="Times New Roman"/>
          <w:color w:val="000000"/>
          <w:sz w:val="27"/>
          <w:szCs w:val="27"/>
          <w:lang w:eastAsia="ru-RU"/>
        </w:rPr>
        <w:t>(аймака) МО «</w:t>
      </w:r>
      <w:proofErr w:type="spellStart"/>
      <w:r>
        <w:rPr>
          <w:rFonts w:ascii="Times New Roman" w:eastAsia="Times New Roman" w:hAnsi="Times New Roman" w:cs="Times New Roman"/>
          <w:color w:val="000000"/>
          <w:sz w:val="27"/>
          <w:szCs w:val="27"/>
          <w:lang w:eastAsia="ru-RU"/>
        </w:rPr>
        <w:t>Онгудайский</w:t>
      </w:r>
      <w:proofErr w:type="spellEnd"/>
      <w:r>
        <w:rPr>
          <w:rFonts w:ascii="Times New Roman" w:eastAsia="Times New Roman" w:hAnsi="Times New Roman" w:cs="Times New Roman"/>
          <w:color w:val="000000"/>
          <w:sz w:val="27"/>
          <w:szCs w:val="27"/>
          <w:lang w:eastAsia="ru-RU"/>
        </w:rPr>
        <w:t xml:space="preserve"> район».</w:t>
      </w:r>
    </w:p>
    <w:p w:rsidR="00DD6532" w:rsidRPr="008522E6" w:rsidRDefault="00DD6532" w:rsidP="00DD6532">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DD6532" w:rsidP="00DD653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4. </w:t>
      </w:r>
      <w:proofErr w:type="gramStart"/>
      <w:r w:rsidR="008522E6" w:rsidRPr="008522E6">
        <w:rPr>
          <w:rFonts w:ascii="Times New Roman" w:eastAsia="Times New Roman" w:hAnsi="Times New Roman" w:cs="Times New Roman"/>
          <w:color w:val="000000"/>
          <w:sz w:val="27"/>
          <w:szCs w:val="27"/>
          <w:lang w:eastAsia="ru-RU"/>
        </w:rPr>
        <w:t>Контроль за</w:t>
      </w:r>
      <w:proofErr w:type="gramEnd"/>
      <w:r w:rsidR="008522E6" w:rsidRPr="008522E6">
        <w:rPr>
          <w:rFonts w:ascii="Times New Roman" w:eastAsia="Times New Roman" w:hAnsi="Times New Roman" w:cs="Times New Roman"/>
          <w:color w:val="000000"/>
          <w:sz w:val="27"/>
          <w:szCs w:val="27"/>
          <w:lang w:eastAsia="ru-RU"/>
        </w:rPr>
        <w:t xml:space="preserve"> исполнением данного постановления возложить на начальника отдела строительства, архитектуры, земельных и имущественных отношений </w:t>
      </w:r>
      <w:proofErr w:type="spellStart"/>
      <w:r w:rsidR="008522E6" w:rsidRPr="008522E6">
        <w:rPr>
          <w:rFonts w:ascii="Times New Roman" w:eastAsia="Times New Roman" w:hAnsi="Times New Roman" w:cs="Times New Roman"/>
          <w:color w:val="000000"/>
          <w:sz w:val="27"/>
          <w:szCs w:val="27"/>
          <w:lang w:eastAsia="ru-RU"/>
        </w:rPr>
        <w:t>Кучинову</w:t>
      </w:r>
      <w:proofErr w:type="spellEnd"/>
      <w:r w:rsidR="008522E6" w:rsidRPr="008522E6">
        <w:rPr>
          <w:rFonts w:ascii="Times New Roman" w:eastAsia="Times New Roman" w:hAnsi="Times New Roman" w:cs="Times New Roman"/>
          <w:color w:val="000000"/>
          <w:sz w:val="27"/>
          <w:szCs w:val="27"/>
          <w:lang w:eastAsia="ru-RU"/>
        </w:rPr>
        <w:t xml:space="preserve"> Ч. В.</w:t>
      </w:r>
    </w:p>
    <w:p w:rsidR="008522E6" w:rsidRDefault="008522E6" w:rsidP="00DD6532">
      <w:pPr>
        <w:spacing w:after="0" w:line="240" w:lineRule="auto"/>
        <w:ind w:left="720"/>
        <w:jc w:val="both"/>
        <w:rPr>
          <w:rFonts w:ascii="Times New Roman" w:eastAsia="Times New Roman" w:hAnsi="Times New Roman" w:cs="Times New Roman"/>
          <w:color w:val="000000"/>
          <w:sz w:val="24"/>
          <w:szCs w:val="24"/>
          <w:lang w:eastAsia="ru-RU"/>
        </w:rPr>
      </w:pPr>
    </w:p>
    <w:p w:rsidR="00DD6532" w:rsidRPr="008522E6" w:rsidRDefault="00DD6532" w:rsidP="00DD6532">
      <w:pPr>
        <w:spacing w:after="0" w:line="240" w:lineRule="auto"/>
        <w:ind w:left="720"/>
        <w:jc w:val="both"/>
        <w:rPr>
          <w:rFonts w:ascii="Times New Roman" w:eastAsia="Times New Roman" w:hAnsi="Times New Roman" w:cs="Times New Roman"/>
          <w:color w:val="000000"/>
          <w:sz w:val="24"/>
          <w:szCs w:val="24"/>
          <w:lang w:eastAsia="ru-RU"/>
        </w:rPr>
      </w:pPr>
    </w:p>
    <w:p w:rsidR="008522E6" w:rsidRPr="008522E6" w:rsidRDefault="008522E6" w:rsidP="00DD6532">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8522E6">
        <w:rPr>
          <w:rFonts w:ascii="Times New Roman" w:eastAsia="Times New Roman" w:hAnsi="Times New Roman" w:cs="Times New Roman"/>
          <w:color w:val="000000"/>
          <w:sz w:val="27"/>
          <w:szCs w:val="27"/>
          <w:lang w:eastAsia="ru-RU"/>
        </w:rPr>
        <w:t xml:space="preserve">Глава района (аймака) </w:t>
      </w:r>
      <w:r w:rsidR="00DD6532">
        <w:rPr>
          <w:rFonts w:ascii="Times New Roman" w:eastAsia="Times New Roman" w:hAnsi="Times New Roman" w:cs="Times New Roman"/>
          <w:color w:val="000000"/>
          <w:sz w:val="27"/>
          <w:szCs w:val="27"/>
          <w:lang w:eastAsia="ru-RU"/>
        </w:rPr>
        <w:t xml:space="preserve">                                                                   </w:t>
      </w:r>
      <w:r w:rsidRPr="008522E6">
        <w:rPr>
          <w:rFonts w:ascii="Times New Roman" w:eastAsia="Times New Roman" w:hAnsi="Times New Roman" w:cs="Times New Roman"/>
          <w:color w:val="000000"/>
          <w:sz w:val="27"/>
          <w:szCs w:val="27"/>
          <w:lang w:eastAsia="ru-RU"/>
        </w:rPr>
        <w:t>М. Г. Бабаев</w:t>
      </w:r>
    </w:p>
    <w:p w:rsidR="008522E6" w:rsidRPr="008522E6" w:rsidRDefault="008522E6" w:rsidP="00DD6532">
      <w:pPr>
        <w:spacing w:after="0" w:line="240" w:lineRule="auto"/>
        <w:ind w:left="720"/>
        <w:jc w:val="both"/>
        <w:rPr>
          <w:rFonts w:ascii="Times New Roman" w:eastAsia="Times New Roman" w:hAnsi="Times New Roman" w:cs="Times New Roman"/>
          <w:color w:val="000000"/>
          <w:sz w:val="24"/>
          <w:szCs w:val="24"/>
          <w:lang w:eastAsia="ru-RU"/>
        </w:rPr>
      </w:pPr>
    </w:p>
    <w:p w:rsidR="00EC6626" w:rsidRDefault="00EC6626" w:rsidP="00263DB5">
      <w:pPr>
        <w:spacing w:after="0" w:line="240" w:lineRule="auto"/>
        <w:jc w:val="both"/>
      </w:pPr>
    </w:p>
    <w:p w:rsidR="00BD7D2F" w:rsidRDefault="00BD7D2F" w:rsidP="00263DB5">
      <w:pPr>
        <w:spacing w:after="0" w:line="240" w:lineRule="auto"/>
        <w:jc w:val="both"/>
      </w:pPr>
    </w:p>
    <w:sectPr w:rsidR="00BD7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CA5"/>
    <w:multiLevelType w:val="multilevel"/>
    <w:tmpl w:val="579A3BB6"/>
    <w:lvl w:ilvl="0">
      <w:start w:val="193"/>
      <w:numFmt w:val="decimal"/>
      <w:lvlText w:val="%1."/>
      <w:lvlJc w:val="left"/>
      <w:pPr>
        <w:tabs>
          <w:tab w:val="num" w:pos="1211"/>
        </w:tabs>
        <w:ind w:left="1211" w:hanging="360"/>
      </w:pPr>
    </w:lvl>
    <w:lvl w:ilvl="1">
      <w:start w:val="195"/>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nsid w:val="027311EA"/>
    <w:multiLevelType w:val="multilevel"/>
    <w:tmpl w:val="F906E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77477"/>
    <w:multiLevelType w:val="multilevel"/>
    <w:tmpl w:val="934647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46F3A61"/>
    <w:multiLevelType w:val="multilevel"/>
    <w:tmpl w:val="AFA4DDF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22016"/>
    <w:multiLevelType w:val="multilevel"/>
    <w:tmpl w:val="38D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C0A7F"/>
    <w:multiLevelType w:val="multilevel"/>
    <w:tmpl w:val="91607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2046F"/>
    <w:multiLevelType w:val="multilevel"/>
    <w:tmpl w:val="896E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91938"/>
    <w:multiLevelType w:val="multilevel"/>
    <w:tmpl w:val="76FC26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9640E9"/>
    <w:multiLevelType w:val="multilevel"/>
    <w:tmpl w:val="FCA0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D63FF7"/>
    <w:multiLevelType w:val="multilevel"/>
    <w:tmpl w:val="574ECD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F1243C"/>
    <w:multiLevelType w:val="multilevel"/>
    <w:tmpl w:val="A038FE38"/>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2447BD"/>
    <w:multiLevelType w:val="multilevel"/>
    <w:tmpl w:val="A414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F5184"/>
    <w:multiLevelType w:val="multilevel"/>
    <w:tmpl w:val="FD8EB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6408CE"/>
    <w:multiLevelType w:val="multilevel"/>
    <w:tmpl w:val="E2B0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820B81"/>
    <w:multiLevelType w:val="multilevel"/>
    <w:tmpl w:val="FDF8D160"/>
    <w:lvl w:ilvl="0">
      <w:start w:val="363"/>
      <w:numFmt w:val="decimal"/>
      <w:lvlText w:val="%1."/>
      <w:lvlJc w:val="left"/>
      <w:pPr>
        <w:tabs>
          <w:tab w:val="num" w:pos="720"/>
        </w:tabs>
        <w:ind w:left="720" w:hanging="360"/>
      </w:pPr>
    </w:lvl>
    <w:lvl w:ilvl="1">
      <w:start w:val="36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BE22E7"/>
    <w:multiLevelType w:val="multilevel"/>
    <w:tmpl w:val="61509BD6"/>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24B31"/>
    <w:multiLevelType w:val="multilevel"/>
    <w:tmpl w:val="B9B6089A"/>
    <w:lvl w:ilvl="0">
      <w:start w:val="13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7">
    <w:nsid w:val="2CAD1346"/>
    <w:multiLevelType w:val="multilevel"/>
    <w:tmpl w:val="3B72060E"/>
    <w:lvl w:ilvl="0">
      <w:start w:val="27"/>
      <w:numFmt w:val="decimal"/>
      <w:lvlText w:val="%1."/>
      <w:lvlJc w:val="left"/>
      <w:pPr>
        <w:tabs>
          <w:tab w:val="num" w:pos="720"/>
        </w:tabs>
        <w:ind w:left="720" w:hanging="360"/>
      </w:pPr>
    </w:lvl>
    <w:lvl w:ilvl="1">
      <w:start w:val="52"/>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991484"/>
    <w:multiLevelType w:val="multilevel"/>
    <w:tmpl w:val="5DE244DA"/>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775D2E"/>
    <w:multiLevelType w:val="multilevel"/>
    <w:tmpl w:val="EB9E9786"/>
    <w:lvl w:ilvl="0">
      <w:start w:val="3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997915"/>
    <w:multiLevelType w:val="multilevel"/>
    <w:tmpl w:val="E19E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A00F73"/>
    <w:multiLevelType w:val="multilevel"/>
    <w:tmpl w:val="D3923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E84D3E"/>
    <w:multiLevelType w:val="multilevel"/>
    <w:tmpl w:val="FB126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476777"/>
    <w:multiLevelType w:val="multilevel"/>
    <w:tmpl w:val="251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556CA8"/>
    <w:multiLevelType w:val="multilevel"/>
    <w:tmpl w:val="90440C00"/>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120EDA"/>
    <w:multiLevelType w:val="multilevel"/>
    <w:tmpl w:val="FA042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2536E5"/>
    <w:multiLevelType w:val="multilevel"/>
    <w:tmpl w:val="76EE0E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152F4F"/>
    <w:multiLevelType w:val="multilevel"/>
    <w:tmpl w:val="C92059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1B1F0A"/>
    <w:multiLevelType w:val="multilevel"/>
    <w:tmpl w:val="051C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A80153"/>
    <w:multiLevelType w:val="multilevel"/>
    <w:tmpl w:val="DC7C1F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C312EA"/>
    <w:multiLevelType w:val="multilevel"/>
    <w:tmpl w:val="AAEA724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D9376B"/>
    <w:multiLevelType w:val="multilevel"/>
    <w:tmpl w:val="A5765250"/>
    <w:lvl w:ilvl="0">
      <w:start w:val="146"/>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2">
    <w:nsid w:val="44CB4FC2"/>
    <w:multiLevelType w:val="multilevel"/>
    <w:tmpl w:val="1F321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2359A3"/>
    <w:multiLevelType w:val="multilevel"/>
    <w:tmpl w:val="331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975E06"/>
    <w:multiLevelType w:val="multilevel"/>
    <w:tmpl w:val="CEA66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920FDD"/>
    <w:multiLevelType w:val="multilevel"/>
    <w:tmpl w:val="7AEE93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574AA2"/>
    <w:multiLevelType w:val="multilevel"/>
    <w:tmpl w:val="FD066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851EF8"/>
    <w:multiLevelType w:val="multilevel"/>
    <w:tmpl w:val="7BCCE37A"/>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502494"/>
    <w:multiLevelType w:val="multilevel"/>
    <w:tmpl w:val="FBA444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0141D7"/>
    <w:multiLevelType w:val="multilevel"/>
    <w:tmpl w:val="5192C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F126F6"/>
    <w:multiLevelType w:val="multilevel"/>
    <w:tmpl w:val="B4ACB27C"/>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925E94"/>
    <w:multiLevelType w:val="multilevel"/>
    <w:tmpl w:val="1A58FC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174B2A"/>
    <w:multiLevelType w:val="multilevel"/>
    <w:tmpl w:val="8CC84B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6AE355BD"/>
    <w:multiLevelType w:val="multilevel"/>
    <w:tmpl w:val="159ED72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766EC7"/>
    <w:multiLevelType w:val="multilevel"/>
    <w:tmpl w:val="231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834FE6"/>
    <w:multiLevelType w:val="multilevel"/>
    <w:tmpl w:val="CE6A4CD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880ADA"/>
    <w:multiLevelType w:val="multilevel"/>
    <w:tmpl w:val="E62A5B78"/>
    <w:lvl w:ilvl="0">
      <w:start w:val="5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512356"/>
    <w:multiLevelType w:val="multilevel"/>
    <w:tmpl w:val="864EF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6F6124"/>
    <w:multiLevelType w:val="multilevel"/>
    <w:tmpl w:val="004E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A43A08"/>
    <w:multiLevelType w:val="multilevel"/>
    <w:tmpl w:val="E4D0A1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F47C6E"/>
    <w:multiLevelType w:val="multilevel"/>
    <w:tmpl w:val="90B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6D1E0E"/>
    <w:multiLevelType w:val="multilevel"/>
    <w:tmpl w:val="8FCAA23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42"/>
  </w:num>
  <w:num w:numId="4">
    <w:abstractNumId w:val="2"/>
  </w:num>
  <w:num w:numId="5">
    <w:abstractNumId w:val="32"/>
  </w:num>
  <w:num w:numId="6">
    <w:abstractNumId w:val="33"/>
  </w:num>
  <w:num w:numId="7">
    <w:abstractNumId w:val="13"/>
  </w:num>
  <w:num w:numId="8">
    <w:abstractNumId w:val="23"/>
  </w:num>
  <w:num w:numId="9">
    <w:abstractNumId w:val="4"/>
  </w:num>
  <w:num w:numId="10">
    <w:abstractNumId w:val="50"/>
  </w:num>
  <w:num w:numId="11">
    <w:abstractNumId w:val="6"/>
  </w:num>
  <w:num w:numId="12">
    <w:abstractNumId w:val="8"/>
  </w:num>
  <w:num w:numId="13">
    <w:abstractNumId w:val="34"/>
  </w:num>
  <w:num w:numId="14">
    <w:abstractNumId w:val="25"/>
  </w:num>
  <w:num w:numId="15">
    <w:abstractNumId w:val="48"/>
  </w:num>
  <w:num w:numId="16">
    <w:abstractNumId w:val="12"/>
  </w:num>
  <w:num w:numId="17">
    <w:abstractNumId w:val="39"/>
  </w:num>
  <w:num w:numId="18">
    <w:abstractNumId w:val="22"/>
  </w:num>
  <w:num w:numId="19">
    <w:abstractNumId w:val="29"/>
  </w:num>
  <w:num w:numId="20">
    <w:abstractNumId w:val="36"/>
  </w:num>
  <w:num w:numId="21">
    <w:abstractNumId w:val="7"/>
  </w:num>
  <w:num w:numId="22">
    <w:abstractNumId w:val="26"/>
  </w:num>
  <w:num w:numId="23">
    <w:abstractNumId w:val="38"/>
  </w:num>
  <w:num w:numId="24">
    <w:abstractNumId w:val="5"/>
  </w:num>
  <w:num w:numId="25">
    <w:abstractNumId w:val="41"/>
  </w:num>
  <w:num w:numId="26">
    <w:abstractNumId w:val="35"/>
  </w:num>
  <w:num w:numId="27">
    <w:abstractNumId w:val="3"/>
  </w:num>
  <w:num w:numId="28">
    <w:abstractNumId w:val="47"/>
  </w:num>
  <w:num w:numId="29">
    <w:abstractNumId w:val="30"/>
  </w:num>
  <w:num w:numId="30">
    <w:abstractNumId w:val="21"/>
  </w:num>
  <w:num w:numId="31">
    <w:abstractNumId w:val="17"/>
  </w:num>
  <w:num w:numId="32">
    <w:abstractNumId w:val="17"/>
    <w:lvlOverride w:ilvl="1">
      <w:startOverride w:val="53"/>
    </w:lvlOverride>
  </w:num>
  <w:num w:numId="33">
    <w:abstractNumId w:val="17"/>
    <w:lvlOverride w:ilvl="1">
      <w:startOverride w:val="54"/>
    </w:lvlOverride>
  </w:num>
  <w:num w:numId="34">
    <w:abstractNumId w:val="17"/>
    <w:lvlOverride w:ilvl="1">
      <w:startOverride w:val="55"/>
    </w:lvlOverride>
  </w:num>
  <w:num w:numId="35">
    <w:abstractNumId w:val="17"/>
    <w:lvlOverride w:ilvl="1">
      <w:startOverride w:val="56"/>
    </w:lvlOverride>
  </w:num>
  <w:num w:numId="36">
    <w:abstractNumId w:val="17"/>
    <w:lvlOverride w:ilvl="1">
      <w:startOverride w:val="57"/>
    </w:lvlOverride>
  </w:num>
  <w:num w:numId="37">
    <w:abstractNumId w:val="17"/>
    <w:lvlOverride w:ilvl="1">
      <w:startOverride w:val="58"/>
    </w:lvlOverride>
  </w:num>
  <w:num w:numId="38">
    <w:abstractNumId w:val="17"/>
    <w:lvlOverride w:ilvl="1">
      <w:startOverride w:val="59"/>
    </w:lvlOverride>
  </w:num>
  <w:num w:numId="39">
    <w:abstractNumId w:val="17"/>
    <w:lvlOverride w:ilvl="1">
      <w:startOverride w:val="60"/>
    </w:lvlOverride>
  </w:num>
  <w:num w:numId="40">
    <w:abstractNumId w:val="17"/>
    <w:lvlOverride w:ilvl="1">
      <w:startOverride w:val="61"/>
    </w:lvlOverride>
  </w:num>
  <w:num w:numId="41">
    <w:abstractNumId w:val="17"/>
    <w:lvlOverride w:ilvl="1">
      <w:startOverride w:val="62"/>
    </w:lvlOverride>
  </w:num>
  <w:num w:numId="42">
    <w:abstractNumId w:val="17"/>
    <w:lvlOverride w:ilvl="1">
      <w:startOverride w:val="63"/>
    </w:lvlOverride>
  </w:num>
  <w:num w:numId="43">
    <w:abstractNumId w:val="17"/>
    <w:lvlOverride w:ilvl="1">
      <w:startOverride w:val="64"/>
    </w:lvlOverride>
  </w:num>
  <w:num w:numId="44">
    <w:abstractNumId w:val="17"/>
    <w:lvlOverride w:ilvl="1">
      <w:startOverride w:val="65"/>
    </w:lvlOverride>
  </w:num>
  <w:num w:numId="45">
    <w:abstractNumId w:val="17"/>
    <w:lvlOverride w:ilvl="1">
      <w:startOverride w:val="66"/>
    </w:lvlOverride>
  </w:num>
  <w:num w:numId="46">
    <w:abstractNumId w:val="17"/>
    <w:lvlOverride w:ilvl="1">
      <w:startOverride w:val="67"/>
    </w:lvlOverride>
  </w:num>
  <w:num w:numId="47">
    <w:abstractNumId w:val="17"/>
    <w:lvlOverride w:ilvl="1">
      <w:startOverride w:val="68"/>
    </w:lvlOverride>
  </w:num>
  <w:num w:numId="48">
    <w:abstractNumId w:val="17"/>
    <w:lvlOverride w:ilvl="1">
      <w:startOverride w:val="69"/>
    </w:lvlOverride>
  </w:num>
  <w:num w:numId="49">
    <w:abstractNumId w:val="17"/>
    <w:lvlOverride w:ilvl="1">
      <w:startOverride w:val="70"/>
    </w:lvlOverride>
  </w:num>
  <w:num w:numId="50">
    <w:abstractNumId w:val="17"/>
    <w:lvlOverride w:ilvl="1">
      <w:startOverride w:val="71"/>
    </w:lvlOverride>
  </w:num>
  <w:num w:numId="51">
    <w:abstractNumId w:val="17"/>
    <w:lvlOverride w:ilvl="1">
      <w:startOverride w:val="72"/>
    </w:lvlOverride>
  </w:num>
  <w:num w:numId="52">
    <w:abstractNumId w:val="17"/>
    <w:lvlOverride w:ilvl="1">
      <w:startOverride w:val="73"/>
    </w:lvlOverride>
  </w:num>
  <w:num w:numId="53">
    <w:abstractNumId w:val="17"/>
    <w:lvlOverride w:ilvl="1">
      <w:startOverride w:val="74"/>
    </w:lvlOverride>
  </w:num>
  <w:num w:numId="54">
    <w:abstractNumId w:val="17"/>
    <w:lvlOverride w:ilvl="1">
      <w:startOverride w:val="75"/>
    </w:lvlOverride>
  </w:num>
  <w:num w:numId="55">
    <w:abstractNumId w:val="17"/>
    <w:lvlOverride w:ilvl="1">
      <w:startOverride w:val="76"/>
    </w:lvlOverride>
  </w:num>
  <w:num w:numId="56">
    <w:abstractNumId w:val="17"/>
    <w:lvlOverride w:ilvl="1">
      <w:startOverride w:val="77"/>
    </w:lvlOverride>
  </w:num>
  <w:num w:numId="57">
    <w:abstractNumId w:val="17"/>
    <w:lvlOverride w:ilvl="1">
      <w:startOverride w:val="78"/>
    </w:lvlOverride>
  </w:num>
  <w:num w:numId="58">
    <w:abstractNumId w:val="17"/>
    <w:lvlOverride w:ilvl="1">
      <w:startOverride w:val="79"/>
    </w:lvlOverride>
  </w:num>
  <w:num w:numId="59">
    <w:abstractNumId w:val="17"/>
    <w:lvlOverride w:ilvl="1">
      <w:startOverride w:val="80"/>
    </w:lvlOverride>
  </w:num>
  <w:num w:numId="60">
    <w:abstractNumId w:val="17"/>
    <w:lvlOverride w:ilvl="1">
      <w:startOverride w:val="81"/>
    </w:lvlOverride>
  </w:num>
  <w:num w:numId="61">
    <w:abstractNumId w:val="17"/>
    <w:lvlOverride w:ilvl="1">
      <w:startOverride w:val="82"/>
    </w:lvlOverride>
  </w:num>
  <w:num w:numId="62">
    <w:abstractNumId w:val="17"/>
    <w:lvlOverride w:ilvl="1">
      <w:startOverride w:val="83"/>
    </w:lvlOverride>
  </w:num>
  <w:num w:numId="63">
    <w:abstractNumId w:val="17"/>
    <w:lvlOverride w:ilvl="1">
      <w:startOverride w:val="84"/>
    </w:lvlOverride>
  </w:num>
  <w:num w:numId="64">
    <w:abstractNumId w:val="17"/>
    <w:lvlOverride w:ilvl="1">
      <w:startOverride w:val="85"/>
    </w:lvlOverride>
  </w:num>
  <w:num w:numId="65">
    <w:abstractNumId w:val="17"/>
    <w:lvlOverride w:ilvl="1">
      <w:startOverride w:val="86"/>
    </w:lvlOverride>
  </w:num>
  <w:num w:numId="66">
    <w:abstractNumId w:val="17"/>
    <w:lvlOverride w:ilvl="1">
      <w:startOverride w:val="87"/>
    </w:lvlOverride>
  </w:num>
  <w:num w:numId="67">
    <w:abstractNumId w:val="17"/>
    <w:lvlOverride w:ilvl="1">
      <w:startOverride w:val="88"/>
    </w:lvlOverride>
  </w:num>
  <w:num w:numId="68">
    <w:abstractNumId w:val="17"/>
    <w:lvlOverride w:ilvl="1">
      <w:startOverride w:val="89"/>
    </w:lvlOverride>
  </w:num>
  <w:num w:numId="69">
    <w:abstractNumId w:val="17"/>
    <w:lvlOverride w:ilvl="1">
      <w:startOverride w:val="90"/>
    </w:lvlOverride>
  </w:num>
  <w:num w:numId="70">
    <w:abstractNumId w:val="17"/>
    <w:lvlOverride w:ilvl="1">
      <w:startOverride w:val="91"/>
    </w:lvlOverride>
  </w:num>
  <w:num w:numId="71">
    <w:abstractNumId w:val="17"/>
    <w:lvlOverride w:ilvl="1">
      <w:startOverride w:val="92"/>
    </w:lvlOverride>
  </w:num>
  <w:num w:numId="72">
    <w:abstractNumId w:val="17"/>
    <w:lvlOverride w:ilvl="1">
      <w:startOverride w:val="93"/>
    </w:lvlOverride>
  </w:num>
  <w:num w:numId="73">
    <w:abstractNumId w:val="17"/>
    <w:lvlOverride w:ilvl="1">
      <w:startOverride w:val="94"/>
    </w:lvlOverride>
  </w:num>
  <w:num w:numId="74">
    <w:abstractNumId w:val="17"/>
    <w:lvlOverride w:ilvl="1">
      <w:startOverride w:val="95"/>
    </w:lvlOverride>
  </w:num>
  <w:num w:numId="75">
    <w:abstractNumId w:val="17"/>
    <w:lvlOverride w:ilvl="1">
      <w:startOverride w:val="96"/>
    </w:lvlOverride>
  </w:num>
  <w:num w:numId="76">
    <w:abstractNumId w:val="17"/>
    <w:lvlOverride w:ilvl="1">
      <w:startOverride w:val="97"/>
    </w:lvlOverride>
  </w:num>
  <w:num w:numId="77">
    <w:abstractNumId w:val="17"/>
    <w:lvlOverride w:ilvl="1">
      <w:startOverride w:val="98"/>
    </w:lvlOverride>
  </w:num>
  <w:num w:numId="78">
    <w:abstractNumId w:val="17"/>
    <w:lvlOverride w:ilvl="1">
      <w:startOverride w:val="99"/>
    </w:lvlOverride>
  </w:num>
  <w:num w:numId="79">
    <w:abstractNumId w:val="17"/>
    <w:lvlOverride w:ilvl="1">
      <w:startOverride w:val="100"/>
    </w:lvlOverride>
  </w:num>
  <w:num w:numId="80">
    <w:abstractNumId w:val="17"/>
    <w:lvlOverride w:ilvl="1">
      <w:startOverride w:val="101"/>
    </w:lvlOverride>
  </w:num>
  <w:num w:numId="81">
    <w:abstractNumId w:val="17"/>
    <w:lvlOverride w:ilvl="1">
      <w:startOverride w:val="102"/>
    </w:lvlOverride>
  </w:num>
  <w:num w:numId="82">
    <w:abstractNumId w:val="17"/>
    <w:lvlOverride w:ilvl="1">
      <w:startOverride w:val="103"/>
    </w:lvlOverride>
  </w:num>
  <w:num w:numId="83">
    <w:abstractNumId w:val="17"/>
    <w:lvlOverride w:ilvl="1">
      <w:startOverride w:val="104"/>
    </w:lvlOverride>
  </w:num>
  <w:num w:numId="84">
    <w:abstractNumId w:val="17"/>
    <w:lvlOverride w:ilvl="1">
      <w:startOverride w:val="105"/>
    </w:lvlOverride>
  </w:num>
  <w:num w:numId="85">
    <w:abstractNumId w:val="17"/>
    <w:lvlOverride w:ilvl="1">
      <w:startOverride w:val="106"/>
    </w:lvlOverride>
  </w:num>
  <w:num w:numId="86">
    <w:abstractNumId w:val="17"/>
    <w:lvlOverride w:ilvl="1">
      <w:startOverride w:val="107"/>
    </w:lvlOverride>
  </w:num>
  <w:num w:numId="87">
    <w:abstractNumId w:val="20"/>
  </w:num>
  <w:num w:numId="88">
    <w:abstractNumId w:val="40"/>
  </w:num>
  <w:num w:numId="89">
    <w:abstractNumId w:val="49"/>
  </w:num>
  <w:num w:numId="90">
    <w:abstractNumId w:val="27"/>
  </w:num>
  <w:num w:numId="91">
    <w:abstractNumId w:val="16"/>
  </w:num>
  <w:num w:numId="92">
    <w:abstractNumId w:val="28"/>
  </w:num>
  <w:num w:numId="93">
    <w:abstractNumId w:val="15"/>
  </w:num>
  <w:num w:numId="94">
    <w:abstractNumId w:val="45"/>
  </w:num>
  <w:num w:numId="95">
    <w:abstractNumId w:val="24"/>
  </w:num>
  <w:num w:numId="96">
    <w:abstractNumId w:val="43"/>
  </w:num>
  <w:num w:numId="97">
    <w:abstractNumId w:val="37"/>
  </w:num>
  <w:num w:numId="98">
    <w:abstractNumId w:val="10"/>
  </w:num>
  <w:num w:numId="99">
    <w:abstractNumId w:val="31"/>
  </w:num>
  <w:num w:numId="100">
    <w:abstractNumId w:val="9"/>
  </w:num>
  <w:num w:numId="101">
    <w:abstractNumId w:val="18"/>
  </w:num>
  <w:num w:numId="102">
    <w:abstractNumId w:val="44"/>
  </w:num>
  <w:num w:numId="103">
    <w:abstractNumId w:val="0"/>
  </w:num>
  <w:num w:numId="104">
    <w:abstractNumId w:val="0"/>
    <w:lvlOverride w:ilvl="1">
      <w:startOverride w:val="197"/>
    </w:lvlOverride>
  </w:num>
  <w:num w:numId="105">
    <w:abstractNumId w:val="0"/>
    <w:lvlOverride w:ilvl="1">
      <w:startOverride w:val="198"/>
    </w:lvlOverride>
  </w:num>
  <w:num w:numId="106">
    <w:abstractNumId w:val="0"/>
    <w:lvlOverride w:ilvl="1">
      <w:startOverride w:val="201"/>
    </w:lvlOverride>
  </w:num>
  <w:num w:numId="107">
    <w:abstractNumId w:val="0"/>
    <w:lvlOverride w:ilvl="1">
      <w:startOverride w:val="207"/>
    </w:lvlOverride>
  </w:num>
  <w:num w:numId="108">
    <w:abstractNumId w:val="0"/>
    <w:lvlOverride w:ilvl="1">
      <w:startOverride w:val="208"/>
    </w:lvlOverride>
  </w:num>
  <w:num w:numId="109">
    <w:abstractNumId w:val="0"/>
    <w:lvlOverride w:ilvl="1">
      <w:startOverride w:val="210"/>
    </w:lvlOverride>
  </w:num>
  <w:num w:numId="110">
    <w:abstractNumId w:val="0"/>
    <w:lvlOverride w:ilvl="1">
      <w:startOverride w:val="212"/>
    </w:lvlOverride>
  </w:num>
  <w:num w:numId="111">
    <w:abstractNumId w:val="0"/>
    <w:lvlOverride w:ilvl="1">
      <w:startOverride w:val="213"/>
    </w:lvlOverride>
  </w:num>
  <w:num w:numId="112">
    <w:abstractNumId w:val="0"/>
    <w:lvlOverride w:ilvl="1">
      <w:startOverride w:val="214"/>
    </w:lvlOverride>
  </w:num>
  <w:num w:numId="113">
    <w:abstractNumId w:val="0"/>
    <w:lvlOverride w:ilvl="1">
      <w:startOverride w:val="215"/>
    </w:lvlOverride>
  </w:num>
  <w:num w:numId="114">
    <w:abstractNumId w:val="0"/>
    <w:lvlOverride w:ilvl="1">
      <w:startOverride w:val="216"/>
    </w:lvlOverride>
  </w:num>
  <w:num w:numId="115">
    <w:abstractNumId w:val="0"/>
    <w:lvlOverride w:ilvl="1">
      <w:startOverride w:val="217"/>
    </w:lvlOverride>
  </w:num>
  <w:num w:numId="116">
    <w:abstractNumId w:val="0"/>
    <w:lvlOverride w:ilvl="1">
      <w:startOverride w:val="218"/>
    </w:lvlOverride>
  </w:num>
  <w:num w:numId="117">
    <w:abstractNumId w:val="0"/>
    <w:lvlOverride w:ilvl="1">
      <w:startOverride w:val="219"/>
    </w:lvlOverride>
  </w:num>
  <w:num w:numId="118">
    <w:abstractNumId w:val="0"/>
    <w:lvlOverride w:ilvl="1">
      <w:startOverride w:val="220"/>
    </w:lvlOverride>
  </w:num>
  <w:num w:numId="119">
    <w:abstractNumId w:val="0"/>
    <w:lvlOverride w:ilvl="1">
      <w:startOverride w:val="221"/>
    </w:lvlOverride>
  </w:num>
  <w:num w:numId="120">
    <w:abstractNumId w:val="0"/>
    <w:lvlOverride w:ilvl="1">
      <w:startOverride w:val="222"/>
    </w:lvlOverride>
  </w:num>
  <w:num w:numId="121">
    <w:abstractNumId w:val="0"/>
    <w:lvlOverride w:ilvl="1">
      <w:startOverride w:val="230"/>
    </w:lvlOverride>
  </w:num>
  <w:num w:numId="122">
    <w:abstractNumId w:val="0"/>
    <w:lvlOverride w:ilvl="1">
      <w:startOverride w:val="231"/>
    </w:lvlOverride>
  </w:num>
  <w:num w:numId="123">
    <w:abstractNumId w:val="0"/>
    <w:lvlOverride w:ilvl="1">
      <w:startOverride w:val="232"/>
    </w:lvlOverride>
  </w:num>
  <w:num w:numId="124">
    <w:abstractNumId w:val="0"/>
    <w:lvlOverride w:ilvl="1">
      <w:startOverride w:val="233"/>
    </w:lvlOverride>
  </w:num>
  <w:num w:numId="125">
    <w:abstractNumId w:val="0"/>
    <w:lvlOverride w:ilvl="1">
      <w:startOverride w:val="234"/>
    </w:lvlOverride>
  </w:num>
  <w:num w:numId="126">
    <w:abstractNumId w:val="0"/>
    <w:lvlOverride w:ilvl="1">
      <w:startOverride w:val="235"/>
    </w:lvlOverride>
  </w:num>
  <w:num w:numId="127">
    <w:abstractNumId w:val="0"/>
    <w:lvlOverride w:ilvl="1">
      <w:startOverride w:val="236"/>
    </w:lvlOverride>
  </w:num>
  <w:num w:numId="128">
    <w:abstractNumId w:val="0"/>
    <w:lvlOverride w:ilvl="1">
      <w:startOverride w:val="237"/>
    </w:lvlOverride>
  </w:num>
  <w:num w:numId="129">
    <w:abstractNumId w:val="0"/>
    <w:lvlOverride w:ilvl="1">
      <w:startOverride w:val="238"/>
    </w:lvlOverride>
  </w:num>
  <w:num w:numId="130">
    <w:abstractNumId w:val="0"/>
    <w:lvlOverride w:ilvl="1">
      <w:startOverride w:val="239"/>
    </w:lvlOverride>
  </w:num>
  <w:num w:numId="131">
    <w:abstractNumId w:val="0"/>
    <w:lvlOverride w:ilvl="1">
      <w:startOverride w:val="240"/>
    </w:lvlOverride>
  </w:num>
  <w:num w:numId="132">
    <w:abstractNumId w:val="0"/>
    <w:lvlOverride w:ilvl="1">
      <w:startOverride w:val="241"/>
    </w:lvlOverride>
  </w:num>
  <w:num w:numId="133">
    <w:abstractNumId w:val="0"/>
    <w:lvlOverride w:ilvl="1">
      <w:startOverride w:val="242"/>
    </w:lvlOverride>
  </w:num>
  <w:num w:numId="134">
    <w:abstractNumId w:val="0"/>
    <w:lvlOverride w:ilvl="1">
      <w:startOverride w:val="243"/>
    </w:lvlOverride>
  </w:num>
  <w:num w:numId="135">
    <w:abstractNumId w:val="0"/>
    <w:lvlOverride w:ilvl="1">
      <w:startOverride w:val="244"/>
    </w:lvlOverride>
  </w:num>
  <w:num w:numId="136">
    <w:abstractNumId w:val="0"/>
    <w:lvlOverride w:ilvl="1">
      <w:startOverride w:val="245"/>
    </w:lvlOverride>
  </w:num>
  <w:num w:numId="137">
    <w:abstractNumId w:val="0"/>
    <w:lvlOverride w:ilvl="1">
      <w:startOverride w:val="246"/>
    </w:lvlOverride>
  </w:num>
  <w:num w:numId="138">
    <w:abstractNumId w:val="0"/>
    <w:lvlOverride w:ilvl="1">
      <w:startOverride w:val="247"/>
    </w:lvlOverride>
  </w:num>
  <w:num w:numId="139">
    <w:abstractNumId w:val="0"/>
    <w:lvlOverride w:ilvl="1">
      <w:startOverride w:val="248"/>
    </w:lvlOverride>
  </w:num>
  <w:num w:numId="140">
    <w:abstractNumId w:val="0"/>
    <w:lvlOverride w:ilvl="1">
      <w:startOverride w:val="249"/>
    </w:lvlOverride>
  </w:num>
  <w:num w:numId="141">
    <w:abstractNumId w:val="0"/>
    <w:lvlOverride w:ilvl="1">
      <w:startOverride w:val="250"/>
    </w:lvlOverride>
  </w:num>
  <w:num w:numId="142">
    <w:abstractNumId w:val="0"/>
    <w:lvlOverride w:ilvl="1">
      <w:startOverride w:val="251"/>
    </w:lvlOverride>
  </w:num>
  <w:num w:numId="143">
    <w:abstractNumId w:val="0"/>
    <w:lvlOverride w:ilvl="1">
      <w:startOverride w:val="252"/>
    </w:lvlOverride>
  </w:num>
  <w:num w:numId="144">
    <w:abstractNumId w:val="0"/>
    <w:lvlOverride w:ilvl="1">
      <w:startOverride w:val="253"/>
    </w:lvlOverride>
  </w:num>
  <w:num w:numId="145">
    <w:abstractNumId w:val="0"/>
    <w:lvlOverride w:ilvl="1">
      <w:startOverride w:val="254"/>
    </w:lvlOverride>
  </w:num>
  <w:num w:numId="146">
    <w:abstractNumId w:val="0"/>
    <w:lvlOverride w:ilvl="1">
      <w:startOverride w:val="255"/>
    </w:lvlOverride>
  </w:num>
  <w:num w:numId="147">
    <w:abstractNumId w:val="0"/>
    <w:lvlOverride w:ilvl="1">
      <w:startOverride w:val="256"/>
    </w:lvlOverride>
  </w:num>
  <w:num w:numId="148">
    <w:abstractNumId w:val="0"/>
    <w:lvlOverride w:ilvl="1">
      <w:startOverride w:val="257"/>
    </w:lvlOverride>
  </w:num>
  <w:num w:numId="149">
    <w:abstractNumId w:val="0"/>
    <w:lvlOverride w:ilvl="1">
      <w:startOverride w:val="258"/>
    </w:lvlOverride>
  </w:num>
  <w:num w:numId="150">
    <w:abstractNumId w:val="0"/>
    <w:lvlOverride w:ilvl="1">
      <w:startOverride w:val="259"/>
    </w:lvlOverride>
  </w:num>
  <w:num w:numId="151">
    <w:abstractNumId w:val="0"/>
    <w:lvlOverride w:ilvl="1">
      <w:startOverride w:val="260"/>
    </w:lvlOverride>
  </w:num>
  <w:num w:numId="152">
    <w:abstractNumId w:val="0"/>
    <w:lvlOverride w:ilvl="1">
      <w:startOverride w:val="261"/>
    </w:lvlOverride>
  </w:num>
  <w:num w:numId="153">
    <w:abstractNumId w:val="0"/>
    <w:lvlOverride w:ilvl="1">
      <w:startOverride w:val="262"/>
    </w:lvlOverride>
  </w:num>
  <w:num w:numId="154">
    <w:abstractNumId w:val="0"/>
    <w:lvlOverride w:ilvl="1">
      <w:startOverride w:val="263"/>
    </w:lvlOverride>
  </w:num>
  <w:num w:numId="155">
    <w:abstractNumId w:val="0"/>
    <w:lvlOverride w:ilvl="1">
      <w:startOverride w:val="264"/>
    </w:lvlOverride>
  </w:num>
  <w:num w:numId="156">
    <w:abstractNumId w:val="0"/>
    <w:lvlOverride w:ilvl="1">
      <w:startOverride w:val="265"/>
    </w:lvlOverride>
  </w:num>
  <w:num w:numId="157">
    <w:abstractNumId w:val="0"/>
    <w:lvlOverride w:ilvl="1">
      <w:startOverride w:val="266"/>
    </w:lvlOverride>
  </w:num>
  <w:num w:numId="158">
    <w:abstractNumId w:val="0"/>
    <w:lvlOverride w:ilvl="1">
      <w:startOverride w:val="267"/>
    </w:lvlOverride>
  </w:num>
  <w:num w:numId="159">
    <w:abstractNumId w:val="0"/>
    <w:lvlOverride w:ilvl="1">
      <w:startOverride w:val="268"/>
    </w:lvlOverride>
  </w:num>
  <w:num w:numId="160">
    <w:abstractNumId w:val="0"/>
    <w:lvlOverride w:ilvl="1">
      <w:startOverride w:val="269"/>
    </w:lvlOverride>
  </w:num>
  <w:num w:numId="161">
    <w:abstractNumId w:val="0"/>
    <w:lvlOverride w:ilvl="1">
      <w:startOverride w:val="270"/>
    </w:lvlOverride>
  </w:num>
  <w:num w:numId="162">
    <w:abstractNumId w:val="0"/>
    <w:lvlOverride w:ilvl="1">
      <w:startOverride w:val="271"/>
    </w:lvlOverride>
  </w:num>
  <w:num w:numId="163">
    <w:abstractNumId w:val="0"/>
    <w:lvlOverride w:ilvl="1">
      <w:startOverride w:val="272"/>
    </w:lvlOverride>
  </w:num>
  <w:num w:numId="164">
    <w:abstractNumId w:val="0"/>
    <w:lvlOverride w:ilvl="1">
      <w:startOverride w:val="273"/>
    </w:lvlOverride>
  </w:num>
  <w:num w:numId="165">
    <w:abstractNumId w:val="0"/>
    <w:lvlOverride w:ilvl="1">
      <w:startOverride w:val="274"/>
    </w:lvlOverride>
  </w:num>
  <w:num w:numId="166">
    <w:abstractNumId w:val="0"/>
    <w:lvlOverride w:ilvl="1">
      <w:startOverride w:val="275"/>
    </w:lvlOverride>
  </w:num>
  <w:num w:numId="167">
    <w:abstractNumId w:val="0"/>
    <w:lvlOverride w:ilvl="1">
      <w:startOverride w:val="276"/>
    </w:lvlOverride>
  </w:num>
  <w:num w:numId="168">
    <w:abstractNumId w:val="0"/>
    <w:lvlOverride w:ilvl="1">
      <w:startOverride w:val="277"/>
    </w:lvlOverride>
  </w:num>
  <w:num w:numId="169">
    <w:abstractNumId w:val="0"/>
    <w:lvlOverride w:ilvl="1">
      <w:startOverride w:val="278"/>
    </w:lvlOverride>
  </w:num>
  <w:num w:numId="170">
    <w:abstractNumId w:val="0"/>
    <w:lvlOverride w:ilvl="1">
      <w:startOverride w:val="279"/>
    </w:lvlOverride>
  </w:num>
  <w:num w:numId="171">
    <w:abstractNumId w:val="0"/>
    <w:lvlOverride w:ilvl="1">
      <w:startOverride w:val="280"/>
    </w:lvlOverride>
  </w:num>
  <w:num w:numId="172">
    <w:abstractNumId w:val="0"/>
    <w:lvlOverride w:ilvl="1">
      <w:startOverride w:val="281"/>
    </w:lvlOverride>
  </w:num>
  <w:num w:numId="173">
    <w:abstractNumId w:val="0"/>
    <w:lvlOverride w:ilvl="1">
      <w:startOverride w:val="282"/>
    </w:lvlOverride>
  </w:num>
  <w:num w:numId="174">
    <w:abstractNumId w:val="0"/>
    <w:lvlOverride w:ilvl="1">
      <w:startOverride w:val="283"/>
    </w:lvlOverride>
  </w:num>
  <w:num w:numId="175">
    <w:abstractNumId w:val="0"/>
    <w:lvlOverride w:ilvl="1">
      <w:startOverride w:val="284"/>
    </w:lvlOverride>
  </w:num>
  <w:num w:numId="176">
    <w:abstractNumId w:val="0"/>
    <w:lvlOverride w:ilvl="1">
      <w:startOverride w:val="285"/>
    </w:lvlOverride>
  </w:num>
  <w:num w:numId="177">
    <w:abstractNumId w:val="0"/>
    <w:lvlOverride w:ilvl="1">
      <w:startOverride w:val="286"/>
    </w:lvlOverride>
  </w:num>
  <w:num w:numId="178">
    <w:abstractNumId w:val="0"/>
    <w:lvlOverride w:ilvl="1">
      <w:startOverride w:val="287"/>
    </w:lvlOverride>
  </w:num>
  <w:num w:numId="179">
    <w:abstractNumId w:val="0"/>
    <w:lvlOverride w:ilvl="1">
      <w:startOverride w:val="288"/>
    </w:lvlOverride>
  </w:num>
  <w:num w:numId="180">
    <w:abstractNumId w:val="0"/>
    <w:lvlOverride w:ilvl="1">
      <w:startOverride w:val="289"/>
    </w:lvlOverride>
  </w:num>
  <w:num w:numId="181">
    <w:abstractNumId w:val="0"/>
    <w:lvlOverride w:ilvl="1">
      <w:startOverride w:val="290"/>
    </w:lvlOverride>
  </w:num>
  <w:num w:numId="182">
    <w:abstractNumId w:val="0"/>
    <w:lvlOverride w:ilvl="1">
      <w:startOverride w:val="291"/>
    </w:lvlOverride>
  </w:num>
  <w:num w:numId="183">
    <w:abstractNumId w:val="0"/>
    <w:lvlOverride w:ilvl="1">
      <w:startOverride w:val="292"/>
    </w:lvlOverride>
  </w:num>
  <w:num w:numId="184">
    <w:abstractNumId w:val="0"/>
    <w:lvlOverride w:ilvl="1">
      <w:startOverride w:val="293"/>
    </w:lvlOverride>
  </w:num>
  <w:num w:numId="185">
    <w:abstractNumId w:val="0"/>
    <w:lvlOverride w:ilvl="1">
      <w:startOverride w:val="294"/>
    </w:lvlOverride>
  </w:num>
  <w:num w:numId="186">
    <w:abstractNumId w:val="0"/>
    <w:lvlOverride w:ilvl="1">
      <w:startOverride w:val="295"/>
    </w:lvlOverride>
  </w:num>
  <w:num w:numId="187">
    <w:abstractNumId w:val="0"/>
    <w:lvlOverride w:ilvl="1">
      <w:startOverride w:val="296"/>
    </w:lvlOverride>
  </w:num>
  <w:num w:numId="188">
    <w:abstractNumId w:val="0"/>
    <w:lvlOverride w:ilvl="1">
      <w:startOverride w:val="297"/>
    </w:lvlOverride>
  </w:num>
  <w:num w:numId="189">
    <w:abstractNumId w:val="0"/>
    <w:lvlOverride w:ilvl="1">
      <w:startOverride w:val="298"/>
    </w:lvlOverride>
  </w:num>
  <w:num w:numId="190">
    <w:abstractNumId w:val="0"/>
    <w:lvlOverride w:ilvl="1">
      <w:startOverride w:val="299"/>
    </w:lvlOverride>
  </w:num>
  <w:num w:numId="191">
    <w:abstractNumId w:val="0"/>
    <w:lvlOverride w:ilvl="1">
      <w:startOverride w:val="300"/>
    </w:lvlOverride>
  </w:num>
  <w:num w:numId="192">
    <w:abstractNumId w:val="0"/>
    <w:lvlOverride w:ilvl="1">
      <w:startOverride w:val="301"/>
    </w:lvlOverride>
  </w:num>
  <w:num w:numId="193">
    <w:abstractNumId w:val="0"/>
    <w:lvlOverride w:ilvl="1">
      <w:startOverride w:val="302"/>
    </w:lvlOverride>
  </w:num>
  <w:num w:numId="194">
    <w:abstractNumId w:val="0"/>
    <w:lvlOverride w:ilvl="1">
      <w:startOverride w:val="303"/>
    </w:lvlOverride>
  </w:num>
  <w:num w:numId="195">
    <w:abstractNumId w:val="0"/>
    <w:lvlOverride w:ilvl="1">
      <w:startOverride w:val="304"/>
    </w:lvlOverride>
  </w:num>
  <w:num w:numId="196">
    <w:abstractNumId w:val="0"/>
    <w:lvlOverride w:ilvl="1">
      <w:startOverride w:val="305"/>
    </w:lvlOverride>
  </w:num>
  <w:num w:numId="197">
    <w:abstractNumId w:val="0"/>
    <w:lvlOverride w:ilvl="1">
      <w:startOverride w:val="306"/>
    </w:lvlOverride>
  </w:num>
  <w:num w:numId="198">
    <w:abstractNumId w:val="0"/>
    <w:lvlOverride w:ilvl="1">
      <w:startOverride w:val="307"/>
    </w:lvlOverride>
  </w:num>
  <w:num w:numId="199">
    <w:abstractNumId w:val="0"/>
    <w:lvlOverride w:ilvl="1">
      <w:startOverride w:val="308"/>
    </w:lvlOverride>
  </w:num>
  <w:num w:numId="200">
    <w:abstractNumId w:val="0"/>
    <w:lvlOverride w:ilvl="1">
      <w:startOverride w:val="309"/>
    </w:lvlOverride>
  </w:num>
  <w:num w:numId="201">
    <w:abstractNumId w:val="0"/>
    <w:lvlOverride w:ilvl="1">
      <w:startOverride w:val="310"/>
    </w:lvlOverride>
  </w:num>
  <w:num w:numId="202">
    <w:abstractNumId w:val="0"/>
    <w:lvlOverride w:ilvl="1">
      <w:startOverride w:val="311"/>
    </w:lvlOverride>
  </w:num>
  <w:num w:numId="203">
    <w:abstractNumId w:val="0"/>
    <w:lvlOverride w:ilvl="1">
      <w:startOverride w:val="312"/>
    </w:lvlOverride>
  </w:num>
  <w:num w:numId="204">
    <w:abstractNumId w:val="0"/>
    <w:lvlOverride w:ilvl="1">
      <w:startOverride w:val="313"/>
    </w:lvlOverride>
  </w:num>
  <w:num w:numId="205">
    <w:abstractNumId w:val="0"/>
    <w:lvlOverride w:ilvl="1">
      <w:startOverride w:val="314"/>
    </w:lvlOverride>
  </w:num>
  <w:num w:numId="206">
    <w:abstractNumId w:val="0"/>
    <w:lvlOverride w:ilvl="1">
      <w:startOverride w:val="315"/>
    </w:lvlOverride>
  </w:num>
  <w:num w:numId="207">
    <w:abstractNumId w:val="0"/>
    <w:lvlOverride w:ilvl="1">
      <w:startOverride w:val="316"/>
    </w:lvlOverride>
  </w:num>
  <w:num w:numId="208">
    <w:abstractNumId w:val="0"/>
    <w:lvlOverride w:ilvl="1">
      <w:startOverride w:val="317"/>
    </w:lvlOverride>
  </w:num>
  <w:num w:numId="209">
    <w:abstractNumId w:val="0"/>
    <w:lvlOverride w:ilvl="1">
      <w:startOverride w:val="318"/>
    </w:lvlOverride>
  </w:num>
  <w:num w:numId="210">
    <w:abstractNumId w:val="0"/>
    <w:lvlOverride w:ilvl="1">
      <w:startOverride w:val="319"/>
    </w:lvlOverride>
  </w:num>
  <w:num w:numId="211">
    <w:abstractNumId w:val="0"/>
    <w:lvlOverride w:ilvl="1">
      <w:startOverride w:val="320"/>
    </w:lvlOverride>
  </w:num>
  <w:num w:numId="212">
    <w:abstractNumId w:val="0"/>
    <w:lvlOverride w:ilvl="1">
      <w:startOverride w:val="321"/>
    </w:lvlOverride>
  </w:num>
  <w:num w:numId="213">
    <w:abstractNumId w:val="0"/>
    <w:lvlOverride w:ilvl="1">
      <w:startOverride w:val="322"/>
    </w:lvlOverride>
  </w:num>
  <w:num w:numId="214">
    <w:abstractNumId w:val="0"/>
    <w:lvlOverride w:ilvl="1">
      <w:startOverride w:val="323"/>
    </w:lvlOverride>
  </w:num>
  <w:num w:numId="215">
    <w:abstractNumId w:val="0"/>
    <w:lvlOverride w:ilvl="1">
      <w:startOverride w:val="324"/>
    </w:lvlOverride>
  </w:num>
  <w:num w:numId="216">
    <w:abstractNumId w:val="0"/>
    <w:lvlOverride w:ilvl="1">
      <w:startOverride w:val="325"/>
    </w:lvlOverride>
  </w:num>
  <w:num w:numId="217">
    <w:abstractNumId w:val="0"/>
    <w:lvlOverride w:ilvl="1">
      <w:startOverride w:val="326"/>
    </w:lvlOverride>
  </w:num>
  <w:num w:numId="218">
    <w:abstractNumId w:val="0"/>
    <w:lvlOverride w:ilvl="1">
      <w:startOverride w:val="327"/>
    </w:lvlOverride>
  </w:num>
  <w:num w:numId="219">
    <w:abstractNumId w:val="0"/>
    <w:lvlOverride w:ilvl="1">
      <w:startOverride w:val="328"/>
    </w:lvlOverride>
  </w:num>
  <w:num w:numId="220">
    <w:abstractNumId w:val="0"/>
    <w:lvlOverride w:ilvl="1">
      <w:startOverride w:val="329"/>
    </w:lvlOverride>
  </w:num>
  <w:num w:numId="221">
    <w:abstractNumId w:val="0"/>
    <w:lvlOverride w:ilvl="1">
      <w:startOverride w:val="330"/>
    </w:lvlOverride>
  </w:num>
  <w:num w:numId="222">
    <w:abstractNumId w:val="0"/>
    <w:lvlOverride w:ilvl="1">
      <w:startOverride w:val="331"/>
    </w:lvlOverride>
  </w:num>
  <w:num w:numId="223">
    <w:abstractNumId w:val="0"/>
    <w:lvlOverride w:ilvl="1">
      <w:startOverride w:val="332"/>
    </w:lvlOverride>
  </w:num>
  <w:num w:numId="224">
    <w:abstractNumId w:val="0"/>
    <w:lvlOverride w:ilvl="1">
      <w:startOverride w:val="333"/>
    </w:lvlOverride>
  </w:num>
  <w:num w:numId="225">
    <w:abstractNumId w:val="0"/>
    <w:lvlOverride w:ilvl="1">
      <w:startOverride w:val="334"/>
    </w:lvlOverride>
  </w:num>
  <w:num w:numId="226">
    <w:abstractNumId w:val="0"/>
    <w:lvlOverride w:ilvl="1">
      <w:startOverride w:val="335"/>
    </w:lvlOverride>
  </w:num>
  <w:num w:numId="227">
    <w:abstractNumId w:val="0"/>
    <w:lvlOverride w:ilvl="1">
      <w:startOverride w:val="336"/>
    </w:lvlOverride>
  </w:num>
  <w:num w:numId="228">
    <w:abstractNumId w:val="0"/>
    <w:lvlOverride w:ilvl="1">
      <w:startOverride w:val="337"/>
    </w:lvlOverride>
  </w:num>
  <w:num w:numId="229">
    <w:abstractNumId w:val="0"/>
    <w:lvlOverride w:ilvl="1">
      <w:startOverride w:val="338"/>
    </w:lvlOverride>
  </w:num>
  <w:num w:numId="230">
    <w:abstractNumId w:val="0"/>
    <w:lvlOverride w:ilvl="1">
      <w:startOverride w:val="339"/>
    </w:lvlOverride>
  </w:num>
  <w:num w:numId="231">
    <w:abstractNumId w:val="0"/>
    <w:lvlOverride w:ilvl="1">
      <w:startOverride w:val="340"/>
    </w:lvlOverride>
  </w:num>
  <w:num w:numId="232">
    <w:abstractNumId w:val="0"/>
    <w:lvlOverride w:ilvl="1">
      <w:startOverride w:val="341"/>
    </w:lvlOverride>
  </w:num>
  <w:num w:numId="233">
    <w:abstractNumId w:val="0"/>
    <w:lvlOverride w:ilvl="1">
      <w:startOverride w:val="342"/>
    </w:lvlOverride>
  </w:num>
  <w:num w:numId="234">
    <w:abstractNumId w:val="0"/>
    <w:lvlOverride w:ilvl="1">
      <w:startOverride w:val="343"/>
    </w:lvlOverride>
  </w:num>
  <w:num w:numId="235">
    <w:abstractNumId w:val="0"/>
    <w:lvlOverride w:ilvl="1">
      <w:startOverride w:val="344"/>
    </w:lvlOverride>
  </w:num>
  <w:num w:numId="236">
    <w:abstractNumId w:val="0"/>
    <w:lvlOverride w:ilvl="1">
      <w:startOverride w:val="345"/>
    </w:lvlOverride>
  </w:num>
  <w:num w:numId="237">
    <w:abstractNumId w:val="0"/>
    <w:lvlOverride w:ilvl="1">
      <w:startOverride w:val="346"/>
    </w:lvlOverride>
  </w:num>
  <w:num w:numId="238">
    <w:abstractNumId w:val="19"/>
  </w:num>
  <w:num w:numId="239">
    <w:abstractNumId w:val="14"/>
  </w:num>
  <w:num w:numId="240">
    <w:abstractNumId w:val="14"/>
    <w:lvlOverride w:ilvl="1">
      <w:startOverride w:val="370"/>
    </w:lvlOverride>
  </w:num>
  <w:num w:numId="241">
    <w:abstractNumId w:val="14"/>
    <w:lvlOverride w:ilvl="1">
      <w:startOverride w:val="371"/>
    </w:lvlOverride>
  </w:num>
  <w:num w:numId="242">
    <w:abstractNumId w:val="14"/>
    <w:lvlOverride w:ilvl="1">
      <w:startOverride w:val="372"/>
    </w:lvlOverride>
  </w:num>
  <w:num w:numId="243">
    <w:abstractNumId w:val="14"/>
    <w:lvlOverride w:ilvl="1">
      <w:startOverride w:val="373"/>
    </w:lvlOverride>
  </w:num>
  <w:num w:numId="244">
    <w:abstractNumId w:val="14"/>
    <w:lvlOverride w:ilvl="1">
      <w:startOverride w:val="374"/>
    </w:lvlOverride>
  </w:num>
  <w:num w:numId="245">
    <w:abstractNumId w:val="14"/>
    <w:lvlOverride w:ilvl="1">
      <w:startOverride w:val="375"/>
    </w:lvlOverride>
  </w:num>
  <w:num w:numId="246">
    <w:abstractNumId w:val="14"/>
    <w:lvlOverride w:ilvl="1">
      <w:startOverride w:val="376"/>
    </w:lvlOverride>
  </w:num>
  <w:num w:numId="247">
    <w:abstractNumId w:val="14"/>
    <w:lvlOverride w:ilvl="1">
      <w:startOverride w:val="377"/>
    </w:lvlOverride>
  </w:num>
  <w:num w:numId="248">
    <w:abstractNumId w:val="14"/>
    <w:lvlOverride w:ilvl="1">
      <w:startOverride w:val="378"/>
    </w:lvlOverride>
  </w:num>
  <w:num w:numId="249">
    <w:abstractNumId w:val="14"/>
    <w:lvlOverride w:ilvl="1">
      <w:startOverride w:val="379"/>
    </w:lvlOverride>
  </w:num>
  <w:num w:numId="250">
    <w:abstractNumId w:val="14"/>
    <w:lvlOverride w:ilvl="1">
      <w:startOverride w:val="380"/>
    </w:lvlOverride>
  </w:num>
  <w:num w:numId="251">
    <w:abstractNumId w:val="14"/>
    <w:lvlOverride w:ilvl="1">
      <w:startOverride w:val="381"/>
    </w:lvlOverride>
  </w:num>
  <w:num w:numId="252">
    <w:abstractNumId w:val="14"/>
    <w:lvlOverride w:ilvl="1">
      <w:startOverride w:val="382"/>
    </w:lvlOverride>
  </w:num>
  <w:num w:numId="253">
    <w:abstractNumId w:val="14"/>
    <w:lvlOverride w:ilvl="1">
      <w:startOverride w:val="383"/>
    </w:lvlOverride>
  </w:num>
  <w:num w:numId="254">
    <w:abstractNumId w:val="14"/>
    <w:lvlOverride w:ilvl="1">
      <w:startOverride w:val="384"/>
    </w:lvlOverride>
  </w:num>
  <w:num w:numId="255">
    <w:abstractNumId w:val="14"/>
    <w:lvlOverride w:ilvl="1">
      <w:startOverride w:val="385"/>
    </w:lvlOverride>
  </w:num>
  <w:num w:numId="256">
    <w:abstractNumId w:val="14"/>
    <w:lvlOverride w:ilvl="1">
      <w:startOverride w:val="386"/>
    </w:lvlOverride>
  </w:num>
  <w:num w:numId="257">
    <w:abstractNumId w:val="14"/>
    <w:lvlOverride w:ilvl="1">
      <w:startOverride w:val="387"/>
    </w:lvlOverride>
  </w:num>
  <w:num w:numId="258">
    <w:abstractNumId w:val="14"/>
    <w:lvlOverride w:ilvl="1">
      <w:startOverride w:val="388"/>
    </w:lvlOverride>
  </w:num>
  <w:num w:numId="259">
    <w:abstractNumId w:val="14"/>
    <w:lvlOverride w:ilvl="1">
      <w:startOverride w:val="389"/>
    </w:lvlOverride>
  </w:num>
  <w:num w:numId="260">
    <w:abstractNumId w:val="14"/>
    <w:lvlOverride w:ilvl="1">
      <w:startOverride w:val="390"/>
    </w:lvlOverride>
  </w:num>
  <w:num w:numId="261">
    <w:abstractNumId w:val="14"/>
    <w:lvlOverride w:ilvl="1">
      <w:startOverride w:val="391"/>
    </w:lvlOverride>
  </w:num>
  <w:num w:numId="262">
    <w:abstractNumId w:val="14"/>
    <w:lvlOverride w:ilvl="1">
      <w:startOverride w:val="392"/>
    </w:lvlOverride>
  </w:num>
  <w:num w:numId="263">
    <w:abstractNumId w:val="14"/>
    <w:lvlOverride w:ilvl="1">
      <w:startOverride w:val="393"/>
    </w:lvlOverride>
  </w:num>
  <w:num w:numId="264">
    <w:abstractNumId w:val="14"/>
    <w:lvlOverride w:ilvl="1">
      <w:startOverride w:val="394"/>
    </w:lvlOverride>
  </w:num>
  <w:num w:numId="265">
    <w:abstractNumId w:val="14"/>
    <w:lvlOverride w:ilvl="1">
      <w:startOverride w:val="395"/>
    </w:lvlOverride>
  </w:num>
  <w:num w:numId="266">
    <w:abstractNumId w:val="14"/>
    <w:lvlOverride w:ilvl="1">
      <w:startOverride w:val="396"/>
    </w:lvlOverride>
  </w:num>
  <w:num w:numId="267">
    <w:abstractNumId w:val="14"/>
    <w:lvlOverride w:ilvl="1">
      <w:startOverride w:val="397"/>
    </w:lvlOverride>
  </w:num>
  <w:num w:numId="268">
    <w:abstractNumId w:val="14"/>
    <w:lvlOverride w:ilvl="1">
      <w:startOverride w:val="398"/>
    </w:lvlOverride>
  </w:num>
  <w:num w:numId="269">
    <w:abstractNumId w:val="14"/>
    <w:lvlOverride w:ilvl="1">
      <w:startOverride w:val="399"/>
    </w:lvlOverride>
  </w:num>
  <w:num w:numId="270">
    <w:abstractNumId w:val="14"/>
    <w:lvlOverride w:ilvl="1">
      <w:startOverride w:val="400"/>
    </w:lvlOverride>
  </w:num>
  <w:num w:numId="271">
    <w:abstractNumId w:val="14"/>
    <w:lvlOverride w:ilvl="1">
      <w:startOverride w:val="401"/>
    </w:lvlOverride>
  </w:num>
  <w:num w:numId="272">
    <w:abstractNumId w:val="14"/>
    <w:lvlOverride w:ilvl="1">
      <w:startOverride w:val="402"/>
    </w:lvlOverride>
  </w:num>
  <w:num w:numId="273">
    <w:abstractNumId w:val="14"/>
    <w:lvlOverride w:ilvl="1">
      <w:startOverride w:val="403"/>
    </w:lvlOverride>
  </w:num>
  <w:num w:numId="274">
    <w:abstractNumId w:val="14"/>
    <w:lvlOverride w:ilvl="1">
      <w:startOverride w:val="404"/>
    </w:lvlOverride>
  </w:num>
  <w:num w:numId="275">
    <w:abstractNumId w:val="14"/>
    <w:lvlOverride w:ilvl="1">
      <w:startOverride w:val="405"/>
    </w:lvlOverride>
  </w:num>
  <w:num w:numId="276">
    <w:abstractNumId w:val="14"/>
    <w:lvlOverride w:ilvl="1">
      <w:startOverride w:val="406"/>
    </w:lvlOverride>
  </w:num>
  <w:num w:numId="277">
    <w:abstractNumId w:val="14"/>
    <w:lvlOverride w:ilvl="1">
      <w:startOverride w:val="407"/>
    </w:lvlOverride>
  </w:num>
  <w:num w:numId="278">
    <w:abstractNumId w:val="14"/>
    <w:lvlOverride w:ilvl="1">
      <w:startOverride w:val="408"/>
    </w:lvlOverride>
  </w:num>
  <w:num w:numId="279">
    <w:abstractNumId w:val="14"/>
    <w:lvlOverride w:ilvl="1">
      <w:startOverride w:val="409"/>
    </w:lvlOverride>
  </w:num>
  <w:num w:numId="280">
    <w:abstractNumId w:val="14"/>
    <w:lvlOverride w:ilvl="1">
      <w:startOverride w:val="410"/>
    </w:lvlOverride>
  </w:num>
  <w:num w:numId="281">
    <w:abstractNumId w:val="14"/>
    <w:lvlOverride w:ilvl="1">
      <w:startOverride w:val="411"/>
    </w:lvlOverride>
  </w:num>
  <w:num w:numId="282">
    <w:abstractNumId w:val="14"/>
    <w:lvlOverride w:ilvl="1">
      <w:startOverride w:val="412"/>
    </w:lvlOverride>
  </w:num>
  <w:num w:numId="283">
    <w:abstractNumId w:val="14"/>
    <w:lvlOverride w:ilvl="1">
      <w:startOverride w:val="413"/>
    </w:lvlOverride>
  </w:num>
  <w:num w:numId="284">
    <w:abstractNumId w:val="14"/>
    <w:lvlOverride w:ilvl="1">
      <w:startOverride w:val="414"/>
    </w:lvlOverride>
  </w:num>
  <w:num w:numId="285">
    <w:abstractNumId w:val="14"/>
    <w:lvlOverride w:ilvl="1">
      <w:startOverride w:val="415"/>
    </w:lvlOverride>
  </w:num>
  <w:num w:numId="286">
    <w:abstractNumId w:val="14"/>
    <w:lvlOverride w:ilvl="1">
      <w:startOverride w:val="416"/>
    </w:lvlOverride>
  </w:num>
  <w:num w:numId="287">
    <w:abstractNumId w:val="14"/>
    <w:lvlOverride w:ilvl="1">
      <w:startOverride w:val="417"/>
    </w:lvlOverride>
  </w:num>
  <w:num w:numId="288">
    <w:abstractNumId w:val="14"/>
    <w:lvlOverride w:ilvl="1">
      <w:startOverride w:val="418"/>
    </w:lvlOverride>
  </w:num>
  <w:num w:numId="289">
    <w:abstractNumId w:val="14"/>
    <w:lvlOverride w:ilvl="1">
      <w:startOverride w:val="419"/>
    </w:lvlOverride>
  </w:num>
  <w:num w:numId="290">
    <w:abstractNumId w:val="14"/>
    <w:lvlOverride w:ilvl="1">
      <w:startOverride w:val="420"/>
    </w:lvlOverride>
  </w:num>
  <w:num w:numId="291">
    <w:abstractNumId w:val="14"/>
    <w:lvlOverride w:ilvl="1">
      <w:startOverride w:val="421"/>
    </w:lvlOverride>
  </w:num>
  <w:num w:numId="292">
    <w:abstractNumId w:val="14"/>
    <w:lvlOverride w:ilvl="1">
      <w:startOverride w:val="422"/>
    </w:lvlOverride>
  </w:num>
  <w:num w:numId="293">
    <w:abstractNumId w:val="14"/>
    <w:lvlOverride w:ilvl="1">
      <w:startOverride w:val="423"/>
    </w:lvlOverride>
  </w:num>
  <w:num w:numId="294">
    <w:abstractNumId w:val="14"/>
    <w:lvlOverride w:ilvl="1">
      <w:startOverride w:val="424"/>
    </w:lvlOverride>
  </w:num>
  <w:num w:numId="295">
    <w:abstractNumId w:val="14"/>
    <w:lvlOverride w:ilvl="1">
      <w:startOverride w:val="425"/>
    </w:lvlOverride>
  </w:num>
  <w:num w:numId="296">
    <w:abstractNumId w:val="14"/>
    <w:lvlOverride w:ilvl="1">
      <w:startOverride w:val="426"/>
    </w:lvlOverride>
  </w:num>
  <w:num w:numId="297">
    <w:abstractNumId w:val="14"/>
    <w:lvlOverride w:ilvl="1">
      <w:startOverride w:val="427"/>
    </w:lvlOverride>
  </w:num>
  <w:num w:numId="298">
    <w:abstractNumId w:val="14"/>
    <w:lvlOverride w:ilvl="1">
      <w:startOverride w:val="428"/>
    </w:lvlOverride>
  </w:num>
  <w:num w:numId="299">
    <w:abstractNumId w:val="14"/>
    <w:lvlOverride w:ilvl="1">
      <w:startOverride w:val="429"/>
    </w:lvlOverride>
  </w:num>
  <w:num w:numId="300">
    <w:abstractNumId w:val="14"/>
    <w:lvlOverride w:ilvl="1">
      <w:startOverride w:val="430"/>
    </w:lvlOverride>
  </w:num>
  <w:num w:numId="301">
    <w:abstractNumId w:val="14"/>
    <w:lvlOverride w:ilvl="1">
      <w:startOverride w:val="431"/>
    </w:lvlOverride>
  </w:num>
  <w:num w:numId="302">
    <w:abstractNumId w:val="14"/>
    <w:lvlOverride w:ilvl="1">
      <w:startOverride w:val="432"/>
    </w:lvlOverride>
  </w:num>
  <w:num w:numId="303">
    <w:abstractNumId w:val="14"/>
    <w:lvlOverride w:ilvl="1">
      <w:startOverride w:val="433"/>
    </w:lvlOverride>
  </w:num>
  <w:num w:numId="304">
    <w:abstractNumId w:val="14"/>
    <w:lvlOverride w:ilvl="1">
      <w:startOverride w:val="434"/>
    </w:lvlOverride>
  </w:num>
  <w:num w:numId="305">
    <w:abstractNumId w:val="14"/>
    <w:lvlOverride w:ilvl="1">
      <w:startOverride w:val="435"/>
    </w:lvlOverride>
  </w:num>
  <w:num w:numId="306">
    <w:abstractNumId w:val="14"/>
    <w:lvlOverride w:ilvl="1">
      <w:startOverride w:val="436"/>
    </w:lvlOverride>
  </w:num>
  <w:num w:numId="307">
    <w:abstractNumId w:val="14"/>
    <w:lvlOverride w:ilvl="1">
      <w:startOverride w:val="437"/>
    </w:lvlOverride>
  </w:num>
  <w:num w:numId="308">
    <w:abstractNumId w:val="14"/>
    <w:lvlOverride w:ilvl="1">
      <w:startOverride w:val="438"/>
    </w:lvlOverride>
  </w:num>
  <w:num w:numId="309">
    <w:abstractNumId w:val="14"/>
    <w:lvlOverride w:ilvl="1">
      <w:startOverride w:val="439"/>
    </w:lvlOverride>
  </w:num>
  <w:num w:numId="310">
    <w:abstractNumId w:val="14"/>
    <w:lvlOverride w:ilvl="1">
      <w:startOverride w:val="440"/>
    </w:lvlOverride>
  </w:num>
  <w:num w:numId="311">
    <w:abstractNumId w:val="14"/>
    <w:lvlOverride w:ilvl="1">
      <w:startOverride w:val="441"/>
    </w:lvlOverride>
  </w:num>
  <w:num w:numId="312">
    <w:abstractNumId w:val="14"/>
    <w:lvlOverride w:ilvl="1">
      <w:startOverride w:val="442"/>
    </w:lvlOverride>
  </w:num>
  <w:num w:numId="313">
    <w:abstractNumId w:val="14"/>
    <w:lvlOverride w:ilvl="1">
      <w:startOverride w:val="443"/>
    </w:lvlOverride>
  </w:num>
  <w:num w:numId="314">
    <w:abstractNumId w:val="14"/>
    <w:lvlOverride w:ilvl="1">
      <w:startOverride w:val="444"/>
    </w:lvlOverride>
  </w:num>
  <w:num w:numId="315">
    <w:abstractNumId w:val="14"/>
    <w:lvlOverride w:ilvl="1">
      <w:startOverride w:val="445"/>
    </w:lvlOverride>
  </w:num>
  <w:num w:numId="316">
    <w:abstractNumId w:val="14"/>
    <w:lvlOverride w:ilvl="1">
      <w:startOverride w:val="446"/>
    </w:lvlOverride>
  </w:num>
  <w:num w:numId="317">
    <w:abstractNumId w:val="14"/>
    <w:lvlOverride w:ilvl="1">
      <w:startOverride w:val="447"/>
    </w:lvlOverride>
  </w:num>
  <w:num w:numId="318">
    <w:abstractNumId w:val="14"/>
    <w:lvlOverride w:ilvl="1">
      <w:startOverride w:val="448"/>
    </w:lvlOverride>
  </w:num>
  <w:num w:numId="319">
    <w:abstractNumId w:val="14"/>
    <w:lvlOverride w:ilvl="1">
      <w:startOverride w:val="449"/>
    </w:lvlOverride>
  </w:num>
  <w:num w:numId="320">
    <w:abstractNumId w:val="14"/>
    <w:lvlOverride w:ilvl="1">
      <w:startOverride w:val="485"/>
    </w:lvlOverride>
  </w:num>
  <w:num w:numId="321">
    <w:abstractNumId w:val="14"/>
    <w:lvlOverride w:ilvl="1">
      <w:startOverride w:val="486"/>
    </w:lvlOverride>
  </w:num>
  <w:num w:numId="322">
    <w:abstractNumId w:val="14"/>
    <w:lvlOverride w:ilvl="1">
      <w:startOverride w:val="487"/>
    </w:lvlOverride>
  </w:num>
  <w:num w:numId="323">
    <w:abstractNumId w:val="14"/>
    <w:lvlOverride w:ilvl="1">
      <w:startOverride w:val="488"/>
    </w:lvlOverride>
  </w:num>
  <w:num w:numId="324">
    <w:abstractNumId w:val="14"/>
    <w:lvlOverride w:ilvl="1">
      <w:startOverride w:val="489"/>
    </w:lvlOverride>
  </w:num>
  <w:num w:numId="325">
    <w:abstractNumId w:val="14"/>
    <w:lvlOverride w:ilvl="1">
      <w:startOverride w:val="490"/>
    </w:lvlOverride>
  </w:num>
  <w:num w:numId="326">
    <w:abstractNumId w:val="14"/>
    <w:lvlOverride w:ilvl="1">
      <w:startOverride w:val="491"/>
    </w:lvlOverride>
  </w:num>
  <w:num w:numId="327">
    <w:abstractNumId w:val="14"/>
    <w:lvlOverride w:ilvl="1">
      <w:startOverride w:val="492"/>
    </w:lvlOverride>
  </w:num>
  <w:num w:numId="328">
    <w:abstractNumId w:val="14"/>
    <w:lvlOverride w:ilvl="1">
      <w:startOverride w:val="493"/>
    </w:lvlOverride>
  </w:num>
  <w:num w:numId="329">
    <w:abstractNumId w:val="14"/>
    <w:lvlOverride w:ilvl="1">
      <w:startOverride w:val="494"/>
    </w:lvlOverride>
  </w:num>
  <w:num w:numId="330">
    <w:abstractNumId w:val="14"/>
    <w:lvlOverride w:ilvl="1">
      <w:startOverride w:val="495"/>
    </w:lvlOverride>
  </w:num>
  <w:num w:numId="331">
    <w:abstractNumId w:val="14"/>
    <w:lvlOverride w:ilvl="1">
      <w:startOverride w:val="496"/>
    </w:lvlOverride>
  </w:num>
  <w:num w:numId="332">
    <w:abstractNumId w:val="14"/>
    <w:lvlOverride w:ilvl="1">
      <w:startOverride w:val="497"/>
    </w:lvlOverride>
  </w:num>
  <w:num w:numId="333">
    <w:abstractNumId w:val="14"/>
    <w:lvlOverride w:ilvl="1">
      <w:startOverride w:val="498"/>
    </w:lvlOverride>
  </w:num>
  <w:num w:numId="334">
    <w:abstractNumId w:val="14"/>
    <w:lvlOverride w:ilvl="1">
      <w:startOverride w:val="499"/>
    </w:lvlOverride>
  </w:num>
  <w:num w:numId="335">
    <w:abstractNumId w:val="51"/>
  </w:num>
  <w:num w:numId="336">
    <w:abstractNumId w:val="46"/>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59"/>
    <w:rsid w:val="000357B2"/>
    <w:rsid w:val="00050727"/>
    <w:rsid w:val="00165CF6"/>
    <w:rsid w:val="001979C1"/>
    <w:rsid w:val="001E4B71"/>
    <w:rsid w:val="00263DB5"/>
    <w:rsid w:val="003113CB"/>
    <w:rsid w:val="00330416"/>
    <w:rsid w:val="00443156"/>
    <w:rsid w:val="00512CAA"/>
    <w:rsid w:val="00541DF4"/>
    <w:rsid w:val="00550884"/>
    <w:rsid w:val="007C7A59"/>
    <w:rsid w:val="00803A1E"/>
    <w:rsid w:val="008522E6"/>
    <w:rsid w:val="00A336FD"/>
    <w:rsid w:val="00A51DB7"/>
    <w:rsid w:val="00AB1872"/>
    <w:rsid w:val="00AD563D"/>
    <w:rsid w:val="00AF1CA6"/>
    <w:rsid w:val="00B71A18"/>
    <w:rsid w:val="00B91A7A"/>
    <w:rsid w:val="00BD7D2F"/>
    <w:rsid w:val="00C251DC"/>
    <w:rsid w:val="00DD6532"/>
    <w:rsid w:val="00E44EE0"/>
    <w:rsid w:val="00EC6626"/>
    <w:rsid w:val="00EF300E"/>
    <w:rsid w:val="00FB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22E6"/>
  </w:style>
  <w:style w:type="character" w:styleId="a3">
    <w:name w:val="Hyperlink"/>
    <w:basedOn w:val="a0"/>
    <w:uiPriority w:val="99"/>
    <w:semiHidden/>
    <w:unhideWhenUsed/>
    <w:rsid w:val="008522E6"/>
    <w:rPr>
      <w:color w:val="0000FF"/>
      <w:u w:val="single"/>
    </w:rPr>
  </w:style>
  <w:style w:type="character" w:styleId="a4">
    <w:name w:val="FollowedHyperlink"/>
    <w:basedOn w:val="a0"/>
    <w:uiPriority w:val="99"/>
    <w:semiHidden/>
    <w:unhideWhenUsed/>
    <w:rsid w:val="008522E6"/>
    <w:rPr>
      <w:color w:val="800000"/>
      <w:u w:val="single"/>
    </w:rPr>
  </w:style>
  <w:style w:type="paragraph" w:styleId="a5">
    <w:name w:val="Normal (Web)"/>
    <w:basedOn w:val="a"/>
    <w:uiPriority w:val="99"/>
    <w:unhideWhenUsed/>
    <w:rsid w:val="008522E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8522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2E6"/>
    <w:rPr>
      <w:rFonts w:ascii="Tahoma" w:hAnsi="Tahoma" w:cs="Tahoma"/>
      <w:sz w:val="16"/>
      <w:szCs w:val="16"/>
    </w:rPr>
  </w:style>
  <w:style w:type="paragraph" w:styleId="a8">
    <w:name w:val="List Paragraph"/>
    <w:basedOn w:val="a"/>
    <w:uiPriority w:val="34"/>
    <w:qFormat/>
    <w:rsid w:val="00165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22E6"/>
  </w:style>
  <w:style w:type="character" w:styleId="a3">
    <w:name w:val="Hyperlink"/>
    <w:basedOn w:val="a0"/>
    <w:uiPriority w:val="99"/>
    <w:semiHidden/>
    <w:unhideWhenUsed/>
    <w:rsid w:val="008522E6"/>
    <w:rPr>
      <w:color w:val="0000FF"/>
      <w:u w:val="single"/>
    </w:rPr>
  </w:style>
  <w:style w:type="character" w:styleId="a4">
    <w:name w:val="FollowedHyperlink"/>
    <w:basedOn w:val="a0"/>
    <w:uiPriority w:val="99"/>
    <w:semiHidden/>
    <w:unhideWhenUsed/>
    <w:rsid w:val="008522E6"/>
    <w:rPr>
      <w:color w:val="800000"/>
      <w:u w:val="single"/>
    </w:rPr>
  </w:style>
  <w:style w:type="paragraph" w:styleId="a5">
    <w:name w:val="Normal (Web)"/>
    <w:basedOn w:val="a"/>
    <w:uiPriority w:val="99"/>
    <w:unhideWhenUsed/>
    <w:rsid w:val="008522E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8522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2E6"/>
    <w:rPr>
      <w:rFonts w:ascii="Tahoma" w:hAnsi="Tahoma" w:cs="Tahoma"/>
      <w:sz w:val="16"/>
      <w:szCs w:val="16"/>
    </w:rPr>
  </w:style>
  <w:style w:type="paragraph" w:styleId="a8">
    <w:name w:val="List Paragraph"/>
    <w:basedOn w:val="a"/>
    <w:uiPriority w:val="34"/>
    <w:qFormat/>
    <w:rsid w:val="0016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18080">
      <w:bodyDiv w:val="1"/>
      <w:marLeft w:val="0"/>
      <w:marRight w:val="0"/>
      <w:marTop w:val="0"/>
      <w:marBottom w:val="0"/>
      <w:divBdr>
        <w:top w:val="none" w:sz="0" w:space="0" w:color="auto"/>
        <w:left w:val="none" w:sz="0" w:space="0" w:color="auto"/>
        <w:bottom w:val="none" w:sz="0" w:space="0" w:color="auto"/>
        <w:right w:val="none" w:sz="0" w:space="0" w:color="auto"/>
      </w:divBdr>
      <w:divsChild>
        <w:div w:id="477646992">
          <w:marLeft w:val="0"/>
          <w:marRight w:val="0"/>
          <w:marTop w:val="0"/>
          <w:marBottom w:val="0"/>
          <w:divBdr>
            <w:top w:val="none" w:sz="0" w:space="0" w:color="auto"/>
            <w:left w:val="none" w:sz="0" w:space="0" w:color="auto"/>
            <w:bottom w:val="none" w:sz="0" w:space="0" w:color="auto"/>
            <w:right w:val="none" w:sz="0" w:space="0" w:color="auto"/>
          </w:divBdr>
        </w:div>
        <w:div w:id="1055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ongudai-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90E7-7B1C-4F61-91EF-5FE9F270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19308</Words>
  <Characters>110061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dc:creator>
  <cp:lastModifiedBy>Мальцева</cp:lastModifiedBy>
  <cp:revision>7</cp:revision>
  <cp:lastPrinted>2017-11-24T04:55:00Z</cp:lastPrinted>
  <dcterms:created xsi:type="dcterms:W3CDTF">2017-11-23T09:41:00Z</dcterms:created>
  <dcterms:modified xsi:type="dcterms:W3CDTF">2017-11-27T06:05:00Z</dcterms:modified>
</cp:coreProperties>
</file>