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3C" w:rsidRPr="00F3493C" w:rsidRDefault="00F3493C" w:rsidP="00F3493C">
      <w:pPr>
        <w:jc w:val="right"/>
        <w:rPr>
          <w:b/>
          <w:lang w:val="ru-RU"/>
        </w:rPr>
      </w:pPr>
    </w:p>
    <w:tbl>
      <w:tblPr>
        <w:tblW w:w="10064"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985"/>
        <w:gridCol w:w="3968"/>
      </w:tblGrid>
      <w:tr w:rsidR="00BE5D5C" w:rsidRPr="009E02C8" w:rsidTr="00616010">
        <w:trPr>
          <w:trHeight w:val="2130"/>
        </w:trPr>
        <w:tc>
          <w:tcPr>
            <w:tcW w:w="4111" w:type="dxa"/>
          </w:tcPr>
          <w:p w:rsidR="00BE5D5C" w:rsidRPr="00BE5D5C" w:rsidRDefault="00BE5D5C" w:rsidP="00616010">
            <w:pPr>
              <w:jc w:val="center"/>
              <w:rPr>
                <w:b/>
                <w:bCs/>
                <w:sz w:val="28"/>
                <w:szCs w:val="28"/>
                <w:lang w:val="ru-RU"/>
              </w:rPr>
            </w:pPr>
            <w:r w:rsidRPr="00BE5D5C">
              <w:rPr>
                <w:b/>
                <w:bCs/>
                <w:sz w:val="28"/>
                <w:szCs w:val="28"/>
                <w:lang w:val="ru-RU"/>
              </w:rPr>
              <w:t>Российская Федерация</w:t>
            </w:r>
          </w:p>
          <w:p w:rsidR="00BE5D5C" w:rsidRPr="00BE5D5C" w:rsidRDefault="00BE5D5C" w:rsidP="00616010">
            <w:pPr>
              <w:jc w:val="center"/>
              <w:rPr>
                <w:b/>
                <w:bCs/>
                <w:sz w:val="28"/>
                <w:szCs w:val="28"/>
                <w:lang w:val="ru-RU"/>
              </w:rPr>
            </w:pPr>
            <w:r w:rsidRPr="00BE5D5C">
              <w:rPr>
                <w:b/>
                <w:bCs/>
                <w:sz w:val="28"/>
                <w:szCs w:val="28"/>
                <w:lang w:val="ru-RU"/>
              </w:rPr>
              <w:t>Республика Алтай</w:t>
            </w:r>
          </w:p>
          <w:p w:rsidR="00BE5D5C" w:rsidRPr="00BE5D5C" w:rsidRDefault="00BE5D5C" w:rsidP="00616010">
            <w:pPr>
              <w:jc w:val="center"/>
              <w:rPr>
                <w:b/>
                <w:bCs/>
                <w:sz w:val="28"/>
                <w:szCs w:val="28"/>
                <w:lang w:val="ru-RU"/>
              </w:rPr>
            </w:pPr>
            <w:r w:rsidRPr="00BE5D5C">
              <w:rPr>
                <w:b/>
                <w:bCs/>
                <w:sz w:val="28"/>
                <w:szCs w:val="28"/>
                <w:lang w:val="ru-RU"/>
              </w:rPr>
              <w:t>Муниципальное образование</w:t>
            </w:r>
          </w:p>
          <w:p w:rsidR="00BE5D5C" w:rsidRPr="00BE5D5C" w:rsidRDefault="00BE5D5C" w:rsidP="00616010">
            <w:pPr>
              <w:jc w:val="center"/>
              <w:rPr>
                <w:b/>
                <w:bCs/>
                <w:sz w:val="28"/>
                <w:szCs w:val="28"/>
                <w:lang w:val="ru-RU"/>
              </w:rPr>
            </w:pPr>
            <w:r w:rsidRPr="00BE5D5C">
              <w:rPr>
                <w:b/>
                <w:bCs/>
                <w:sz w:val="28"/>
                <w:szCs w:val="28"/>
                <w:lang w:val="ru-RU"/>
              </w:rPr>
              <w:t>«</w:t>
            </w:r>
            <w:proofErr w:type="spellStart"/>
            <w:r w:rsidRPr="00BE5D5C">
              <w:rPr>
                <w:b/>
                <w:bCs/>
                <w:sz w:val="28"/>
                <w:szCs w:val="28"/>
                <w:lang w:val="ru-RU"/>
              </w:rPr>
              <w:t>Онгудайский</w:t>
            </w:r>
            <w:proofErr w:type="spellEnd"/>
            <w:r w:rsidRPr="00BE5D5C">
              <w:rPr>
                <w:b/>
                <w:bCs/>
                <w:sz w:val="28"/>
                <w:szCs w:val="28"/>
                <w:lang w:val="ru-RU"/>
              </w:rPr>
              <w:t xml:space="preserve"> район»</w:t>
            </w:r>
          </w:p>
          <w:p w:rsidR="00BE5D5C" w:rsidRPr="00BE5D5C" w:rsidRDefault="00BE5D5C" w:rsidP="00616010">
            <w:pPr>
              <w:jc w:val="center"/>
              <w:rPr>
                <w:b/>
                <w:bCs/>
                <w:sz w:val="28"/>
                <w:szCs w:val="28"/>
                <w:lang w:val="ru-RU"/>
              </w:rPr>
            </w:pPr>
            <w:r w:rsidRPr="00BE5D5C">
              <w:rPr>
                <w:b/>
                <w:bCs/>
                <w:sz w:val="28"/>
                <w:szCs w:val="28"/>
                <w:lang w:val="ru-RU"/>
              </w:rPr>
              <w:t>Совет депутатов района</w:t>
            </w:r>
          </w:p>
          <w:p w:rsidR="00BE5D5C" w:rsidRPr="00BE5D5C" w:rsidRDefault="00BE5D5C" w:rsidP="00616010">
            <w:pPr>
              <w:jc w:val="center"/>
              <w:rPr>
                <w:bCs/>
                <w:sz w:val="28"/>
                <w:szCs w:val="28"/>
                <w:lang w:val="ru-RU"/>
              </w:rPr>
            </w:pPr>
            <w:r w:rsidRPr="00BE5D5C">
              <w:rPr>
                <w:b/>
                <w:bCs/>
                <w:sz w:val="28"/>
                <w:szCs w:val="28"/>
                <w:lang w:val="ru-RU"/>
              </w:rPr>
              <w:t>(аймака</w:t>
            </w:r>
            <w:r w:rsidRPr="00BE5D5C">
              <w:rPr>
                <w:bCs/>
                <w:sz w:val="28"/>
                <w:szCs w:val="28"/>
                <w:lang w:val="ru-RU"/>
              </w:rPr>
              <w:t>)</w:t>
            </w:r>
          </w:p>
          <w:p w:rsidR="00BE5D5C" w:rsidRPr="00BE5D5C" w:rsidRDefault="00BE5D5C" w:rsidP="00BE5D5C">
            <w:pPr>
              <w:ind w:firstLine="567"/>
              <w:jc w:val="center"/>
              <w:rPr>
                <w:b/>
                <w:bCs/>
                <w:sz w:val="28"/>
                <w:szCs w:val="28"/>
                <w:lang w:val="ru-RU"/>
              </w:rPr>
            </w:pPr>
          </w:p>
          <w:p w:rsidR="00BE5D5C" w:rsidRPr="00BE5D5C" w:rsidRDefault="00BE5D5C" w:rsidP="00BE5D5C">
            <w:pPr>
              <w:ind w:firstLine="567"/>
              <w:jc w:val="center"/>
              <w:rPr>
                <w:b/>
                <w:bCs/>
                <w:sz w:val="28"/>
                <w:szCs w:val="28"/>
                <w:lang w:val="ru-RU"/>
              </w:rPr>
            </w:pPr>
          </w:p>
        </w:tc>
        <w:tc>
          <w:tcPr>
            <w:tcW w:w="1985" w:type="dxa"/>
          </w:tcPr>
          <w:p w:rsidR="00BE5D5C" w:rsidRPr="00BE5D5C" w:rsidRDefault="00BE5D5C" w:rsidP="00BE5D5C">
            <w:pPr>
              <w:ind w:firstLine="567"/>
              <w:jc w:val="center"/>
              <w:rPr>
                <w:bCs/>
                <w:sz w:val="28"/>
                <w:szCs w:val="28"/>
                <w:lang w:val="ru-RU"/>
              </w:rPr>
            </w:pPr>
            <w:r w:rsidRPr="00BE5D5C">
              <w:rPr>
                <w:bCs/>
                <w:noProof/>
                <w:sz w:val="28"/>
                <w:szCs w:val="28"/>
                <w:lang w:val="ru-RU" w:eastAsia="ru-RU"/>
              </w:rPr>
              <w:drawing>
                <wp:inline distT="0" distB="0" distL="0" distR="0" wp14:anchorId="26421E16" wp14:editId="51890144">
                  <wp:extent cx="876300" cy="923925"/>
                  <wp:effectExtent l="0" t="0" r="0" b="9525"/>
                  <wp:docPr id="1"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3968" w:type="dxa"/>
          </w:tcPr>
          <w:p w:rsidR="00BE5D5C" w:rsidRPr="00BE5D5C" w:rsidRDefault="00BE5D5C" w:rsidP="00BE5D5C">
            <w:pPr>
              <w:ind w:firstLine="567"/>
              <w:jc w:val="center"/>
              <w:rPr>
                <w:b/>
                <w:bCs/>
                <w:sz w:val="28"/>
                <w:szCs w:val="28"/>
                <w:lang w:val="ru-RU"/>
              </w:rPr>
            </w:pPr>
            <w:r w:rsidRPr="00BE5D5C">
              <w:rPr>
                <w:b/>
                <w:bCs/>
                <w:sz w:val="28"/>
                <w:szCs w:val="28"/>
                <w:lang w:val="ru-RU"/>
              </w:rPr>
              <w:t xml:space="preserve">Россия </w:t>
            </w:r>
            <w:proofErr w:type="spellStart"/>
            <w:r w:rsidRPr="00BE5D5C">
              <w:rPr>
                <w:b/>
                <w:bCs/>
                <w:sz w:val="28"/>
                <w:szCs w:val="28"/>
                <w:lang w:val="ru-RU"/>
              </w:rPr>
              <w:t>Федерациязы</w:t>
            </w:r>
            <w:proofErr w:type="spellEnd"/>
          </w:p>
          <w:p w:rsidR="00BE5D5C" w:rsidRPr="00BE5D5C" w:rsidRDefault="00BE5D5C" w:rsidP="00BE5D5C">
            <w:pPr>
              <w:ind w:firstLine="567"/>
              <w:jc w:val="center"/>
              <w:rPr>
                <w:b/>
                <w:bCs/>
                <w:sz w:val="28"/>
                <w:szCs w:val="28"/>
                <w:lang w:val="ru-RU"/>
              </w:rPr>
            </w:pPr>
            <w:r w:rsidRPr="00BE5D5C">
              <w:rPr>
                <w:b/>
                <w:bCs/>
                <w:sz w:val="28"/>
                <w:szCs w:val="28"/>
                <w:lang w:val="ru-RU"/>
              </w:rPr>
              <w:t>Алтай Республика</w:t>
            </w:r>
          </w:p>
          <w:p w:rsidR="00BE5D5C" w:rsidRPr="00BE5D5C" w:rsidRDefault="00BE5D5C" w:rsidP="00BE5D5C">
            <w:pPr>
              <w:ind w:firstLine="567"/>
              <w:jc w:val="center"/>
              <w:rPr>
                <w:b/>
                <w:bCs/>
                <w:sz w:val="28"/>
                <w:szCs w:val="28"/>
                <w:lang w:val="ru-RU"/>
              </w:rPr>
            </w:pPr>
            <w:r w:rsidRPr="00BE5D5C">
              <w:rPr>
                <w:b/>
                <w:bCs/>
                <w:sz w:val="28"/>
                <w:szCs w:val="28"/>
                <w:lang w:val="ru-RU"/>
              </w:rPr>
              <w:t xml:space="preserve">Муниципал </w:t>
            </w:r>
            <w:proofErr w:type="spellStart"/>
            <w:r w:rsidRPr="00BE5D5C">
              <w:rPr>
                <w:b/>
                <w:bCs/>
                <w:sz w:val="28"/>
                <w:szCs w:val="28"/>
                <w:lang w:val="ru-RU"/>
              </w:rPr>
              <w:t>Тозолмо</w:t>
            </w:r>
            <w:proofErr w:type="spellEnd"/>
          </w:p>
          <w:p w:rsidR="00BE5D5C" w:rsidRPr="00BE5D5C" w:rsidRDefault="00BE5D5C" w:rsidP="00BE5D5C">
            <w:pPr>
              <w:ind w:firstLine="567"/>
              <w:jc w:val="center"/>
              <w:rPr>
                <w:b/>
                <w:bCs/>
                <w:sz w:val="28"/>
                <w:szCs w:val="28"/>
                <w:lang w:val="ru-RU"/>
              </w:rPr>
            </w:pPr>
            <w:r w:rsidRPr="00BE5D5C">
              <w:rPr>
                <w:b/>
                <w:bCs/>
                <w:sz w:val="28"/>
                <w:szCs w:val="28"/>
                <w:lang w:val="ru-RU"/>
              </w:rPr>
              <w:t>«</w:t>
            </w:r>
            <w:proofErr w:type="spellStart"/>
            <w:r w:rsidRPr="00BE5D5C">
              <w:rPr>
                <w:b/>
                <w:bCs/>
                <w:sz w:val="28"/>
                <w:szCs w:val="28"/>
                <w:lang w:val="ru-RU"/>
              </w:rPr>
              <w:t>Ондой</w:t>
            </w:r>
            <w:proofErr w:type="spellEnd"/>
            <w:r w:rsidRPr="00BE5D5C">
              <w:rPr>
                <w:b/>
                <w:bCs/>
                <w:sz w:val="28"/>
                <w:szCs w:val="28"/>
                <w:lang w:val="ru-RU"/>
              </w:rPr>
              <w:t xml:space="preserve"> аймак»</w:t>
            </w:r>
          </w:p>
          <w:p w:rsidR="00BE5D5C" w:rsidRPr="00BE5D5C" w:rsidRDefault="00BE5D5C" w:rsidP="00BE5D5C">
            <w:pPr>
              <w:ind w:firstLine="567"/>
              <w:jc w:val="center"/>
              <w:rPr>
                <w:b/>
                <w:bCs/>
                <w:sz w:val="28"/>
                <w:szCs w:val="28"/>
                <w:lang w:val="ru-RU"/>
              </w:rPr>
            </w:pPr>
            <w:proofErr w:type="spellStart"/>
            <w:r w:rsidRPr="00BE5D5C">
              <w:rPr>
                <w:b/>
                <w:bCs/>
                <w:sz w:val="28"/>
                <w:szCs w:val="28"/>
                <w:lang w:val="ru-RU"/>
              </w:rPr>
              <w:t>Аймактын</w:t>
            </w:r>
            <w:proofErr w:type="spellEnd"/>
            <w:r w:rsidRPr="00BE5D5C">
              <w:rPr>
                <w:b/>
                <w:bCs/>
                <w:sz w:val="28"/>
                <w:szCs w:val="28"/>
                <w:lang w:val="ru-RU"/>
              </w:rPr>
              <w:t xml:space="preserve"> </w:t>
            </w:r>
            <w:proofErr w:type="spellStart"/>
            <w:r w:rsidRPr="00BE5D5C">
              <w:rPr>
                <w:b/>
                <w:bCs/>
                <w:sz w:val="28"/>
                <w:szCs w:val="28"/>
                <w:lang w:val="ru-RU"/>
              </w:rPr>
              <w:t>депутаттар</w:t>
            </w:r>
            <w:proofErr w:type="spellEnd"/>
          </w:p>
          <w:p w:rsidR="00BE5D5C" w:rsidRPr="00BE5D5C" w:rsidRDefault="00BE5D5C" w:rsidP="00BE5D5C">
            <w:pPr>
              <w:ind w:firstLine="567"/>
              <w:jc w:val="center"/>
              <w:rPr>
                <w:b/>
                <w:bCs/>
                <w:sz w:val="28"/>
                <w:szCs w:val="28"/>
                <w:lang w:val="ru-RU"/>
              </w:rPr>
            </w:pPr>
            <w:r w:rsidRPr="00BE5D5C">
              <w:rPr>
                <w:b/>
                <w:bCs/>
                <w:sz w:val="28"/>
                <w:szCs w:val="28"/>
                <w:lang w:val="ru-RU"/>
              </w:rPr>
              <w:t xml:space="preserve"> </w:t>
            </w:r>
            <w:proofErr w:type="spellStart"/>
            <w:r w:rsidRPr="00BE5D5C">
              <w:rPr>
                <w:b/>
                <w:bCs/>
                <w:sz w:val="28"/>
                <w:szCs w:val="28"/>
                <w:lang w:val="ru-RU"/>
              </w:rPr>
              <w:t>Соведи</w:t>
            </w:r>
            <w:proofErr w:type="spellEnd"/>
          </w:p>
        </w:tc>
      </w:tr>
    </w:tbl>
    <w:p w:rsidR="009E5D31" w:rsidRDefault="00B11DFE" w:rsidP="00B11DFE">
      <w:pPr>
        <w:tabs>
          <w:tab w:val="left" w:pos="7892"/>
        </w:tabs>
        <w:rPr>
          <w:b/>
          <w:bCs/>
          <w:sz w:val="28"/>
          <w:szCs w:val="28"/>
          <w:lang w:val="ru-RU"/>
        </w:rPr>
      </w:pPr>
      <w:r>
        <w:rPr>
          <w:b/>
          <w:bCs/>
          <w:sz w:val="28"/>
          <w:szCs w:val="28"/>
          <w:lang w:val="ru-RU"/>
        </w:rPr>
        <w:tab/>
      </w:r>
    </w:p>
    <w:p w:rsidR="009E5D31" w:rsidRDefault="009E5D31" w:rsidP="009E5D31">
      <w:pPr>
        <w:tabs>
          <w:tab w:val="left" w:pos="8172"/>
        </w:tabs>
        <w:rPr>
          <w:b/>
          <w:bCs/>
          <w:sz w:val="28"/>
          <w:szCs w:val="28"/>
          <w:lang w:val="ru-RU"/>
        </w:rPr>
      </w:pPr>
      <w:r>
        <w:rPr>
          <w:b/>
          <w:bCs/>
          <w:sz w:val="28"/>
          <w:szCs w:val="28"/>
          <w:lang w:val="ru-RU"/>
        </w:rPr>
        <w:tab/>
      </w:r>
    </w:p>
    <w:p w:rsidR="00BE5D5C" w:rsidRPr="00BD09C2" w:rsidRDefault="00EE5573" w:rsidP="00AB3D77">
      <w:pPr>
        <w:jc w:val="center"/>
        <w:rPr>
          <w:b/>
          <w:bCs/>
          <w:sz w:val="28"/>
          <w:szCs w:val="28"/>
          <w:lang w:val="ru-RU"/>
        </w:rPr>
      </w:pPr>
      <w:r>
        <w:rPr>
          <w:b/>
          <w:bCs/>
          <w:sz w:val="28"/>
          <w:szCs w:val="28"/>
          <w:lang w:val="ru-RU"/>
        </w:rPr>
        <w:t xml:space="preserve">ТРИДЦАТЬ </w:t>
      </w:r>
      <w:r w:rsidR="00110E12">
        <w:rPr>
          <w:b/>
          <w:bCs/>
          <w:sz w:val="28"/>
          <w:szCs w:val="28"/>
          <w:lang w:val="ru-RU"/>
        </w:rPr>
        <w:t>ДЕВЯТАЯ ВНЕОЧЕРЕДНАЯ</w:t>
      </w:r>
      <w:r w:rsidR="00616010" w:rsidRPr="00BD09C2">
        <w:rPr>
          <w:b/>
          <w:bCs/>
          <w:sz w:val="28"/>
          <w:szCs w:val="28"/>
          <w:lang w:val="ru-RU"/>
        </w:rPr>
        <w:t xml:space="preserve"> </w:t>
      </w:r>
      <w:r w:rsidR="00AB3D77" w:rsidRPr="00BD09C2">
        <w:rPr>
          <w:b/>
          <w:bCs/>
          <w:sz w:val="28"/>
          <w:szCs w:val="28"/>
          <w:lang w:val="ru-RU"/>
        </w:rPr>
        <w:t xml:space="preserve">СЕССИЯ </w:t>
      </w:r>
      <w:r w:rsidR="00616010" w:rsidRPr="00BD09C2">
        <w:rPr>
          <w:b/>
          <w:bCs/>
          <w:sz w:val="28"/>
          <w:szCs w:val="28"/>
          <w:lang w:val="ru-RU"/>
        </w:rPr>
        <w:t>ЧЕТВЕРТОГО</w:t>
      </w:r>
      <w:r w:rsidR="00AB3D77" w:rsidRPr="00BD09C2">
        <w:rPr>
          <w:b/>
          <w:bCs/>
          <w:sz w:val="28"/>
          <w:szCs w:val="28"/>
          <w:lang w:val="ru-RU"/>
        </w:rPr>
        <w:t xml:space="preserve"> СОЗЫВА</w:t>
      </w:r>
    </w:p>
    <w:p w:rsidR="00BE5D5C" w:rsidRPr="00BE5D5C" w:rsidRDefault="00BB2238" w:rsidP="00BB2238">
      <w:pPr>
        <w:tabs>
          <w:tab w:val="left" w:pos="720"/>
          <w:tab w:val="left" w:pos="1440"/>
          <w:tab w:val="left" w:pos="2160"/>
          <w:tab w:val="left" w:pos="2880"/>
          <w:tab w:val="left" w:pos="3600"/>
          <w:tab w:val="left" w:pos="4320"/>
          <w:tab w:val="left" w:pos="5040"/>
          <w:tab w:val="center" w:pos="5102"/>
          <w:tab w:val="left" w:pos="7985"/>
        </w:tabs>
        <w:ind w:firstLine="567"/>
        <w:rPr>
          <w:b/>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Pr>
          <w:b/>
          <w:bCs/>
          <w:sz w:val="28"/>
          <w:szCs w:val="28"/>
          <w:lang w:val="ru-RU"/>
        </w:rPr>
        <w:tab/>
      </w:r>
      <w:r w:rsidR="00BE5D5C" w:rsidRPr="00BE5D5C">
        <w:rPr>
          <w:b/>
          <w:bCs/>
          <w:sz w:val="28"/>
          <w:szCs w:val="28"/>
          <w:lang w:val="ru-RU"/>
        </w:rPr>
        <w:tab/>
      </w:r>
      <w:r w:rsidR="00BE5D5C" w:rsidRPr="00BE5D5C">
        <w:rPr>
          <w:b/>
          <w:bCs/>
          <w:sz w:val="28"/>
          <w:szCs w:val="28"/>
          <w:lang w:val="ru-RU"/>
        </w:rPr>
        <w:tab/>
      </w:r>
    </w:p>
    <w:p w:rsidR="00BE5D5C" w:rsidRPr="00BE5D5C" w:rsidRDefault="00BE5D5C" w:rsidP="00B62C39">
      <w:pPr>
        <w:rPr>
          <w:bCs/>
          <w:sz w:val="28"/>
          <w:szCs w:val="28"/>
          <w:lang w:val="ru-RU"/>
        </w:rPr>
      </w:pPr>
      <w:proofErr w:type="gramStart"/>
      <w:r w:rsidRPr="00BE5D5C">
        <w:rPr>
          <w:b/>
          <w:bCs/>
          <w:sz w:val="28"/>
          <w:szCs w:val="28"/>
          <w:lang w:val="ru-RU"/>
        </w:rPr>
        <w:t>Р</w:t>
      </w:r>
      <w:proofErr w:type="gramEnd"/>
      <w:r w:rsidRPr="00BE5D5C">
        <w:rPr>
          <w:b/>
          <w:bCs/>
          <w:sz w:val="28"/>
          <w:szCs w:val="28"/>
          <w:lang w:val="ru-RU"/>
        </w:rPr>
        <w:t xml:space="preserve"> Е Ш Е Н И Е                                                                 </w:t>
      </w:r>
      <w:r>
        <w:rPr>
          <w:b/>
          <w:bCs/>
          <w:sz w:val="28"/>
          <w:szCs w:val="28"/>
          <w:lang w:val="ru-RU"/>
        </w:rPr>
        <w:t xml:space="preserve">        </w:t>
      </w:r>
      <w:r w:rsidR="00616010">
        <w:rPr>
          <w:b/>
          <w:bCs/>
          <w:sz w:val="28"/>
          <w:szCs w:val="28"/>
          <w:lang w:val="ru-RU"/>
        </w:rPr>
        <w:t xml:space="preserve">             </w:t>
      </w:r>
      <w:r w:rsidRPr="00BE5D5C">
        <w:rPr>
          <w:b/>
          <w:bCs/>
          <w:sz w:val="28"/>
          <w:szCs w:val="28"/>
          <w:lang w:val="ru-RU"/>
        </w:rPr>
        <w:t xml:space="preserve">Ч Е Ч И М </w:t>
      </w:r>
    </w:p>
    <w:p w:rsidR="00BD09C2" w:rsidRDefault="009E02C8" w:rsidP="00BD09C2">
      <w:pPr>
        <w:rPr>
          <w:bCs/>
          <w:sz w:val="28"/>
          <w:szCs w:val="28"/>
          <w:lang w:val="ru-RU"/>
        </w:rPr>
      </w:pPr>
      <w:r>
        <w:rPr>
          <w:bCs/>
          <w:sz w:val="28"/>
          <w:szCs w:val="28"/>
          <w:lang w:val="ru-RU"/>
        </w:rPr>
        <w:t xml:space="preserve"> 05.04.</w:t>
      </w:r>
      <w:r w:rsidR="00BE5D5C" w:rsidRPr="00616010">
        <w:rPr>
          <w:bCs/>
          <w:sz w:val="28"/>
          <w:szCs w:val="28"/>
          <w:lang w:val="ru-RU"/>
        </w:rPr>
        <w:t>20</w:t>
      </w:r>
      <w:r w:rsidR="00305382">
        <w:rPr>
          <w:bCs/>
          <w:sz w:val="28"/>
          <w:szCs w:val="28"/>
          <w:lang w:val="ru-RU"/>
        </w:rPr>
        <w:t>2</w:t>
      </w:r>
      <w:r w:rsidR="00110E12">
        <w:rPr>
          <w:bCs/>
          <w:sz w:val="28"/>
          <w:szCs w:val="28"/>
          <w:lang w:val="ru-RU"/>
        </w:rPr>
        <w:t>3</w:t>
      </w:r>
      <w:r w:rsidR="00616010">
        <w:rPr>
          <w:bCs/>
          <w:sz w:val="28"/>
          <w:szCs w:val="28"/>
          <w:lang w:val="ru-RU"/>
        </w:rPr>
        <w:t xml:space="preserve"> </w:t>
      </w:r>
      <w:r w:rsidR="00BE5D5C" w:rsidRPr="00616010">
        <w:rPr>
          <w:bCs/>
          <w:sz w:val="28"/>
          <w:szCs w:val="28"/>
          <w:lang w:val="ru-RU"/>
        </w:rPr>
        <w:t>г</w:t>
      </w:r>
      <w:r w:rsidR="00616010">
        <w:rPr>
          <w:bCs/>
          <w:sz w:val="28"/>
          <w:szCs w:val="28"/>
          <w:lang w:val="ru-RU"/>
        </w:rPr>
        <w:t>.</w:t>
      </w:r>
      <w:r w:rsidR="00BE5D5C" w:rsidRPr="00BE5D5C">
        <w:rPr>
          <w:bCs/>
          <w:sz w:val="28"/>
          <w:szCs w:val="28"/>
          <w:lang w:val="ru-RU"/>
        </w:rPr>
        <w:t xml:space="preserve">                                                                       </w:t>
      </w:r>
      <w:r w:rsidR="00BE5D5C" w:rsidRPr="00BE5D5C">
        <w:rPr>
          <w:b/>
          <w:bCs/>
          <w:sz w:val="28"/>
          <w:szCs w:val="28"/>
          <w:lang w:val="ru-RU"/>
        </w:rPr>
        <w:t xml:space="preserve"> </w:t>
      </w:r>
      <w:r w:rsidR="00021588">
        <w:rPr>
          <w:b/>
          <w:bCs/>
          <w:sz w:val="28"/>
          <w:szCs w:val="28"/>
          <w:lang w:val="ru-RU"/>
        </w:rPr>
        <w:t xml:space="preserve"> </w:t>
      </w:r>
      <w:r w:rsidR="00616010">
        <w:rPr>
          <w:b/>
          <w:bCs/>
          <w:sz w:val="28"/>
          <w:szCs w:val="28"/>
          <w:lang w:val="ru-RU"/>
        </w:rPr>
        <w:t xml:space="preserve">       </w:t>
      </w:r>
      <w:r w:rsidR="00021588">
        <w:rPr>
          <w:b/>
          <w:bCs/>
          <w:sz w:val="28"/>
          <w:szCs w:val="28"/>
          <w:lang w:val="ru-RU"/>
        </w:rPr>
        <w:t xml:space="preserve">  </w:t>
      </w:r>
      <w:r w:rsidR="00BE5D5C" w:rsidRPr="00BE5D5C">
        <w:rPr>
          <w:b/>
          <w:bCs/>
          <w:sz w:val="28"/>
          <w:szCs w:val="28"/>
          <w:lang w:val="ru-RU"/>
        </w:rPr>
        <w:t xml:space="preserve">   </w:t>
      </w:r>
      <w:r w:rsidR="00616010">
        <w:rPr>
          <w:b/>
          <w:bCs/>
          <w:sz w:val="28"/>
          <w:szCs w:val="28"/>
          <w:lang w:val="ru-RU"/>
        </w:rPr>
        <w:t xml:space="preserve">       </w:t>
      </w:r>
      <w:r w:rsidR="002702DC" w:rsidRPr="00616010">
        <w:rPr>
          <w:bCs/>
          <w:sz w:val="28"/>
          <w:szCs w:val="28"/>
          <w:lang w:val="ru-RU"/>
        </w:rPr>
        <w:t>№</w:t>
      </w:r>
      <w:r w:rsidR="008B4055">
        <w:rPr>
          <w:bCs/>
          <w:sz w:val="28"/>
          <w:szCs w:val="28"/>
          <w:lang w:val="ru-RU"/>
        </w:rPr>
        <w:t xml:space="preserve"> </w:t>
      </w:r>
      <w:r>
        <w:rPr>
          <w:bCs/>
          <w:sz w:val="28"/>
          <w:szCs w:val="28"/>
          <w:lang w:val="ru-RU"/>
        </w:rPr>
        <w:t>39-1</w:t>
      </w:r>
    </w:p>
    <w:p w:rsidR="00BE5D5C" w:rsidRPr="00BE5D5C" w:rsidRDefault="00BD09C2" w:rsidP="00BD09C2">
      <w:pPr>
        <w:rPr>
          <w:b/>
          <w:bCs/>
          <w:sz w:val="28"/>
          <w:szCs w:val="28"/>
          <w:lang w:val="ru-RU"/>
        </w:rPr>
      </w:pPr>
      <w:r>
        <w:rPr>
          <w:bCs/>
          <w:sz w:val="28"/>
          <w:szCs w:val="28"/>
          <w:lang w:val="ru-RU"/>
        </w:rPr>
        <w:t xml:space="preserve">                                                                   </w:t>
      </w:r>
      <w:r w:rsidR="00BE5D5C" w:rsidRPr="00BE5D5C">
        <w:rPr>
          <w:b/>
          <w:bCs/>
          <w:sz w:val="28"/>
          <w:szCs w:val="28"/>
          <w:lang w:val="ru-RU"/>
        </w:rPr>
        <w:t>с. Онгудай</w:t>
      </w:r>
      <w:r w:rsidR="00021588">
        <w:rPr>
          <w:b/>
          <w:bCs/>
          <w:sz w:val="28"/>
          <w:szCs w:val="28"/>
          <w:lang w:val="ru-RU"/>
        </w:rPr>
        <w:t xml:space="preserve"> </w:t>
      </w:r>
    </w:p>
    <w:p w:rsidR="00BE5D5C" w:rsidRDefault="00BE5D5C" w:rsidP="00BE5D5C">
      <w:pPr>
        <w:ind w:firstLine="567"/>
        <w:jc w:val="center"/>
        <w:rPr>
          <w:b/>
          <w:bCs/>
          <w:sz w:val="28"/>
          <w:szCs w:val="28"/>
          <w:lang w:val="ru-RU"/>
        </w:rPr>
      </w:pPr>
    </w:p>
    <w:p w:rsidR="00616010" w:rsidRPr="00BE5D5C" w:rsidRDefault="00616010" w:rsidP="00BE5D5C">
      <w:pPr>
        <w:ind w:firstLine="567"/>
        <w:jc w:val="center"/>
        <w:rPr>
          <w:b/>
          <w:bCs/>
          <w:sz w:val="28"/>
          <w:szCs w:val="28"/>
          <w:lang w:val="ru-RU"/>
        </w:rPr>
      </w:pPr>
    </w:p>
    <w:p w:rsidR="008B6827" w:rsidRPr="00BE1155" w:rsidRDefault="008B6827" w:rsidP="008B6827">
      <w:pPr>
        <w:pStyle w:val="Default"/>
        <w:rPr>
          <w:b/>
          <w:bCs/>
        </w:rPr>
      </w:pPr>
      <w:r w:rsidRPr="00BE1155">
        <w:rPr>
          <w:b/>
          <w:bCs/>
        </w:rPr>
        <w:t xml:space="preserve">Об отчете Главы  района (аймака) </w:t>
      </w:r>
    </w:p>
    <w:p w:rsidR="008B6827" w:rsidRPr="00BE1155" w:rsidRDefault="008B6827" w:rsidP="008B6827">
      <w:pPr>
        <w:pStyle w:val="Default"/>
        <w:rPr>
          <w:b/>
          <w:bCs/>
        </w:rPr>
      </w:pPr>
      <w:r w:rsidRPr="00BE1155">
        <w:rPr>
          <w:b/>
          <w:bCs/>
        </w:rPr>
        <w:t>муниципального образования</w:t>
      </w:r>
    </w:p>
    <w:p w:rsidR="008B6827" w:rsidRPr="00BE1155" w:rsidRDefault="008B6827" w:rsidP="008B6827">
      <w:pPr>
        <w:pStyle w:val="Default"/>
        <w:rPr>
          <w:b/>
          <w:bCs/>
        </w:rPr>
      </w:pPr>
      <w:r w:rsidRPr="00BE1155">
        <w:rPr>
          <w:b/>
          <w:bCs/>
        </w:rPr>
        <w:t xml:space="preserve"> «</w:t>
      </w:r>
      <w:proofErr w:type="spellStart"/>
      <w:r w:rsidRPr="00BE1155">
        <w:rPr>
          <w:b/>
          <w:bCs/>
        </w:rPr>
        <w:t>Онгудайский</w:t>
      </w:r>
      <w:proofErr w:type="spellEnd"/>
      <w:r w:rsidRPr="00BE1155">
        <w:rPr>
          <w:b/>
          <w:bCs/>
        </w:rPr>
        <w:t xml:space="preserve"> район» за 20</w:t>
      </w:r>
      <w:r>
        <w:rPr>
          <w:b/>
          <w:bCs/>
        </w:rPr>
        <w:t>2</w:t>
      </w:r>
      <w:r w:rsidR="00110E12">
        <w:rPr>
          <w:b/>
          <w:bCs/>
        </w:rPr>
        <w:t>2</w:t>
      </w:r>
      <w:r w:rsidRPr="00BE1155">
        <w:rPr>
          <w:b/>
          <w:bCs/>
        </w:rPr>
        <w:t xml:space="preserve"> год</w:t>
      </w:r>
    </w:p>
    <w:p w:rsidR="008B6827" w:rsidRPr="00BE1155" w:rsidRDefault="008B6827" w:rsidP="008B6827">
      <w:pPr>
        <w:pStyle w:val="Default"/>
      </w:pPr>
    </w:p>
    <w:p w:rsidR="008B6827" w:rsidRPr="008B6827" w:rsidRDefault="008B6827" w:rsidP="008B6827">
      <w:pPr>
        <w:pStyle w:val="Default"/>
        <w:ind w:firstLine="851"/>
        <w:jc w:val="both"/>
        <w:rPr>
          <w:sz w:val="28"/>
          <w:szCs w:val="28"/>
        </w:rPr>
      </w:pPr>
      <w:r w:rsidRPr="008B6827">
        <w:rPr>
          <w:sz w:val="28"/>
          <w:szCs w:val="28"/>
        </w:rPr>
        <w:t>Заслушав и обсудив отчетный доклад Главы района (аймака) МО «</w:t>
      </w:r>
      <w:proofErr w:type="spellStart"/>
      <w:r w:rsidRPr="008B6827">
        <w:rPr>
          <w:sz w:val="28"/>
          <w:szCs w:val="28"/>
        </w:rPr>
        <w:t>Онгудайский</w:t>
      </w:r>
      <w:proofErr w:type="spellEnd"/>
      <w:r w:rsidRPr="008B6827">
        <w:rPr>
          <w:sz w:val="28"/>
          <w:szCs w:val="28"/>
        </w:rPr>
        <w:t xml:space="preserve"> район»  о работе за 202</w:t>
      </w:r>
      <w:r w:rsidR="00110E12">
        <w:rPr>
          <w:sz w:val="28"/>
          <w:szCs w:val="28"/>
        </w:rPr>
        <w:t>2</w:t>
      </w:r>
      <w:r w:rsidRPr="008B6827">
        <w:rPr>
          <w:sz w:val="28"/>
          <w:szCs w:val="28"/>
        </w:rPr>
        <w:t xml:space="preserve"> г., Совет депутатов района (аймака) РЕШИЛ:</w:t>
      </w:r>
    </w:p>
    <w:p w:rsidR="008B6827" w:rsidRPr="008B6827" w:rsidRDefault="008B6827" w:rsidP="008B6827">
      <w:pPr>
        <w:pStyle w:val="a9"/>
        <w:autoSpaceDE w:val="0"/>
        <w:autoSpaceDN w:val="0"/>
        <w:adjustRightInd w:val="0"/>
        <w:ind w:left="0" w:firstLine="851"/>
        <w:jc w:val="both"/>
        <w:rPr>
          <w:sz w:val="28"/>
          <w:szCs w:val="28"/>
          <w:lang w:val="ru-RU"/>
        </w:rPr>
      </w:pPr>
      <w:r w:rsidRPr="008B6827">
        <w:rPr>
          <w:sz w:val="28"/>
          <w:szCs w:val="28"/>
          <w:lang w:val="ru-RU"/>
        </w:rPr>
        <w:t>1. О</w:t>
      </w:r>
      <w:r w:rsidRPr="008B6827">
        <w:rPr>
          <w:bCs/>
          <w:iCs/>
          <w:sz w:val="28"/>
          <w:szCs w:val="28"/>
          <w:lang w:val="ru-RU"/>
        </w:rPr>
        <w:t>тчет  Главы района (аймака),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w:t>
      </w:r>
      <w:r w:rsidR="00110E12">
        <w:rPr>
          <w:bCs/>
          <w:iCs/>
          <w:sz w:val="28"/>
          <w:szCs w:val="28"/>
          <w:lang w:val="ru-RU"/>
        </w:rPr>
        <w:t>ленных Советом депутатов за 2022</w:t>
      </w:r>
      <w:r w:rsidRPr="008B6827">
        <w:rPr>
          <w:bCs/>
          <w:iCs/>
          <w:sz w:val="28"/>
          <w:szCs w:val="28"/>
          <w:lang w:val="ru-RU"/>
        </w:rPr>
        <w:t xml:space="preserve"> год </w:t>
      </w:r>
      <w:r w:rsidRPr="008B6827">
        <w:rPr>
          <w:sz w:val="28"/>
          <w:szCs w:val="28"/>
          <w:lang w:val="ru-RU"/>
        </w:rPr>
        <w:t xml:space="preserve"> принять к сведению.</w:t>
      </w:r>
    </w:p>
    <w:p w:rsidR="008B6827" w:rsidRPr="008B6827" w:rsidRDefault="008B6827" w:rsidP="008B6827">
      <w:pPr>
        <w:pStyle w:val="Default"/>
        <w:ind w:firstLine="851"/>
        <w:jc w:val="both"/>
        <w:rPr>
          <w:sz w:val="28"/>
          <w:szCs w:val="28"/>
        </w:rPr>
      </w:pPr>
      <w:r w:rsidRPr="008B6827">
        <w:rPr>
          <w:sz w:val="28"/>
          <w:szCs w:val="28"/>
        </w:rPr>
        <w:t>2. Решение вступает в силу со дня принятия.</w:t>
      </w:r>
    </w:p>
    <w:p w:rsidR="00C91334" w:rsidRDefault="00C91334" w:rsidP="008B6827">
      <w:pPr>
        <w:pStyle w:val="Default"/>
        <w:jc w:val="both"/>
      </w:pPr>
    </w:p>
    <w:p w:rsidR="00C91334" w:rsidRDefault="00C91334" w:rsidP="00C91334">
      <w:pPr>
        <w:rPr>
          <w:lang w:val="ru-RU"/>
        </w:rPr>
      </w:pPr>
    </w:p>
    <w:p w:rsidR="00C91334" w:rsidRDefault="00C91334" w:rsidP="00C91334">
      <w:pPr>
        <w:rPr>
          <w:lang w:val="ru-RU"/>
        </w:rPr>
      </w:pPr>
    </w:p>
    <w:p w:rsidR="00C91334" w:rsidRDefault="00C91334" w:rsidP="00C91334">
      <w:pPr>
        <w:rPr>
          <w:lang w:val="ru-RU"/>
        </w:rPr>
      </w:pPr>
      <w:r>
        <w:rPr>
          <w:lang w:val="ru-RU"/>
        </w:rPr>
        <w:t>Председатель Совета депутатов</w:t>
      </w:r>
    </w:p>
    <w:p w:rsidR="008B6827" w:rsidRDefault="00C91334" w:rsidP="00C91334">
      <w:pPr>
        <w:tabs>
          <w:tab w:val="left" w:pos="7817"/>
        </w:tabs>
        <w:rPr>
          <w:lang w:val="ru-RU"/>
        </w:rPr>
      </w:pPr>
      <w:r>
        <w:rPr>
          <w:lang w:val="ru-RU"/>
        </w:rPr>
        <w:t>Района (аймака)</w:t>
      </w:r>
      <w:r>
        <w:rPr>
          <w:lang w:val="ru-RU"/>
        </w:rPr>
        <w:tab/>
      </w:r>
      <w:proofErr w:type="spellStart"/>
      <w:r>
        <w:rPr>
          <w:lang w:val="ru-RU"/>
        </w:rPr>
        <w:t>А.Ы.Тысов</w:t>
      </w:r>
      <w:proofErr w:type="spellEnd"/>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C91334">
      <w:pPr>
        <w:tabs>
          <w:tab w:val="left" w:pos="7817"/>
        </w:tabs>
        <w:rPr>
          <w:lang w:val="ru-RU"/>
        </w:rPr>
      </w:pPr>
    </w:p>
    <w:p w:rsidR="00A26775" w:rsidRDefault="00A26775" w:rsidP="00A26775">
      <w:pPr>
        <w:pStyle w:val="23"/>
        <w:shd w:val="clear" w:color="auto" w:fill="auto"/>
        <w:tabs>
          <w:tab w:val="left" w:pos="1269"/>
          <w:tab w:val="left" w:pos="7013"/>
        </w:tabs>
        <w:spacing w:before="0" w:after="0" w:line="322" w:lineRule="exact"/>
        <w:ind w:left="740"/>
        <w:jc w:val="left"/>
        <w:rPr>
          <w:color w:val="000000"/>
          <w:lang w:bidi="ru-RU"/>
        </w:rPr>
      </w:pPr>
      <w:r>
        <w:rPr>
          <w:color w:val="000000"/>
          <w:lang w:bidi="ru-RU"/>
        </w:rPr>
        <w:lastRenderedPageBreak/>
        <w:tab/>
      </w:r>
      <w:r>
        <w:rPr>
          <w:color w:val="000000"/>
          <w:lang w:bidi="ru-RU"/>
        </w:rPr>
        <w:tab/>
        <w:t xml:space="preserve">Приложение </w:t>
      </w:r>
      <w:proofErr w:type="gramStart"/>
      <w:r>
        <w:rPr>
          <w:color w:val="000000"/>
          <w:lang w:bidi="ru-RU"/>
        </w:rPr>
        <w:t>к</w:t>
      </w:r>
      <w:proofErr w:type="gramEnd"/>
      <w:r>
        <w:rPr>
          <w:color w:val="000000"/>
          <w:lang w:bidi="ru-RU"/>
        </w:rPr>
        <w:t xml:space="preserve">  </w:t>
      </w:r>
    </w:p>
    <w:p w:rsidR="00A26775" w:rsidRDefault="00A26775" w:rsidP="00A26775">
      <w:pPr>
        <w:pStyle w:val="23"/>
        <w:shd w:val="clear" w:color="auto" w:fill="auto"/>
        <w:tabs>
          <w:tab w:val="left" w:pos="1269"/>
          <w:tab w:val="left" w:pos="7013"/>
        </w:tabs>
        <w:spacing w:before="0" w:after="0" w:line="322" w:lineRule="exact"/>
        <w:ind w:left="740"/>
        <w:jc w:val="left"/>
        <w:rPr>
          <w:color w:val="000000"/>
          <w:lang w:bidi="ru-RU"/>
        </w:rPr>
      </w:pPr>
      <w:r>
        <w:rPr>
          <w:color w:val="000000"/>
          <w:lang w:bidi="ru-RU"/>
        </w:rPr>
        <w:t xml:space="preserve">                                                           решению№</w:t>
      </w:r>
      <w:r w:rsidR="009E02C8">
        <w:rPr>
          <w:color w:val="000000"/>
          <w:lang w:bidi="ru-RU"/>
        </w:rPr>
        <w:t xml:space="preserve">39-1 </w:t>
      </w:r>
      <w:r>
        <w:rPr>
          <w:color w:val="000000"/>
          <w:lang w:bidi="ru-RU"/>
        </w:rPr>
        <w:t xml:space="preserve">от </w:t>
      </w:r>
      <w:r w:rsidR="009E02C8">
        <w:rPr>
          <w:color w:val="000000"/>
          <w:lang w:bidi="ru-RU"/>
        </w:rPr>
        <w:t xml:space="preserve"> 05.04.</w:t>
      </w:r>
      <w:bookmarkStart w:id="0" w:name="_GoBack"/>
      <w:bookmarkEnd w:id="0"/>
      <w:r>
        <w:rPr>
          <w:color w:val="000000"/>
          <w:lang w:bidi="ru-RU"/>
        </w:rPr>
        <w:t>2023 г.</w:t>
      </w:r>
    </w:p>
    <w:p w:rsidR="00A26775" w:rsidRDefault="00A26775" w:rsidP="00A26775">
      <w:pPr>
        <w:pStyle w:val="23"/>
        <w:shd w:val="clear" w:color="auto" w:fill="auto"/>
        <w:tabs>
          <w:tab w:val="left" w:pos="1269"/>
        </w:tabs>
        <w:spacing w:before="0" w:after="0" w:line="322" w:lineRule="exact"/>
        <w:ind w:left="740"/>
        <w:jc w:val="center"/>
        <w:rPr>
          <w:color w:val="000000"/>
          <w:lang w:bidi="ru-RU"/>
        </w:rPr>
      </w:pPr>
    </w:p>
    <w:p w:rsidR="00A26775" w:rsidRDefault="00A26775" w:rsidP="00A26775">
      <w:pPr>
        <w:pStyle w:val="23"/>
        <w:shd w:val="clear" w:color="auto" w:fill="auto"/>
        <w:tabs>
          <w:tab w:val="left" w:pos="1269"/>
        </w:tabs>
        <w:spacing w:before="0" w:after="0" w:line="322" w:lineRule="exact"/>
        <w:ind w:left="740"/>
        <w:jc w:val="center"/>
      </w:pPr>
      <w:r>
        <w:rPr>
          <w:color w:val="000000"/>
          <w:lang w:bidi="ru-RU"/>
        </w:rPr>
        <w:t>Отчет Главы района (аймака), о результатах его деятельности, деятельности Администрации района и иных подведомственных ему органов местного самоуправления за 2022 год.</w:t>
      </w:r>
    </w:p>
    <w:p w:rsidR="00A26775" w:rsidRPr="00A26775" w:rsidRDefault="00A26775" w:rsidP="00A26775">
      <w:pPr>
        <w:jc w:val="both"/>
        <w:rPr>
          <w:sz w:val="28"/>
          <w:szCs w:val="28"/>
          <w:lang w:val="ru-RU" w:bidi="ru-RU"/>
        </w:rPr>
      </w:pPr>
    </w:p>
    <w:p w:rsidR="00A26775" w:rsidRPr="00A26775" w:rsidRDefault="00A26775" w:rsidP="00A26775">
      <w:pPr>
        <w:jc w:val="both"/>
        <w:rPr>
          <w:sz w:val="28"/>
          <w:szCs w:val="28"/>
          <w:lang w:val="ru-RU" w:bidi="ru-RU"/>
        </w:rPr>
      </w:pPr>
      <w:r w:rsidRPr="00A26775">
        <w:rPr>
          <w:sz w:val="28"/>
          <w:szCs w:val="28"/>
          <w:lang w:val="ru-RU" w:bidi="ru-RU"/>
        </w:rPr>
        <w:t>В соответствии с действующим за</w:t>
      </w:r>
      <w:r w:rsidRPr="00A26775">
        <w:rPr>
          <w:sz w:val="28"/>
          <w:szCs w:val="28"/>
          <w:lang w:val="ru-RU" w:bidi="ru-RU"/>
        </w:rPr>
        <w:softHyphen/>
        <w:t>конодательством и Уставом муниципального образования «</w:t>
      </w:r>
      <w:proofErr w:type="spellStart"/>
      <w:r w:rsidRPr="00A26775">
        <w:rPr>
          <w:sz w:val="28"/>
          <w:szCs w:val="28"/>
          <w:lang w:val="ru-RU" w:bidi="ru-RU"/>
        </w:rPr>
        <w:t>Онгудайский</w:t>
      </w:r>
      <w:proofErr w:type="spellEnd"/>
      <w:r w:rsidRPr="00A26775">
        <w:rPr>
          <w:sz w:val="28"/>
          <w:szCs w:val="28"/>
          <w:lang w:val="ru-RU" w:bidi="ru-RU"/>
        </w:rPr>
        <w:t xml:space="preserve"> район» вашему вниманию представ</w:t>
      </w:r>
      <w:r w:rsidRPr="00A26775">
        <w:rPr>
          <w:sz w:val="28"/>
          <w:szCs w:val="28"/>
          <w:lang w:val="ru-RU" w:bidi="ru-RU"/>
        </w:rPr>
        <w:softHyphen/>
        <w:t>ляется итоговый отчет о деятельности администрации района за 2022 год.</w:t>
      </w:r>
    </w:p>
    <w:p w:rsidR="00A26775" w:rsidRPr="00A26775" w:rsidRDefault="00A26775" w:rsidP="00A26775">
      <w:pPr>
        <w:jc w:val="center"/>
        <w:rPr>
          <w:b/>
          <w:sz w:val="28"/>
          <w:szCs w:val="28"/>
          <w:lang w:val="ru-RU"/>
        </w:rPr>
      </w:pPr>
    </w:p>
    <w:p w:rsidR="00A26775" w:rsidRPr="00A26775" w:rsidRDefault="00A26775" w:rsidP="00A26775">
      <w:pPr>
        <w:jc w:val="center"/>
        <w:rPr>
          <w:b/>
          <w:sz w:val="28"/>
          <w:szCs w:val="28"/>
          <w:lang w:val="ru-RU"/>
        </w:rPr>
      </w:pPr>
      <w:r w:rsidRPr="00A26775">
        <w:rPr>
          <w:b/>
          <w:sz w:val="28"/>
          <w:szCs w:val="28"/>
          <w:lang w:val="ru-RU"/>
        </w:rPr>
        <w:t>Об исполнении консолидированного бюджета муниципального образования «</w:t>
      </w:r>
      <w:proofErr w:type="spellStart"/>
      <w:r w:rsidRPr="00A26775">
        <w:rPr>
          <w:b/>
          <w:sz w:val="28"/>
          <w:szCs w:val="28"/>
          <w:lang w:val="ru-RU"/>
        </w:rPr>
        <w:t>Онгудайский</w:t>
      </w:r>
      <w:proofErr w:type="spellEnd"/>
      <w:r w:rsidRPr="00A26775">
        <w:rPr>
          <w:b/>
          <w:sz w:val="28"/>
          <w:szCs w:val="28"/>
          <w:lang w:val="ru-RU"/>
        </w:rPr>
        <w:t xml:space="preserve"> район» за 2022 год</w:t>
      </w:r>
    </w:p>
    <w:p w:rsidR="00A26775" w:rsidRPr="00A26775" w:rsidRDefault="00A26775" w:rsidP="00A26775">
      <w:pPr>
        <w:ind w:firstLine="284"/>
        <w:jc w:val="both"/>
        <w:rPr>
          <w:color w:val="000000"/>
          <w:sz w:val="28"/>
          <w:szCs w:val="28"/>
          <w:lang w:val="ru-RU"/>
        </w:rPr>
      </w:pPr>
      <w:r w:rsidRPr="00A26775">
        <w:rPr>
          <w:sz w:val="28"/>
          <w:szCs w:val="28"/>
          <w:lang w:val="ru-RU"/>
        </w:rPr>
        <w:t xml:space="preserve">Основные направления налоговой и бюджетной политики муниципального образования в 2022 году сохранял направленность на создание условий для эффективного управления муниципальными финансами, обеспечивающих </w:t>
      </w:r>
      <w:r w:rsidRPr="00A26775">
        <w:rPr>
          <w:color w:val="000000"/>
          <w:sz w:val="28"/>
          <w:szCs w:val="28"/>
          <w:lang w:val="ru-RU"/>
        </w:rPr>
        <w:t>сохранения бюджетной устойчивости и обеспечения бюджетной сбалансированности консолидированного бюджета района.</w:t>
      </w:r>
    </w:p>
    <w:p w:rsidR="00A26775" w:rsidRPr="00A26775" w:rsidRDefault="00A26775" w:rsidP="00A26775">
      <w:pPr>
        <w:ind w:firstLine="284"/>
        <w:jc w:val="both"/>
        <w:rPr>
          <w:color w:val="000000"/>
          <w:sz w:val="28"/>
          <w:szCs w:val="28"/>
          <w:lang w:val="ru-RU"/>
        </w:rPr>
      </w:pPr>
      <w:r w:rsidRPr="00A26775">
        <w:rPr>
          <w:color w:val="000000"/>
          <w:sz w:val="28"/>
          <w:szCs w:val="28"/>
          <w:lang w:val="ru-RU"/>
        </w:rPr>
        <w:t>Консолидированный бюджет района исполнялся в отчетном году в соответствии требованиям бюджетного законодательства, с соблюдением установленных процедур и ограничений. Все принятые бюджетные обязательства муниципальными учреждениями, участниками бюджетного процесса исполнены в полном объеме, просроченной кредиторской задолженности отсутствует на конец отчетного года.</w:t>
      </w:r>
    </w:p>
    <w:p w:rsidR="00A26775" w:rsidRPr="00A26775" w:rsidRDefault="00A26775" w:rsidP="00A26775">
      <w:pPr>
        <w:ind w:firstLine="284"/>
        <w:jc w:val="both"/>
        <w:rPr>
          <w:color w:val="000000"/>
          <w:sz w:val="28"/>
          <w:szCs w:val="28"/>
          <w:lang w:val="ru-RU"/>
        </w:rPr>
      </w:pPr>
      <w:r w:rsidRPr="00A26775">
        <w:rPr>
          <w:color w:val="000000"/>
          <w:sz w:val="28"/>
          <w:szCs w:val="28"/>
          <w:lang w:val="ru-RU"/>
        </w:rPr>
        <w:t xml:space="preserve">Основные параметры консолидированного бюджета района за 2022 год исполнены: по доходам в сумме 852 млн. 474 </w:t>
      </w:r>
      <w:proofErr w:type="spellStart"/>
      <w:r w:rsidRPr="00A26775">
        <w:rPr>
          <w:color w:val="000000"/>
          <w:sz w:val="28"/>
          <w:szCs w:val="28"/>
          <w:lang w:val="ru-RU"/>
        </w:rPr>
        <w:t>тыс</w:t>
      </w:r>
      <w:proofErr w:type="gramStart"/>
      <w:r w:rsidRPr="00A26775">
        <w:rPr>
          <w:color w:val="000000"/>
          <w:sz w:val="28"/>
          <w:szCs w:val="28"/>
          <w:lang w:val="ru-RU"/>
        </w:rPr>
        <w:t>.р</w:t>
      </w:r>
      <w:proofErr w:type="gramEnd"/>
      <w:r w:rsidRPr="00A26775">
        <w:rPr>
          <w:color w:val="000000"/>
          <w:sz w:val="28"/>
          <w:szCs w:val="28"/>
          <w:lang w:val="ru-RU"/>
        </w:rPr>
        <w:t>ублей</w:t>
      </w:r>
      <w:proofErr w:type="spellEnd"/>
      <w:r w:rsidRPr="00A26775">
        <w:rPr>
          <w:color w:val="000000"/>
          <w:sz w:val="28"/>
          <w:szCs w:val="28"/>
          <w:lang w:val="ru-RU"/>
        </w:rPr>
        <w:t xml:space="preserve"> или процент исполнения плана составил 100,4% с темпом роста к уровню 2021 года на 111,3%,  по расходам в сумме 852 млн. 480 тыс. рублей плановые назначения исполнены на 97,6%, выше уровня 2021 года на 64 млн.558 тыс. рублей или на 8,2%.</w:t>
      </w:r>
    </w:p>
    <w:p w:rsidR="00A26775" w:rsidRPr="00A26775" w:rsidRDefault="00A26775" w:rsidP="00A26775">
      <w:pPr>
        <w:ind w:firstLine="284"/>
        <w:jc w:val="both"/>
        <w:rPr>
          <w:sz w:val="28"/>
          <w:szCs w:val="28"/>
          <w:lang w:val="ru-RU"/>
        </w:rPr>
      </w:pPr>
      <w:r w:rsidRPr="00A26775">
        <w:rPr>
          <w:sz w:val="28"/>
          <w:szCs w:val="28"/>
          <w:lang w:val="ru-RU"/>
        </w:rPr>
        <w:t xml:space="preserve">Объем безвозмездных поступлений в консолидированный бюджет района составил 726 млн. 087 тыс. рублей, в сравнении с 2021 годом рост составил 109 млн.917 </w:t>
      </w:r>
      <w:proofErr w:type="spellStart"/>
      <w:r w:rsidRPr="00A26775">
        <w:rPr>
          <w:sz w:val="28"/>
          <w:szCs w:val="28"/>
          <w:lang w:val="ru-RU"/>
        </w:rPr>
        <w:t>тыс</w:t>
      </w:r>
      <w:proofErr w:type="gramStart"/>
      <w:r w:rsidRPr="00A26775">
        <w:rPr>
          <w:sz w:val="28"/>
          <w:szCs w:val="28"/>
          <w:lang w:val="ru-RU"/>
        </w:rPr>
        <w:t>.р</w:t>
      </w:r>
      <w:proofErr w:type="gramEnd"/>
      <w:r w:rsidRPr="00A26775">
        <w:rPr>
          <w:sz w:val="28"/>
          <w:szCs w:val="28"/>
          <w:lang w:val="ru-RU"/>
        </w:rPr>
        <w:t>ублей</w:t>
      </w:r>
      <w:proofErr w:type="spellEnd"/>
      <w:r w:rsidRPr="00A26775">
        <w:rPr>
          <w:sz w:val="28"/>
          <w:szCs w:val="28"/>
          <w:lang w:val="ru-RU"/>
        </w:rPr>
        <w:t>. В течение года получили из республиканского бюджета дополнительно 189 млн. рублей к первоначально утвержденным объемам межбюджетных трансфертов в консолидированном бюджете района.</w:t>
      </w:r>
    </w:p>
    <w:p w:rsidR="00A26775" w:rsidRDefault="00A26775" w:rsidP="00A26775">
      <w:pPr>
        <w:pStyle w:val="Default"/>
        <w:ind w:firstLine="284"/>
        <w:jc w:val="both"/>
        <w:rPr>
          <w:color w:val="auto"/>
          <w:sz w:val="28"/>
          <w:szCs w:val="28"/>
        </w:rPr>
      </w:pPr>
      <w:r>
        <w:rPr>
          <w:color w:val="auto"/>
          <w:sz w:val="28"/>
          <w:szCs w:val="28"/>
        </w:rPr>
        <w:t>По поступлениям налоговых и неналоговых доходов в консолидированный бюджет района наблюдается положительная динамика поступлений.</w:t>
      </w:r>
    </w:p>
    <w:p w:rsidR="00A26775" w:rsidRPr="00A26775" w:rsidRDefault="00A26775" w:rsidP="00A26775">
      <w:pPr>
        <w:ind w:firstLine="284"/>
        <w:jc w:val="both"/>
        <w:rPr>
          <w:color w:val="000000"/>
          <w:sz w:val="28"/>
          <w:szCs w:val="28"/>
          <w:lang w:val="ru-RU"/>
        </w:rPr>
      </w:pPr>
      <w:proofErr w:type="gramStart"/>
      <w:r w:rsidRPr="00A26775">
        <w:rPr>
          <w:color w:val="000000"/>
          <w:sz w:val="28"/>
          <w:szCs w:val="28"/>
          <w:lang w:val="ru-RU"/>
        </w:rPr>
        <w:t>В консолидированный бюджет района в 2022 году поступило налоговых и неналоговых доходов 185 млн.955 тыс. рублей с приростом на 26 млн.616 тыс. рублей или на 16,7%, плановые назначения исполнены на 103%. Прирост преимущественно за счет налога на совокупный доход, акцизов, налога на доходы физических лиц и дохода от продажи муниципального имущества.</w:t>
      </w:r>
      <w:proofErr w:type="gramEnd"/>
    </w:p>
    <w:p w:rsidR="00A26775" w:rsidRPr="00A26775" w:rsidRDefault="00A26775" w:rsidP="00A26775">
      <w:pPr>
        <w:ind w:firstLine="284"/>
        <w:jc w:val="both"/>
        <w:rPr>
          <w:color w:val="000000"/>
          <w:sz w:val="28"/>
          <w:szCs w:val="28"/>
          <w:lang w:val="ru-RU"/>
        </w:rPr>
      </w:pPr>
      <w:r w:rsidRPr="00A26775">
        <w:rPr>
          <w:color w:val="000000"/>
          <w:sz w:val="28"/>
          <w:szCs w:val="28"/>
          <w:lang w:val="ru-RU"/>
        </w:rPr>
        <w:t xml:space="preserve">В том числе в бюджет муниципального образования поступило -171 млн.174 тыс. рублей, больше на 25 млн.784 </w:t>
      </w:r>
      <w:proofErr w:type="spellStart"/>
      <w:r w:rsidRPr="00A26775">
        <w:rPr>
          <w:color w:val="000000"/>
          <w:sz w:val="28"/>
          <w:szCs w:val="28"/>
          <w:lang w:val="ru-RU"/>
        </w:rPr>
        <w:t>тыс</w:t>
      </w:r>
      <w:proofErr w:type="gramStart"/>
      <w:r w:rsidRPr="00A26775">
        <w:rPr>
          <w:color w:val="000000"/>
          <w:sz w:val="28"/>
          <w:szCs w:val="28"/>
          <w:lang w:val="ru-RU"/>
        </w:rPr>
        <w:t>.р</w:t>
      </w:r>
      <w:proofErr w:type="gramEnd"/>
      <w:r w:rsidRPr="00A26775">
        <w:rPr>
          <w:color w:val="000000"/>
          <w:sz w:val="28"/>
          <w:szCs w:val="28"/>
          <w:lang w:val="ru-RU"/>
        </w:rPr>
        <w:t>ублей</w:t>
      </w:r>
      <w:proofErr w:type="spellEnd"/>
      <w:r w:rsidRPr="00A26775">
        <w:rPr>
          <w:color w:val="000000"/>
          <w:sz w:val="28"/>
          <w:szCs w:val="28"/>
          <w:lang w:val="ru-RU"/>
        </w:rPr>
        <w:t xml:space="preserve"> за аналогичный период 2021 года, в бюджеты сельских поселений поступления составило-14 млн.781 </w:t>
      </w:r>
      <w:proofErr w:type="spellStart"/>
      <w:r w:rsidRPr="00A26775">
        <w:rPr>
          <w:color w:val="000000"/>
          <w:sz w:val="28"/>
          <w:szCs w:val="28"/>
          <w:lang w:val="ru-RU"/>
        </w:rPr>
        <w:t>тыс.рублей</w:t>
      </w:r>
      <w:proofErr w:type="spellEnd"/>
      <w:r w:rsidRPr="00A26775">
        <w:rPr>
          <w:color w:val="000000"/>
          <w:sz w:val="28"/>
          <w:szCs w:val="28"/>
          <w:lang w:val="ru-RU"/>
        </w:rPr>
        <w:t xml:space="preserve">, сумма поступлений увеличилась на 832 </w:t>
      </w:r>
      <w:proofErr w:type="spellStart"/>
      <w:r w:rsidRPr="00A26775">
        <w:rPr>
          <w:color w:val="000000"/>
          <w:sz w:val="28"/>
          <w:szCs w:val="28"/>
          <w:lang w:val="ru-RU"/>
        </w:rPr>
        <w:t>тыс.рублей</w:t>
      </w:r>
      <w:proofErr w:type="spellEnd"/>
      <w:r w:rsidRPr="00A26775">
        <w:rPr>
          <w:color w:val="000000"/>
          <w:sz w:val="28"/>
          <w:szCs w:val="28"/>
          <w:lang w:val="ru-RU"/>
        </w:rPr>
        <w:t>.</w:t>
      </w:r>
    </w:p>
    <w:p w:rsidR="00A26775" w:rsidRPr="00A26775" w:rsidRDefault="00A26775" w:rsidP="00A26775">
      <w:pPr>
        <w:ind w:firstLine="284"/>
        <w:jc w:val="both"/>
        <w:rPr>
          <w:color w:val="000000"/>
          <w:sz w:val="28"/>
          <w:szCs w:val="28"/>
          <w:lang w:val="ru-RU"/>
        </w:rPr>
      </w:pPr>
      <w:r w:rsidRPr="00A26775">
        <w:rPr>
          <w:color w:val="000000"/>
          <w:sz w:val="28"/>
          <w:szCs w:val="28"/>
          <w:lang w:val="ru-RU"/>
        </w:rPr>
        <w:lastRenderedPageBreak/>
        <w:t xml:space="preserve">За 2022 год в консолидированный бюджет района налог на доходы физических лиц поступило 73 млн.132 тыс. рублей, удельный вес </w:t>
      </w:r>
      <w:proofErr w:type="gramStart"/>
      <w:r w:rsidRPr="00A26775">
        <w:rPr>
          <w:color w:val="000000"/>
          <w:sz w:val="28"/>
          <w:szCs w:val="28"/>
          <w:lang w:val="ru-RU"/>
        </w:rPr>
        <w:t>общем</w:t>
      </w:r>
      <w:proofErr w:type="gramEnd"/>
      <w:r w:rsidRPr="00A26775">
        <w:rPr>
          <w:color w:val="000000"/>
          <w:sz w:val="28"/>
          <w:szCs w:val="28"/>
          <w:lang w:val="ru-RU"/>
        </w:rPr>
        <w:t xml:space="preserve"> объеме собственных доходов составляет 39 процентов. По отношению к 2021 году поступление налога увеличилась на 2 млн.564 тыс. рублей. Рост поступлений объясняется </w:t>
      </w:r>
      <w:r w:rsidRPr="00A26775">
        <w:rPr>
          <w:sz w:val="28"/>
          <w:szCs w:val="28"/>
          <w:lang w:val="ru-RU"/>
        </w:rPr>
        <w:t>увеличением фонда оплаты труда за счет повышения заработной платы у работников и в связи с первичной постановкой в налоговый учет плательщиков или регистрация обособленного подразделения организаций.</w:t>
      </w:r>
      <w:r w:rsidRPr="00A26775">
        <w:rPr>
          <w:color w:val="000000"/>
          <w:sz w:val="28"/>
          <w:szCs w:val="28"/>
          <w:lang w:val="ru-RU"/>
        </w:rPr>
        <w:t xml:space="preserve"> Основными плательщиками налога на доходы физических лиц поступления, от которых </w:t>
      </w:r>
      <w:proofErr w:type="gramStart"/>
      <w:r w:rsidRPr="00A26775">
        <w:rPr>
          <w:color w:val="000000"/>
          <w:sz w:val="28"/>
          <w:szCs w:val="28"/>
          <w:lang w:val="ru-RU"/>
        </w:rPr>
        <w:t>составляют более 50 % за 2022 год являются</w:t>
      </w:r>
      <w:proofErr w:type="gramEnd"/>
      <w:r w:rsidRPr="00A26775">
        <w:rPr>
          <w:color w:val="000000"/>
          <w:sz w:val="28"/>
          <w:szCs w:val="28"/>
          <w:lang w:val="ru-RU"/>
        </w:rPr>
        <w:t>: БУЗ РА «</w:t>
      </w:r>
      <w:proofErr w:type="spellStart"/>
      <w:r w:rsidRPr="00A26775">
        <w:rPr>
          <w:color w:val="000000"/>
          <w:sz w:val="28"/>
          <w:szCs w:val="28"/>
          <w:lang w:val="ru-RU"/>
        </w:rPr>
        <w:t>Онгудайская</w:t>
      </w:r>
      <w:proofErr w:type="spellEnd"/>
      <w:r w:rsidRPr="00A26775">
        <w:rPr>
          <w:color w:val="000000"/>
          <w:sz w:val="28"/>
          <w:szCs w:val="28"/>
          <w:lang w:val="ru-RU"/>
        </w:rPr>
        <w:t xml:space="preserve"> районная больница», Отделение МВД РФ по </w:t>
      </w:r>
      <w:proofErr w:type="spellStart"/>
      <w:r w:rsidRPr="00A26775">
        <w:rPr>
          <w:color w:val="000000"/>
          <w:sz w:val="28"/>
          <w:szCs w:val="28"/>
          <w:lang w:val="ru-RU"/>
        </w:rPr>
        <w:t>Онгудайскому</w:t>
      </w:r>
      <w:proofErr w:type="spellEnd"/>
      <w:r w:rsidRPr="00A26775">
        <w:rPr>
          <w:color w:val="000000"/>
          <w:sz w:val="28"/>
          <w:szCs w:val="28"/>
          <w:lang w:val="ru-RU"/>
        </w:rPr>
        <w:t xml:space="preserve"> району, ООО «Алтайское подворье», ГУ МЧС России по РА, АУ РА «Онгудай Лес», АО «Почта России», ПАО «</w:t>
      </w:r>
      <w:proofErr w:type="spellStart"/>
      <w:r w:rsidRPr="00A26775">
        <w:rPr>
          <w:color w:val="000000"/>
          <w:sz w:val="28"/>
          <w:szCs w:val="28"/>
          <w:lang w:val="ru-RU"/>
        </w:rPr>
        <w:t>Россети</w:t>
      </w:r>
      <w:proofErr w:type="spellEnd"/>
      <w:r w:rsidRPr="00A26775">
        <w:rPr>
          <w:color w:val="000000"/>
          <w:sz w:val="28"/>
          <w:szCs w:val="28"/>
          <w:lang w:val="ru-RU"/>
        </w:rPr>
        <w:t xml:space="preserve"> Сибирь», МБОУ «</w:t>
      </w:r>
      <w:proofErr w:type="spellStart"/>
      <w:r w:rsidRPr="00A26775">
        <w:rPr>
          <w:color w:val="000000"/>
          <w:sz w:val="28"/>
          <w:szCs w:val="28"/>
          <w:lang w:val="ru-RU"/>
        </w:rPr>
        <w:t>Онгудайская</w:t>
      </w:r>
      <w:proofErr w:type="spellEnd"/>
      <w:r w:rsidRPr="00A26775">
        <w:rPr>
          <w:color w:val="000000"/>
          <w:sz w:val="28"/>
          <w:szCs w:val="28"/>
          <w:lang w:val="ru-RU"/>
        </w:rPr>
        <w:t xml:space="preserve"> СОШ».  Акцизы на нефтепродукты за 2022 год поступило 16 млн. 124 </w:t>
      </w:r>
      <w:proofErr w:type="spellStart"/>
      <w:r w:rsidRPr="00A26775">
        <w:rPr>
          <w:color w:val="000000"/>
          <w:sz w:val="28"/>
          <w:szCs w:val="28"/>
          <w:lang w:val="ru-RU"/>
        </w:rPr>
        <w:t>тыс</w:t>
      </w:r>
      <w:proofErr w:type="gramStart"/>
      <w:r w:rsidRPr="00A26775">
        <w:rPr>
          <w:color w:val="000000"/>
          <w:sz w:val="28"/>
          <w:szCs w:val="28"/>
          <w:lang w:val="ru-RU"/>
        </w:rPr>
        <w:t>.р</w:t>
      </w:r>
      <w:proofErr w:type="gramEnd"/>
      <w:r w:rsidRPr="00A26775">
        <w:rPr>
          <w:color w:val="000000"/>
          <w:sz w:val="28"/>
          <w:szCs w:val="28"/>
          <w:lang w:val="ru-RU"/>
        </w:rPr>
        <w:t>ублей</w:t>
      </w:r>
      <w:proofErr w:type="spellEnd"/>
      <w:r w:rsidRPr="00A26775">
        <w:rPr>
          <w:color w:val="000000"/>
          <w:sz w:val="28"/>
          <w:szCs w:val="28"/>
          <w:lang w:val="ru-RU"/>
        </w:rPr>
        <w:t>, рост на 27,5% или на 3 млн.475 тыс. рублей. Причиной роста поступлений увеличением коэффициента протяженности автодорог местного значения.</w:t>
      </w:r>
    </w:p>
    <w:p w:rsidR="00A26775" w:rsidRPr="00A26775" w:rsidRDefault="00A26775" w:rsidP="00A26775">
      <w:pPr>
        <w:ind w:firstLine="284"/>
        <w:jc w:val="both"/>
        <w:rPr>
          <w:color w:val="000000"/>
          <w:sz w:val="28"/>
          <w:szCs w:val="28"/>
          <w:lang w:val="ru-RU" w:eastAsia="ru-RU"/>
        </w:rPr>
      </w:pPr>
      <w:r w:rsidRPr="00A26775">
        <w:rPr>
          <w:color w:val="000000"/>
          <w:sz w:val="28"/>
          <w:szCs w:val="28"/>
          <w:lang w:val="ru-RU" w:eastAsia="ru-RU"/>
        </w:rPr>
        <w:t xml:space="preserve">Налоги на совокупный доход, </w:t>
      </w:r>
      <w:r w:rsidRPr="00A26775">
        <w:rPr>
          <w:i/>
          <w:color w:val="000000"/>
          <w:sz w:val="28"/>
          <w:szCs w:val="28"/>
          <w:lang w:val="ru-RU" w:eastAsia="ru-RU"/>
        </w:rPr>
        <w:t>налоги, которые поступают от субъектов малого и среднего предпринимательства от их видов экономической деятельности,</w:t>
      </w:r>
      <w:r w:rsidRPr="00A26775">
        <w:rPr>
          <w:color w:val="000000"/>
          <w:sz w:val="28"/>
          <w:szCs w:val="28"/>
          <w:lang w:val="ru-RU" w:eastAsia="ru-RU"/>
        </w:rPr>
        <w:t xml:space="preserve"> удельный вес в собственных доходах, который составляет -</w:t>
      </w:r>
      <w:r w:rsidRPr="00A26775">
        <w:rPr>
          <w:sz w:val="28"/>
          <w:szCs w:val="28"/>
          <w:lang w:val="ru-RU" w:eastAsia="ru-RU"/>
        </w:rPr>
        <w:t>17</w:t>
      </w:r>
      <w:r w:rsidRPr="00A26775">
        <w:rPr>
          <w:color w:val="FF0000"/>
          <w:sz w:val="28"/>
          <w:szCs w:val="28"/>
          <w:lang w:val="ru-RU" w:eastAsia="ru-RU"/>
        </w:rPr>
        <w:t xml:space="preserve"> </w:t>
      </w:r>
      <w:r w:rsidRPr="00A26775">
        <w:rPr>
          <w:color w:val="000000"/>
          <w:sz w:val="28"/>
          <w:szCs w:val="28"/>
          <w:lang w:val="ru-RU" w:eastAsia="ru-RU"/>
        </w:rPr>
        <w:t>%</w:t>
      </w:r>
      <w:r w:rsidRPr="00A26775">
        <w:rPr>
          <w:i/>
          <w:color w:val="000000"/>
          <w:sz w:val="28"/>
          <w:szCs w:val="28"/>
          <w:lang w:val="ru-RU" w:eastAsia="ru-RU"/>
        </w:rPr>
        <w:t xml:space="preserve">, </w:t>
      </w:r>
      <w:r w:rsidRPr="00A26775">
        <w:rPr>
          <w:color w:val="000000"/>
          <w:sz w:val="28"/>
          <w:szCs w:val="28"/>
          <w:lang w:val="ru-RU" w:eastAsia="ru-RU"/>
        </w:rPr>
        <w:t>составило в сумме – 31 млн. 477тыс</w:t>
      </w:r>
      <w:proofErr w:type="gramStart"/>
      <w:r w:rsidRPr="00A26775">
        <w:rPr>
          <w:color w:val="000000"/>
          <w:sz w:val="28"/>
          <w:szCs w:val="28"/>
          <w:lang w:val="ru-RU" w:eastAsia="ru-RU"/>
        </w:rPr>
        <w:t>.р</w:t>
      </w:r>
      <w:proofErr w:type="gramEnd"/>
      <w:r w:rsidRPr="00A26775">
        <w:rPr>
          <w:color w:val="000000"/>
          <w:sz w:val="28"/>
          <w:szCs w:val="28"/>
          <w:lang w:val="ru-RU" w:eastAsia="ru-RU"/>
        </w:rPr>
        <w:t xml:space="preserve">ублей. В целом по данному виду налога наблюдается увеличение поступлений в сравнении с 2021 годом на 9 млн. 15 тыс. рублей или на 40,1%. Увеличение налога </w:t>
      </w:r>
      <w:r w:rsidRPr="00A26775">
        <w:rPr>
          <w:color w:val="000000"/>
          <w:sz w:val="28"/>
          <w:szCs w:val="28"/>
          <w:lang w:val="ru-RU"/>
        </w:rPr>
        <w:t xml:space="preserve">связано с первичной постановкой на налоговый учет организаций, увеличение у ряда налогоплательщиков налогооблагаемой базы. Основными налогоплательщиками, доля поступлений которых в бюджет района за 2022 год составила более 40 %, являются: </w:t>
      </w:r>
      <w:proofErr w:type="gramStart"/>
      <w:r w:rsidRPr="00A26775">
        <w:rPr>
          <w:color w:val="000000"/>
          <w:sz w:val="28"/>
          <w:szCs w:val="28"/>
          <w:lang w:val="ru-RU"/>
        </w:rPr>
        <w:t>ООО «Учебно-тренировочный центр «</w:t>
      </w:r>
      <w:proofErr w:type="spellStart"/>
      <w:r w:rsidRPr="00A26775">
        <w:rPr>
          <w:color w:val="000000"/>
          <w:sz w:val="28"/>
          <w:szCs w:val="28"/>
          <w:lang w:val="ru-RU"/>
        </w:rPr>
        <w:t>Семинский</w:t>
      </w:r>
      <w:proofErr w:type="spellEnd"/>
      <w:r w:rsidRPr="00A26775">
        <w:rPr>
          <w:color w:val="000000"/>
          <w:sz w:val="28"/>
          <w:szCs w:val="28"/>
          <w:lang w:val="ru-RU"/>
        </w:rPr>
        <w:t xml:space="preserve"> перевал», ООО «СТРОЙКОМАЛТАЙ», ООО «ДЭП №222», АУ РА «Онгудай Лес», ООО «Деликатесы Алтая», ООО «</w:t>
      </w:r>
      <w:proofErr w:type="spellStart"/>
      <w:r w:rsidRPr="00A26775">
        <w:rPr>
          <w:color w:val="000000"/>
          <w:sz w:val="28"/>
          <w:szCs w:val="28"/>
          <w:lang w:val="ru-RU"/>
        </w:rPr>
        <w:t>Сарат</w:t>
      </w:r>
      <w:proofErr w:type="spellEnd"/>
      <w:r w:rsidRPr="00A26775">
        <w:rPr>
          <w:color w:val="000000"/>
          <w:sz w:val="28"/>
          <w:szCs w:val="28"/>
          <w:lang w:val="ru-RU"/>
        </w:rPr>
        <w:t>», ООО «</w:t>
      </w:r>
      <w:proofErr w:type="spellStart"/>
      <w:r w:rsidRPr="00A26775">
        <w:rPr>
          <w:color w:val="000000"/>
          <w:sz w:val="28"/>
          <w:szCs w:val="28"/>
          <w:lang w:val="ru-RU"/>
        </w:rPr>
        <w:t>Шагым</w:t>
      </w:r>
      <w:proofErr w:type="spellEnd"/>
      <w:r w:rsidRPr="00A26775">
        <w:rPr>
          <w:color w:val="000000"/>
          <w:sz w:val="28"/>
          <w:szCs w:val="28"/>
          <w:lang w:val="ru-RU"/>
        </w:rPr>
        <w:t>», СПКПЗ «</w:t>
      </w:r>
      <w:proofErr w:type="spellStart"/>
      <w:r w:rsidRPr="00A26775">
        <w:rPr>
          <w:color w:val="000000"/>
          <w:sz w:val="28"/>
          <w:szCs w:val="28"/>
          <w:lang w:val="ru-RU"/>
        </w:rPr>
        <w:t>Теньгинский</w:t>
      </w:r>
      <w:proofErr w:type="spellEnd"/>
      <w:r w:rsidRPr="00A26775">
        <w:rPr>
          <w:color w:val="000000"/>
          <w:sz w:val="28"/>
          <w:szCs w:val="28"/>
          <w:lang w:val="ru-RU"/>
        </w:rPr>
        <w:t>», ООО «КХ Альфа».</w:t>
      </w:r>
      <w:proofErr w:type="gramEnd"/>
    </w:p>
    <w:p w:rsidR="00A26775" w:rsidRPr="00A26775" w:rsidRDefault="00A26775" w:rsidP="00A26775">
      <w:pPr>
        <w:ind w:firstLine="284"/>
        <w:jc w:val="both"/>
        <w:rPr>
          <w:sz w:val="28"/>
          <w:szCs w:val="28"/>
          <w:lang w:val="ru-RU"/>
        </w:rPr>
      </w:pPr>
      <w:r w:rsidRPr="00A26775">
        <w:rPr>
          <w:sz w:val="28"/>
          <w:szCs w:val="28"/>
          <w:lang w:val="ru-RU"/>
        </w:rPr>
        <w:t xml:space="preserve">Основным доходным источником в бюджеты сельских поселений является налог на имущество физических лиц и земельный налог, также является наиболее важным для финансовой самостоятельности бюджетов сельских поселений. Доля имущественных налогов в собственных доходах сельских поселений по итогам 2022 года составляет 68,4%, в сумме 10 млн.107 </w:t>
      </w:r>
      <w:proofErr w:type="spellStart"/>
      <w:r w:rsidRPr="00A26775">
        <w:rPr>
          <w:sz w:val="28"/>
          <w:szCs w:val="28"/>
          <w:lang w:val="ru-RU"/>
        </w:rPr>
        <w:t>тыс</w:t>
      </w:r>
      <w:proofErr w:type="gramStart"/>
      <w:r w:rsidRPr="00A26775">
        <w:rPr>
          <w:sz w:val="28"/>
          <w:szCs w:val="28"/>
          <w:lang w:val="ru-RU"/>
        </w:rPr>
        <w:t>.р</w:t>
      </w:r>
      <w:proofErr w:type="gramEnd"/>
      <w:r w:rsidRPr="00A26775">
        <w:rPr>
          <w:sz w:val="28"/>
          <w:szCs w:val="28"/>
          <w:lang w:val="ru-RU"/>
        </w:rPr>
        <w:t>ублей</w:t>
      </w:r>
      <w:proofErr w:type="spellEnd"/>
      <w:r w:rsidRPr="00A26775">
        <w:rPr>
          <w:sz w:val="28"/>
          <w:szCs w:val="28"/>
          <w:lang w:val="ru-RU"/>
        </w:rPr>
        <w:t>, по сравнению с аналогичным периодом 2021 года сумма поступлений увеличилась на 669,2 тыс. рублей ли на 7,1%.</w:t>
      </w:r>
    </w:p>
    <w:p w:rsidR="00A26775" w:rsidRPr="00A26775" w:rsidRDefault="00A26775" w:rsidP="00A26775">
      <w:pPr>
        <w:ind w:firstLine="284"/>
        <w:jc w:val="both"/>
        <w:rPr>
          <w:sz w:val="28"/>
          <w:szCs w:val="28"/>
          <w:lang w:val="ru-RU"/>
        </w:rPr>
      </w:pPr>
      <w:r w:rsidRPr="00A26775">
        <w:rPr>
          <w:sz w:val="28"/>
          <w:szCs w:val="28"/>
          <w:lang w:val="ru-RU"/>
        </w:rPr>
        <w:t>Высокий темп роста по налоговым и неналоговым доходам за 2022 год в разрезе бюджетов сельских поселений в сравнении с 2021 годом показали:</w:t>
      </w:r>
    </w:p>
    <w:p w:rsidR="00A26775" w:rsidRPr="00A26775" w:rsidRDefault="00A26775" w:rsidP="00A26775">
      <w:pPr>
        <w:jc w:val="both"/>
        <w:rPr>
          <w:sz w:val="28"/>
          <w:szCs w:val="28"/>
          <w:lang w:val="ru-RU"/>
        </w:rPr>
      </w:pPr>
      <w:r w:rsidRPr="00A26775">
        <w:rPr>
          <w:sz w:val="28"/>
          <w:szCs w:val="28"/>
          <w:lang w:val="ru-RU"/>
        </w:rPr>
        <w:t xml:space="preserve"> </w:t>
      </w:r>
      <w:proofErr w:type="spellStart"/>
      <w:r w:rsidRPr="00A26775">
        <w:rPr>
          <w:sz w:val="28"/>
          <w:szCs w:val="28"/>
          <w:lang w:val="ru-RU"/>
        </w:rPr>
        <w:t>Шашикманское</w:t>
      </w:r>
      <w:proofErr w:type="spellEnd"/>
      <w:r w:rsidRPr="00A26775">
        <w:rPr>
          <w:sz w:val="28"/>
          <w:szCs w:val="28"/>
          <w:lang w:val="ru-RU"/>
        </w:rPr>
        <w:t xml:space="preserve"> </w:t>
      </w:r>
      <w:proofErr w:type="spellStart"/>
      <w:r w:rsidRPr="00A26775">
        <w:rPr>
          <w:sz w:val="28"/>
          <w:szCs w:val="28"/>
          <w:lang w:val="ru-RU"/>
        </w:rPr>
        <w:t>сп</w:t>
      </w:r>
      <w:proofErr w:type="spellEnd"/>
      <w:r w:rsidRPr="00A26775">
        <w:rPr>
          <w:sz w:val="28"/>
          <w:szCs w:val="28"/>
          <w:lang w:val="ru-RU"/>
        </w:rPr>
        <w:t xml:space="preserve"> –116,9%; </w:t>
      </w:r>
      <w:proofErr w:type="gramStart"/>
      <w:r w:rsidRPr="00A26775">
        <w:rPr>
          <w:sz w:val="28"/>
          <w:szCs w:val="28"/>
          <w:lang w:val="ru-RU"/>
        </w:rPr>
        <w:t>Хабаровское</w:t>
      </w:r>
      <w:proofErr w:type="gramEnd"/>
      <w:r w:rsidRPr="00A26775">
        <w:rPr>
          <w:sz w:val="28"/>
          <w:szCs w:val="28"/>
          <w:lang w:val="ru-RU"/>
        </w:rPr>
        <w:t xml:space="preserve"> сп-141,7%; </w:t>
      </w:r>
      <w:proofErr w:type="spellStart"/>
      <w:r w:rsidRPr="00A26775">
        <w:rPr>
          <w:sz w:val="28"/>
          <w:szCs w:val="28"/>
          <w:lang w:val="ru-RU"/>
        </w:rPr>
        <w:t>Теньгинское</w:t>
      </w:r>
      <w:proofErr w:type="spellEnd"/>
      <w:r w:rsidRPr="00A26775">
        <w:rPr>
          <w:sz w:val="28"/>
          <w:szCs w:val="28"/>
          <w:lang w:val="ru-RU"/>
        </w:rPr>
        <w:t xml:space="preserve"> </w:t>
      </w:r>
      <w:proofErr w:type="spellStart"/>
      <w:r w:rsidRPr="00A26775">
        <w:rPr>
          <w:sz w:val="28"/>
          <w:szCs w:val="28"/>
          <w:lang w:val="ru-RU"/>
        </w:rPr>
        <w:t>сп</w:t>
      </w:r>
      <w:proofErr w:type="spellEnd"/>
      <w:r w:rsidRPr="00A26775">
        <w:rPr>
          <w:sz w:val="28"/>
          <w:szCs w:val="28"/>
          <w:lang w:val="ru-RU"/>
        </w:rPr>
        <w:t xml:space="preserve"> -109,4%; </w:t>
      </w:r>
      <w:proofErr w:type="spellStart"/>
      <w:r w:rsidRPr="00A26775">
        <w:rPr>
          <w:sz w:val="28"/>
          <w:szCs w:val="28"/>
          <w:lang w:val="ru-RU"/>
        </w:rPr>
        <w:t>Куладинское</w:t>
      </w:r>
      <w:proofErr w:type="spellEnd"/>
      <w:r w:rsidRPr="00A26775">
        <w:rPr>
          <w:sz w:val="28"/>
          <w:szCs w:val="28"/>
          <w:lang w:val="ru-RU"/>
        </w:rPr>
        <w:t xml:space="preserve"> сп-106,4%. По итогу 2022 года снижения поступлений налоговых и неналоговых доходов в сравнении с аналогичным периодом прошлого года отмечено у бюджетов сельских поселений: </w:t>
      </w:r>
      <w:proofErr w:type="spellStart"/>
      <w:r w:rsidRPr="00A26775">
        <w:rPr>
          <w:sz w:val="28"/>
          <w:szCs w:val="28"/>
          <w:lang w:val="ru-RU"/>
        </w:rPr>
        <w:t>Купчегенского</w:t>
      </w:r>
      <w:proofErr w:type="spellEnd"/>
      <w:r w:rsidRPr="00A26775">
        <w:rPr>
          <w:sz w:val="28"/>
          <w:szCs w:val="28"/>
          <w:lang w:val="ru-RU"/>
        </w:rPr>
        <w:t xml:space="preserve"> </w:t>
      </w:r>
      <w:proofErr w:type="spellStart"/>
      <w:r w:rsidRPr="00A26775">
        <w:rPr>
          <w:sz w:val="28"/>
          <w:szCs w:val="28"/>
          <w:lang w:val="ru-RU"/>
        </w:rPr>
        <w:t>сп</w:t>
      </w:r>
      <w:proofErr w:type="spellEnd"/>
      <w:r w:rsidRPr="00A26775">
        <w:rPr>
          <w:sz w:val="28"/>
          <w:szCs w:val="28"/>
          <w:lang w:val="ru-RU"/>
        </w:rPr>
        <w:t xml:space="preserve"> -84,9%; </w:t>
      </w:r>
      <w:proofErr w:type="spellStart"/>
      <w:r w:rsidRPr="00A26775">
        <w:rPr>
          <w:sz w:val="28"/>
          <w:szCs w:val="28"/>
          <w:lang w:val="ru-RU"/>
        </w:rPr>
        <w:t>Елинского</w:t>
      </w:r>
      <w:proofErr w:type="spellEnd"/>
      <w:r w:rsidRPr="00A26775">
        <w:rPr>
          <w:sz w:val="28"/>
          <w:szCs w:val="28"/>
          <w:lang w:val="ru-RU"/>
        </w:rPr>
        <w:t xml:space="preserve"> СП- 89,1%.</w:t>
      </w:r>
    </w:p>
    <w:p w:rsidR="00A26775" w:rsidRPr="00A26775" w:rsidRDefault="00A26775" w:rsidP="00A26775">
      <w:pPr>
        <w:ind w:firstLine="708"/>
        <w:jc w:val="both"/>
        <w:rPr>
          <w:color w:val="FF0000"/>
          <w:sz w:val="28"/>
          <w:szCs w:val="28"/>
          <w:lang w:val="ru-RU"/>
        </w:rPr>
      </w:pPr>
      <w:r w:rsidRPr="00A26775">
        <w:rPr>
          <w:color w:val="FF0000"/>
          <w:sz w:val="28"/>
          <w:szCs w:val="28"/>
          <w:lang w:val="ru-RU"/>
        </w:rPr>
        <w:t xml:space="preserve"> </w:t>
      </w:r>
      <w:r w:rsidRPr="00A26775">
        <w:rPr>
          <w:sz w:val="28"/>
          <w:szCs w:val="28"/>
          <w:lang w:val="ru-RU"/>
        </w:rPr>
        <w:t>По данным налоговых органов начисленных имущественных налогов (</w:t>
      </w:r>
      <w:r w:rsidRPr="00A26775">
        <w:rPr>
          <w:i/>
          <w:sz w:val="28"/>
          <w:szCs w:val="28"/>
          <w:lang w:val="ru-RU"/>
        </w:rPr>
        <w:t>налог га имущество физических лиц, земельный налог)</w:t>
      </w:r>
      <w:r w:rsidRPr="00A26775">
        <w:rPr>
          <w:sz w:val="28"/>
          <w:szCs w:val="28"/>
          <w:lang w:val="ru-RU"/>
        </w:rPr>
        <w:t xml:space="preserve"> за 2021 год составил 6 млн.881 </w:t>
      </w:r>
      <w:proofErr w:type="spellStart"/>
      <w:r w:rsidRPr="00A26775">
        <w:rPr>
          <w:sz w:val="28"/>
          <w:szCs w:val="28"/>
          <w:lang w:val="ru-RU"/>
        </w:rPr>
        <w:t>тыс</w:t>
      </w:r>
      <w:proofErr w:type="gramStart"/>
      <w:r w:rsidRPr="00A26775">
        <w:rPr>
          <w:sz w:val="28"/>
          <w:szCs w:val="28"/>
          <w:lang w:val="ru-RU"/>
        </w:rPr>
        <w:t>.р</w:t>
      </w:r>
      <w:proofErr w:type="gramEnd"/>
      <w:r w:rsidRPr="00A26775">
        <w:rPr>
          <w:sz w:val="28"/>
          <w:szCs w:val="28"/>
          <w:lang w:val="ru-RU"/>
        </w:rPr>
        <w:t>ублей</w:t>
      </w:r>
      <w:proofErr w:type="spellEnd"/>
      <w:r w:rsidRPr="00A26775">
        <w:rPr>
          <w:sz w:val="28"/>
          <w:szCs w:val="28"/>
          <w:lang w:val="ru-RU"/>
        </w:rPr>
        <w:t xml:space="preserve">, процент собираемости по району составляет 97,5%. Высокий процент собираемости по местным налогам показали: </w:t>
      </w:r>
      <w:proofErr w:type="spellStart"/>
      <w:r w:rsidRPr="00A26775">
        <w:rPr>
          <w:sz w:val="28"/>
          <w:szCs w:val="28"/>
          <w:lang w:val="ru-RU"/>
        </w:rPr>
        <w:t>Онгудаское</w:t>
      </w:r>
      <w:proofErr w:type="spellEnd"/>
      <w:r w:rsidRPr="00A26775">
        <w:rPr>
          <w:sz w:val="28"/>
          <w:szCs w:val="28"/>
          <w:lang w:val="ru-RU"/>
        </w:rPr>
        <w:t xml:space="preserve">   </w:t>
      </w:r>
      <w:r w:rsidRPr="00A26775">
        <w:rPr>
          <w:sz w:val="28"/>
          <w:szCs w:val="28"/>
          <w:lang w:val="ru-RU"/>
        </w:rPr>
        <w:lastRenderedPageBreak/>
        <w:t xml:space="preserve">сельское поселение (100%), </w:t>
      </w:r>
      <w:proofErr w:type="spellStart"/>
      <w:r w:rsidRPr="00A26775">
        <w:rPr>
          <w:sz w:val="28"/>
          <w:szCs w:val="28"/>
          <w:lang w:val="ru-RU"/>
        </w:rPr>
        <w:t>Елинское</w:t>
      </w:r>
      <w:proofErr w:type="spellEnd"/>
      <w:r w:rsidRPr="00A26775">
        <w:rPr>
          <w:sz w:val="28"/>
          <w:szCs w:val="28"/>
          <w:lang w:val="ru-RU"/>
        </w:rPr>
        <w:t xml:space="preserve"> сельское поселение (98,5%), </w:t>
      </w:r>
      <w:proofErr w:type="spellStart"/>
      <w:r w:rsidRPr="00A26775">
        <w:rPr>
          <w:sz w:val="28"/>
          <w:szCs w:val="28"/>
          <w:lang w:val="ru-RU"/>
        </w:rPr>
        <w:t>Купчегенское</w:t>
      </w:r>
      <w:proofErr w:type="spellEnd"/>
      <w:r w:rsidRPr="00A26775">
        <w:rPr>
          <w:sz w:val="28"/>
          <w:szCs w:val="28"/>
          <w:lang w:val="ru-RU"/>
        </w:rPr>
        <w:t xml:space="preserve"> сельское поселение (99,5%), </w:t>
      </w:r>
      <w:proofErr w:type="spellStart"/>
      <w:r w:rsidRPr="00A26775">
        <w:rPr>
          <w:sz w:val="28"/>
          <w:szCs w:val="28"/>
          <w:lang w:val="ru-RU"/>
        </w:rPr>
        <w:t>Каракольское</w:t>
      </w:r>
      <w:proofErr w:type="spellEnd"/>
      <w:r w:rsidRPr="00A26775">
        <w:rPr>
          <w:sz w:val="28"/>
          <w:szCs w:val="28"/>
          <w:lang w:val="ru-RU"/>
        </w:rPr>
        <w:t xml:space="preserve"> сельское поселение (96%) Низкий процент собираемости у </w:t>
      </w:r>
      <w:proofErr w:type="spellStart"/>
      <w:r w:rsidRPr="00A26775">
        <w:rPr>
          <w:sz w:val="28"/>
          <w:szCs w:val="28"/>
          <w:lang w:val="ru-RU"/>
        </w:rPr>
        <w:t>Теньгинского</w:t>
      </w:r>
      <w:proofErr w:type="spellEnd"/>
      <w:r w:rsidRPr="00A26775">
        <w:rPr>
          <w:sz w:val="28"/>
          <w:szCs w:val="28"/>
          <w:lang w:val="ru-RU"/>
        </w:rPr>
        <w:t xml:space="preserve"> </w:t>
      </w:r>
      <w:proofErr w:type="spellStart"/>
      <w:r w:rsidRPr="00A26775">
        <w:rPr>
          <w:sz w:val="28"/>
          <w:szCs w:val="28"/>
          <w:lang w:val="ru-RU"/>
        </w:rPr>
        <w:t>сп</w:t>
      </w:r>
      <w:proofErr w:type="spellEnd"/>
      <w:r w:rsidRPr="00A26775">
        <w:rPr>
          <w:sz w:val="28"/>
          <w:szCs w:val="28"/>
          <w:lang w:val="ru-RU"/>
        </w:rPr>
        <w:t xml:space="preserve"> (88,5%), Нижне-</w:t>
      </w:r>
      <w:proofErr w:type="spellStart"/>
      <w:r w:rsidRPr="00A26775">
        <w:rPr>
          <w:sz w:val="28"/>
          <w:szCs w:val="28"/>
          <w:lang w:val="ru-RU"/>
        </w:rPr>
        <w:t>Талдиского</w:t>
      </w:r>
      <w:proofErr w:type="spellEnd"/>
      <w:r w:rsidRPr="00A26775">
        <w:rPr>
          <w:sz w:val="28"/>
          <w:szCs w:val="28"/>
          <w:lang w:val="ru-RU"/>
        </w:rPr>
        <w:t xml:space="preserve"> </w:t>
      </w:r>
      <w:proofErr w:type="spellStart"/>
      <w:r w:rsidRPr="00A26775">
        <w:rPr>
          <w:sz w:val="28"/>
          <w:szCs w:val="28"/>
          <w:lang w:val="ru-RU"/>
        </w:rPr>
        <w:t>сп</w:t>
      </w:r>
      <w:proofErr w:type="spellEnd"/>
      <w:r w:rsidRPr="00A26775">
        <w:rPr>
          <w:sz w:val="28"/>
          <w:szCs w:val="28"/>
          <w:lang w:val="ru-RU"/>
        </w:rPr>
        <w:t xml:space="preserve"> (87,5).</w:t>
      </w:r>
    </w:p>
    <w:p w:rsidR="00A26775" w:rsidRPr="00A26775" w:rsidRDefault="00A26775" w:rsidP="00A26775">
      <w:pPr>
        <w:jc w:val="both"/>
        <w:rPr>
          <w:sz w:val="28"/>
          <w:szCs w:val="28"/>
          <w:lang w:val="ru-RU"/>
        </w:rPr>
      </w:pPr>
      <w:r w:rsidRPr="00A26775">
        <w:rPr>
          <w:sz w:val="28"/>
          <w:szCs w:val="28"/>
          <w:lang w:val="ru-RU"/>
        </w:rPr>
        <w:tab/>
        <w:t xml:space="preserve">Благодаря ежегодному увеличению бюджета мы строим детский сад </w:t>
      </w:r>
      <w:proofErr w:type="gramStart"/>
      <w:r w:rsidRPr="00A26775">
        <w:rPr>
          <w:sz w:val="28"/>
          <w:szCs w:val="28"/>
          <w:lang w:val="ru-RU"/>
        </w:rPr>
        <w:t>в</w:t>
      </w:r>
      <w:proofErr w:type="gramEnd"/>
      <w:r w:rsidRPr="00A26775">
        <w:rPr>
          <w:sz w:val="28"/>
          <w:szCs w:val="28"/>
          <w:lang w:val="ru-RU"/>
        </w:rPr>
        <w:t xml:space="preserve"> </w:t>
      </w:r>
      <w:proofErr w:type="gramStart"/>
      <w:r w:rsidRPr="00A26775">
        <w:rPr>
          <w:sz w:val="28"/>
          <w:szCs w:val="28"/>
          <w:lang w:val="ru-RU"/>
        </w:rPr>
        <w:t>с</w:t>
      </w:r>
      <w:proofErr w:type="gramEnd"/>
      <w:r w:rsidRPr="00A26775">
        <w:rPr>
          <w:sz w:val="28"/>
          <w:szCs w:val="28"/>
          <w:lang w:val="ru-RU"/>
        </w:rPr>
        <w:t xml:space="preserve">. Онгудай, проводим ремонт в школах, объектах жилищно-коммунального хозяйства и культуры, приобретаем новое оборудование, улучшаем горячее питание детей, оказываем жителям материальную помощь, проводятся работы по благоустройству территорий в сельских поселениях и памятников участникам Великой отечественной войне. </w:t>
      </w:r>
    </w:p>
    <w:p w:rsidR="00A26775" w:rsidRPr="00A26775" w:rsidRDefault="00A26775" w:rsidP="00A26775">
      <w:pPr>
        <w:ind w:firstLine="708"/>
        <w:jc w:val="both"/>
        <w:rPr>
          <w:sz w:val="28"/>
          <w:szCs w:val="28"/>
          <w:lang w:val="ru-RU"/>
        </w:rPr>
      </w:pPr>
      <w:r w:rsidRPr="00A26775">
        <w:rPr>
          <w:sz w:val="28"/>
          <w:szCs w:val="28"/>
          <w:lang w:val="ru-RU"/>
        </w:rPr>
        <w:t>Консолидированный бюджет района по расходам исполнен в сумме 852 млн.450 тыс. рублей. Расходы консолидированного бюджета района имеют социальную направленность. В структуре расходов консолидированного бюджета района преобладают расходы на социально-культурную сферу, их доля в общем расходе составила-83,4% или 711 млн.254тыс</w:t>
      </w:r>
      <w:proofErr w:type="gramStart"/>
      <w:r w:rsidRPr="00A26775">
        <w:rPr>
          <w:sz w:val="28"/>
          <w:szCs w:val="28"/>
          <w:lang w:val="ru-RU"/>
        </w:rPr>
        <w:t>.р</w:t>
      </w:r>
      <w:proofErr w:type="gramEnd"/>
      <w:r w:rsidRPr="00A26775">
        <w:rPr>
          <w:sz w:val="28"/>
          <w:szCs w:val="28"/>
          <w:lang w:val="ru-RU"/>
        </w:rPr>
        <w:t xml:space="preserve">ублей, в том числе направлено по отраслям: образование -593 млн.417 </w:t>
      </w:r>
      <w:proofErr w:type="spellStart"/>
      <w:r w:rsidRPr="00A26775">
        <w:rPr>
          <w:sz w:val="28"/>
          <w:szCs w:val="28"/>
          <w:lang w:val="ru-RU"/>
        </w:rPr>
        <w:t>тыс.рублей</w:t>
      </w:r>
      <w:proofErr w:type="spellEnd"/>
      <w:r w:rsidRPr="00A26775">
        <w:rPr>
          <w:sz w:val="28"/>
          <w:szCs w:val="28"/>
          <w:lang w:val="ru-RU"/>
        </w:rPr>
        <w:t xml:space="preserve">; культура, физическая культура и спорт -113 млн.24 </w:t>
      </w:r>
      <w:proofErr w:type="spellStart"/>
      <w:r w:rsidRPr="00A26775">
        <w:rPr>
          <w:sz w:val="28"/>
          <w:szCs w:val="28"/>
          <w:lang w:val="ru-RU"/>
        </w:rPr>
        <w:t>тыс.рублей</w:t>
      </w:r>
      <w:proofErr w:type="spellEnd"/>
      <w:r w:rsidRPr="00A26775">
        <w:rPr>
          <w:sz w:val="28"/>
          <w:szCs w:val="28"/>
          <w:lang w:val="ru-RU"/>
        </w:rPr>
        <w:t xml:space="preserve">; социальная политика -4 млн.813 </w:t>
      </w:r>
      <w:proofErr w:type="spellStart"/>
      <w:r w:rsidRPr="00A26775">
        <w:rPr>
          <w:sz w:val="28"/>
          <w:szCs w:val="28"/>
          <w:lang w:val="ru-RU"/>
        </w:rPr>
        <w:t>тыс.рублей</w:t>
      </w:r>
      <w:proofErr w:type="spellEnd"/>
      <w:r w:rsidRPr="00A26775">
        <w:rPr>
          <w:sz w:val="28"/>
          <w:szCs w:val="28"/>
          <w:lang w:val="ru-RU"/>
        </w:rPr>
        <w:t>.</w:t>
      </w:r>
    </w:p>
    <w:p w:rsidR="00A26775" w:rsidRPr="00A26775" w:rsidRDefault="00A26775" w:rsidP="00A26775">
      <w:pPr>
        <w:ind w:firstLine="708"/>
        <w:jc w:val="both"/>
        <w:rPr>
          <w:sz w:val="28"/>
          <w:szCs w:val="28"/>
          <w:lang w:val="ru-RU"/>
        </w:rPr>
      </w:pPr>
      <w:r w:rsidRPr="00A26775">
        <w:rPr>
          <w:sz w:val="28"/>
          <w:szCs w:val="28"/>
          <w:lang w:val="ru-RU"/>
        </w:rPr>
        <w:t xml:space="preserve">Доля в общем расходе бюджета на жилищно-коммунальное хозяйство приходится 3,9% в сумме составляет 33 млн.241 </w:t>
      </w:r>
      <w:proofErr w:type="spellStart"/>
      <w:r w:rsidRPr="00A26775">
        <w:rPr>
          <w:sz w:val="28"/>
          <w:szCs w:val="28"/>
          <w:lang w:val="ru-RU"/>
        </w:rPr>
        <w:t>тыс</w:t>
      </w:r>
      <w:proofErr w:type="gramStart"/>
      <w:r w:rsidRPr="00A26775">
        <w:rPr>
          <w:sz w:val="28"/>
          <w:szCs w:val="28"/>
          <w:lang w:val="ru-RU"/>
        </w:rPr>
        <w:t>.р</w:t>
      </w:r>
      <w:proofErr w:type="gramEnd"/>
      <w:r w:rsidRPr="00A26775">
        <w:rPr>
          <w:sz w:val="28"/>
          <w:szCs w:val="28"/>
          <w:lang w:val="ru-RU"/>
        </w:rPr>
        <w:t>ублей</w:t>
      </w:r>
      <w:proofErr w:type="spellEnd"/>
      <w:r w:rsidRPr="00A26775">
        <w:rPr>
          <w:sz w:val="28"/>
          <w:szCs w:val="28"/>
          <w:lang w:val="ru-RU"/>
        </w:rPr>
        <w:t>.</w:t>
      </w:r>
    </w:p>
    <w:p w:rsidR="00A26775" w:rsidRDefault="00A26775" w:rsidP="00A26775">
      <w:pPr>
        <w:pStyle w:val="Default"/>
        <w:ind w:firstLine="708"/>
        <w:jc w:val="both"/>
        <w:rPr>
          <w:color w:val="auto"/>
          <w:sz w:val="28"/>
          <w:szCs w:val="28"/>
        </w:rPr>
      </w:pPr>
      <w:r>
        <w:rPr>
          <w:color w:val="auto"/>
          <w:sz w:val="28"/>
          <w:szCs w:val="28"/>
        </w:rPr>
        <w:t xml:space="preserve">Исполнение бюджета был не простым, при поддержке республиканского бюджета Республики Алтай и при постоянном мониторинге исполнения консолидированного бюджета в полном объеме было обеспечено финансирования первоочередных расходов, заработная плата работникам выплачивалась своевременно в установленные сроки не ниже уровня установленной минимальной оплаты труда федеральным законодательством. При существенном росте цен на твердое топливо </w:t>
      </w:r>
      <w:r>
        <w:rPr>
          <w:i/>
          <w:color w:val="auto"/>
          <w:sz w:val="28"/>
          <w:szCs w:val="28"/>
        </w:rPr>
        <w:t xml:space="preserve">(в среднем цена за 1 т угля вырос на 20 процентов, стоимость 1 куб. м дров на 100 %) </w:t>
      </w:r>
      <w:r>
        <w:rPr>
          <w:color w:val="auto"/>
          <w:sz w:val="28"/>
          <w:szCs w:val="28"/>
        </w:rPr>
        <w:t xml:space="preserve">муниципальные учреждения были обеспечены твердым топливом в полном объеме, бюджетные обязательства за коммунальные услуги учреждениями исполнены без кредиторской задолженности. А также, за счет дополнительных поступлений от собственных доходов средства направлялись на мероприятия по решению судебных инстанций и предписаний надзорных органов.   </w:t>
      </w:r>
    </w:p>
    <w:p w:rsidR="00A26775" w:rsidRPr="00A26775" w:rsidRDefault="00A26775" w:rsidP="00A26775">
      <w:pPr>
        <w:ind w:firstLine="708"/>
        <w:jc w:val="both"/>
        <w:rPr>
          <w:sz w:val="28"/>
          <w:szCs w:val="28"/>
          <w:lang w:val="ru-RU"/>
        </w:rPr>
      </w:pPr>
      <w:r w:rsidRPr="00A26775">
        <w:rPr>
          <w:color w:val="000000" w:themeColor="text1"/>
          <w:sz w:val="28"/>
          <w:szCs w:val="28"/>
          <w:lang w:val="ru-RU"/>
        </w:rPr>
        <w:t>Одной из основных задач района было выполнение Майских Указов Президента Российской Федерации, выплата заработной платы отдельных категории работников, не ниже установленных в «дорожных картах» по отраслям направления.</w:t>
      </w:r>
    </w:p>
    <w:p w:rsidR="00A26775" w:rsidRPr="00A26775" w:rsidRDefault="00A26775" w:rsidP="00A26775">
      <w:pPr>
        <w:ind w:firstLine="284"/>
        <w:jc w:val="both"/>
        <w:rPr>
          <w:sz w:val="28"/>
          <w:szCs w:val="28"/>
          <w:lang w:val="ru-RU"/>
        </w:rPr>
      </w:pPr>
      <w:r w:rsidRPr="00A26775">
        <w:rPr>
          <w:color w:val="000000" w:themeColor="text1"/>
          <w:sz w:val="28"/>
          <w:szCs w:val="28"/>
          <w:lang w:val="ru-RU"/>
        </w:rPr>
        <w:t xml:space="preserve"> Показатели достигнуты, так за 2022 год средняя заработная плата по району составила у:</w:t>
      </w:r>
    </w:p>
    <w:p w:rsidR="00A26775" w:rsidRPr="00A26775" w:rsidRDefault="00A26775" w:rsidP="00A26775">
      <w:pPr>
        <w:jc w:val="both"/>
        <w:rPr>
          <w:sz w:val="28"/>
          <w:szCs w:val="28"/>
          <w:lang w:val="ru-RU"/>
        </w:rPr>
      </w:pPr>
      <w:r w:rsidRPr="00A26775">
        <w:rPr>
          <w:color w:val="000000" w:themeColor="text1"/>
          <w:sz w:val="28"/>
          <w:szCs w:val="28"/>
          <w:lang w:val="ru-RU"/>
        </w:rPr>
        <w:t xml:space="preserve">  </w:t>
      </w:r>
      <w:r w:rsidRPr="00A26775">
        <w:rPr>
          <w:color w:val="000000" w:themeColor="text1"/>
          <w:sz w:val="28"/>
          <w:szCs w:val="28"/>
          <w:lang w:val="ru-RU"/>
        </w:rPr>
        <w:tab/>
        <w:t xml:space="preserve"> специалистов учреждений культуры составляет </w:t>
      </w:r>
      <w:r w:rsidRPr="00A26775">
        <w:rPr>
          <w:sz w:val="28"/>
          <w:szCs w:val="28"/>
          <w:lang w:val="ru-RU"/>
        </w:rPr>
        <w:t>33130 рублей;</w:t>
      </w:r>
    </w:p>
    <w:p w:rsidR="00A26775" w:rsidRPr="00A26775" w:rsidRDefault="00A26775" w:rsidP="00A26775">
      <w:pPr>
        <w:jc w:val="both"/>
        <w:rPr>
          <w:sz w:val="28"/>
          <w:szCs w:val="28"/>
          <w:lang w:val="ru-RU"/>
        </w:rPr>
      </w:pPr>
      <w:r w:rsidRPr="00A26775">
        <w:rPr>
          <w:sz w:val="28"/>
          <w:szCs w:val="28"/>
          <w:lang w:val="ru-RU"/>
        </w:rPr>
        <w:t xml:space="preserve"> </w:t>
      </w:r>
      <w:r w:rsidRPr="00A26775">
        <w:rPr>
          <w:sz w:val="28"/>
          <w:szCs w:val="28"/>
          <w:lang w:val="ru-RU"/>
        </w:rPr>
        <w:tab/>
        <w:t xml:space="preserve"> педагогических работников общего образования 33879,30 рублей;</w:t>
      </w:r>
    </w:p>
    <w:p w:rsidR="00A26775" w:rsidRPr="00A26775" w:rsidRDefault="00A26775" w:rsidP="00A26775">
      <w:pPr>
        <w:ind w:firstLine="708"/>
        <w:jc w:val="both"/>
        <w:rPr>
          <w:sz w:val="28"/>
          <w:szCs w:val="28"/>
          <w:lang w:val="ru-RU"/>
        </w:rPr>
      </w:pPr>
      <w:r w:rsidRPr="00A26775">
        <w:rPr>
          <w:sz w:val="28"/>
          <w:szCs w:val="28"/>
          <w:lang w:val="ru-RU"/>
        </w:rPr>
        <w:t xml:space="preserve"> педагогических работников дошкольного образования 29492,20 рублей;</w:t>
      </w:r>
    </w:p>
    <w:p w:rsidR="00A26775" w:rsidRPr="00A26775" w:rsidRDefault="00A26775" w:rsidP="00A26775">
      <w:pPr>
        <w:ind w:firstLine="708"/>
        <w:jc w:val="both"/>
        <w:rPr>
          <w:sz w:val="28"/>
          <w:szCs w:val="28"/>
          <w:lang w:val="ru-RU"/>
        </w:rPr>
      </w:pPr>
      <w:r w:rsidRPr="00A26775">
        <w:rPr>
          <w:sz w:val="28"/>
          <w:szCs w:val="28"/>
          <w:lang w:val="ru-RU"/>
        </w:rPr>
        <w:t xml:space="preserve"> педагогических работников дополнительного образования 32095рублей.</w:t>
      </w:r>
    </w:p>
    <w:p w:rsidR="00A26775" w:rsidRPr="00A26775" w:rsidRDefault="00A26775" w:rsidP="00A26775">
      <w:pPr>
        <w:jc w:val="both"/>
        <w:rPr>
          <w:sz w:val="28"/>
          <w:szCs w:val="28"/>
          <w:lang w:val="ru-RU"/>
        </w:rPr>
      </w:pPr>
      <w:r w:rsidRPr="00A26775">
        <w:rPr>
          <w:color w:val="FF0000"/>
          <w:sz w:val="28"/>
          <w:szCs w:val="28"/>
          <w:lang w:val="ru-RU"/>
        </w:rPr>
        <w:tab/>
      </w:r>
      <w:r w:rsidRPr="00A26775">
        <w:rPr>
          <w:sz w:val="28"/>
          <w:szCs w:val="28"/>
          <w:lang w:val="ru-RU"/>
        </w:rPr>
        <w:t xml:space="preserve">Для решения вопросов местного значения сельскими поселениями, для сохранения сбалансированности бюджета, на исполнение полномочий муниципального района из республиканского бюджета и бюджета муниципального образования в виде межбюджетных трансфертов направлено </w:t>
      </w:r>
      <w:r w:rsidRPr="00A26775">
        <w:rPr>
          <w:sz w:val="28"/>
          <w:szCs w:val="28"/>
          <w:lang w:val="ru-RU"/>
        </w:rPr>
        <w:lastRenderedPageBreak/>
        <w:t>всего 67 млн.503тыс</w:t>
      </w:r>
      <w:proofErr w:type="gramStart"/>
      <w:r w:rsidRPr="00A26775">
        <w:rPr>
          <w:sz w:val="28"/>
          <w:szCs w:val="28"/>
          <w:lang w:val="ru-RU"/>
        </w:rPr>
        <w:t>.р</w:t>
      </w:r>
      <w:proofErr w:type="gramEnd"/>
      <w:r w:rsidRPr="00A26775">
        <w:rPr>
          <w:sz w:val="28"/>
          <w:szCs w:val="28"/>
          <w:lang w:val="ru-RU"/>
        </w:rPr>
        <w:t>ублей, в том числе дотация на выравнивание уровня бюджетной обеспеченности составил 26 млн.090тыс.рублей.</w:t>
      </w:r>
    </w:p>
    <w:p w:rsidR="00A26775" w:rsidRPr="00A26775" w:rsidRDefault="00A26775" w:rsidP="00A26775">
      <w:pPr>
        <w:jc w:val="both"/>
        <w:rPr>
          <w:sz w:val="28"/>
          <w:szCs w:val="28"/>
          <w:lang w:val="ru-RU"/>
        </w:rPr>
      </w:pPr>
      <w:r w:rsidRPr="00A26775">
        <w:rPr>
          <w:sz w:val="28"/>
          <w:szCs w:val="28"/>
          <w:lang w:val="ru-RU"/>
        </w:rPr>
        <w:tab/>
        <w:t xml:space="preserve">Консолидированный бюджет района исполнен </w:t>
      </w:r>
      <w:proofErr w:type="gramStart"/>
      <w:r w:rsidRPr="00A26775">
        <w:rPr>
          <w:sz w:val="28"/>
          <w:szCs w:val="28"/>
          <w:lang w:val="ru-RU"/>
        </w:rPr>
        <w:t>дефицитом</w:t>
      </w:r>
      <w:proofErr w:type="gramEnd"/>
      <w:r w:rsidRPr="00A26775">
        <w:rPr>
          <w:b/>
          <w:sz w:val="28"/>
          <w:szCs w:val="28"/>
          <w:lang w:val="ru-RU"/>
        </w:rPr>
        <w:t xml:space="preserve"> </w:t>
      </w:r>
      <w:r w:rsidRPr="00A26775">
        <w:rPr>
          <w:sz w:val="28"/>
          <w:szCs w:val="28"/>
          <w:lang w:val="ru-RU"/>
        </w:rPr>
        <w:t>и сумма составляет 5 тыс. рублей.</w:t>
      </w:r>
    </w:p>
    <w:p w:rsidR="00A26775" w:rsidRPr="00A26775" w:rsidRDefault="00A26775" w:rsidP="00A26775">
      <w:pPr>
        <w:jc w:val="both"/>
        <w:rPr>
          <w:sz w:val="28"/>
          <w:szCs w:val="28"/>
          <w:lang w:val="ru-RU"/>
        </w:rPr>
      </w:pPr>
      <w:r w:rsidRPr="00A26775">
        <w:rPr>
          <w:sz w:val="28"/>
          <w:szCs w:val="28"/>
          <w:lang w:val="ru-RU"/>
        </w:rPr>
        <w:tab/>
        <w:t xml:space="preserve">В 2022 году привлечено бюджетных кредитов из республиканского бюджета 3 млн.65 тыс. рублей, на конец отчетного года бюджетный кредит погашен полностью, муниципального долга в консолидированном бюджете отсутствует. </w:t>
      </w:r>
    </w:p>
    <w:p w:rsidR="00A26775" w:rsidRPr="00A26775" w:rsidRDefault="00A26775" w:rsidP="00A26775">
      <w:pPr>
        <w:jc w:val="both"/>
        <w:rPr>
          <w:b/>
          <w:sz w:val="28"/>
          <w:szCs w:val="28"/>
          <w:lang w:val="ru-RU"/>
        </w:rPr>
      </w:pPr>
    </w:p>
    <w:p w:rsidR="00A26775" w:rsidRPr="00A26775" w:rsidRDefault="00A26775" w:rsidP="00A26775">
      <w:pPr>
        <w:ind w:right="20"/>
        <w:jc w:val="both"/>
        <w:rPr>
          <w:rFonts w:eastAsia="Calibri"/>
          <w:b/>
          <w:sz w:val="28"/>
          <w:szCs w:val="28"/>
          <w:lang w:val="ru-RU"/>
        </w:rPr>
      </w:pPr>
      <w:r w:rsidRPr="00A26775">
        <w:rPr>
          <w:rFonts w:eastAsia="Calibri"/>
          <w:b/>
          <w:sz w:val="28"/>
          <w:szCs w:val="28"/>
          <w:lang w:val="ru-RU"/>
        </w:rPr>
        <w:t>Отделом экономики, предпринимательства, туризма и ЖКХ  ведется работа по многим направлениям:</w:t>
      </w:r>
    </w:p>
    <w:p w:rsidR="00A26775" w:rsidRPr="00A26775" w:rsidRDefault="00A26775" w:rsidP="00A26775">
      <w:pPr>
        <w:pStyle w:val="a9"/>
        <w:numPr>
          <w:ilvl w:val="0"/>
          <w:numId w:val="37"/>
        </w:numPr>
        <w:spacing w:after="200"/>
        <w:ind w:right="20"/>
        <w:jc w:val="both"/>
        <w:rPr>
          <w:rFonts w:eastAsia="Calibri"/>
          <w:sz w:val="28"/>
          <w:szCs w:val="28"/>
          <w:lang w:val="ru-RU"/>
        </w:rPr>
      </w:pPr>
      <w:r w:rsidRPr="00A26775">
        <w:rPr>
          <w:rFonts w:eastAsia="Calibri"/>
          <w:sz w:val="28"/>
          <w:szCs w:val="28"/>
          <w:lang w:val="ru-RU"/>
        </w:rPr>
        <w:t>В рамках реализации муниципальной программы  «</w:t>
      </w:r>
      <w:r w:rsidRPr="00A26775">
        <w:rPr>
          <w:color w:val="252525"/>
          <w:sz w:val="28"/>
          <w:szCs w:val="28"/>
          <w:shd w:val="clear" w:color="auto" w:fill="FFFFFF"/>
          <w:lang w:val="ru-RU"/>
        </w:rPr>
        <w:t>Развитие экономического потенциала и предпринимательства в муниципальном образовании "</w:t>
      </w:r>
      <w:proofErr w:type="spellStart"/>
      <w:r w:rsidRPr="00A26775">
        <w:rPr>
          <w:color w:val="252525"/>
          <w:sz w:val="28"/>
          <w:szCs w:val="28"/>
          <w:shd w:val="clear" w:color="auto" w:fill="FFFFFF"/>
          <w:lang w:val="ru-RU"/>
        </w:rPr>
        <w:t>Онгудайский</w:t>
      </w:r>
      <w:proofErr w:type="spellEnd"/>
      <w:r w:rsidRPr="00A26775">
        <w:rPr>
          <w:color w:val="252525"/>
          <w:sz w:val="28"/>
          <w:szCs w:val="28"/>
          <w:shd w:val="clear" w:color="auto" w:fill="FFFFFF"/>
          <w:lang w:val="ru-RU"/>
        </w:rPr>
        <w:t xml:space="preserve"> район"»  проведено: </w:t>
      </w:r>
    </w:p>
    <w:p w:rsidR="00A26775" w:rsidRPr="00A26775" w:rsidRDefault="00A26775" w:rsidP="00A26775">
      <w:pPr>
        <w:pStyle w:val="a9"/>
        <w:ind w:left="360" w:right="20"/>
        <w:jc w:val="both"/>
        <w:rPr>
          <w:rFonts w:eastAsia="Calibri"/>
          <w:sz w:val="28"/>
          <w:szCs w:val="28"/>
          <w:lang w:val="ru-RU"/>
        </w:rPr>
      </w:pPr>
    </w:p>
    <w:p w:rsidR="00A26775" w:rsidRPr="00A26775" w:rsidRDefault="00A26775" w:rsidP="00A26775">
      <w:pPr>
        <w:pStyle w:val="a9"/>
        <w:ind w:left="360" w:right="20"/>
        <w:jc w:val="both"/>
        <w:rPr>
          <w:rFonts w:eastAsia="Calibri"/>
          <w:sz w:val="28"/>
          <w:szCs w:val="28"/>
          <w:lang w:val="ru-RU"/>
        </w:rPr>
      </w:pPr>
      <w:r w:rsidRPr="00A26775">
        <w:rPr>
          <w:rFonts w:eastAsia="Calibri"/>
          <w:sz w:val="28"/>
          <w:szCs w:val="28"/>
          <w:lang w:val="ru-RU"/>
        </w:rPr>
        <w:t>- совместно с преподавателями ГАГУ проведен  обучающий курс «Экскурсовод (гид)» базовый уровень» для слушателей помимо лекций, тренингов, практикумов и самостоятельных занятий были организованы учебные экскурсии. По итогам всех курсов слушателям были выданы документы установленного образца, обучение прошли 21 человек.</w:t>
      </w:r>
    </w:p>
    <w:p w:rsidR="00A26775" w:rsidRPr="00A26775" w:rsidRDefault="00A26775" w:rsidP="00A26775">
      <w:pPr>
        <w:pStyle w:val="a9"/>
        <w:ind w:left="360" w:right="20"/>
        <w:jc w:val="both"/>
        <w:rPr>
          <w:rFonts w:eastAsia="Calibri"/>
          <w:sz w:val="28"/>
          <w:szCs w:val="28"/>
          <w:lang w:val="ru-RU"/>
        </w:rPr>
      </w:pPr>
    </w:p>
    <w:p w:rsidR="00A26775" w:rsidRPr="00A26775" w:rsidRDefault="00A26775" w:rsidP="00A26775">
      <w:pPr>
        <w:pStyle w:val="a9"/>
        <w:ind w:left="360" w:right="20"/>
        <w:jc w:val="both"/>
        <w:rPr>
          <w:rFonts w:eastAsia="Calibri"/>
          <w:sz w:val="28"/>
          <w:szCs w:val="28"/>
          <w:lang w:val="ru-RU"/>
        </w:rPr>
      </w:pPr>
      <w:r w:rsidRPr="00A26775">
        <w:rPr>
          <w:rFonts w:eastAsia="Calibri"/>
          <w:sz w:val="28"/>
          <w:szCs w:val="28"/>
          <w:lang w:val="ru-RU"/>
        </w:rPr>
        <w:t>- семинар-практикум «Алтай. Экономика впечатлений»  был рассмотрен широкий круг вопросов связанных с современными тенденциями гостиничного бизнеса, с методами продаж и продвижения гостиничных услуг и услуг в сфере придорожного сервиса, обучение прошли 15 человек.</w:t>
      </w:r>
    </w:p>
    <w:p w:rsidR="00A26775" w:rsidRPr="00A26775" w:rsidRDefault="00A26775" w:rsidP="00A26775">
      <w:pPr>
        <w:pStyle w:val="a9"/>
        <w:ind w:left="360" w:right="20"/>
        <w:jc w:val="both"/>
        <w:rPr>
          <w:rFonts w:eastAsia="Calibri"/>
          <w:sz w:val="28"/>
          <w:szCs w:val="28"/>
          <w:lang w:val="ru-RU"/>
        </w:rPr>
      </w:pPr>
      <w:r w:rsidRPr="00A26775">
        <w:rPr>
          <w:rFonts w:eastAsia="Calibri"/>
          <w:sz w:val="28"/>
          <w:szCs w:val="28"/>
          <w:lang w:val="ru-RU"/>
        </w:rPr>
        <w:t xml:space="preserve">- в рамках федеральной образовательной программы по поддержке женского предпринимательства «Мама-предприниматель» прошли обучение 5 женщин  нашего района и работают в  сфере предоставления услуг (2- парикмахера, 2- мастера маникюра, 1- мастер </w:t>
      </w:r>
      <w:proofErr w:type="spellStart"/>
      <w:r w:rsidRPr="00A26775">
        <w:rPr>
          <w:rFonts w:eastAsia="Calibri"/>
          <w:sz w:val="28"/>
          <w:szCs w:val="28"/>
          <w:lang w:val="ru-RU"/>
        </w:rPr>
        <w:t>лешмейкер</w:t>
      </w:r>
      <w:proofErr w:type="spellEnd"/>
      <w:r w:rsidRPr="00A26775">
        <w:rPr>
          <w:rFonts w:eastAsia="Calibri"/>
          <w:sz w:val="28"/>
          <w:szCs w:val="28"/>
          <w:lang w:val="ru-RU"/>
        </w:rPr>
        <w:t>).</w:t>
      </w:r>
    </w:p>
    <w:p w:rsidR="00A26775" w:rsidRPr="00A26775" w:rsidRDefault="00A26775" w:rsidP="00A26775">
      <w:pPr>
        <w:pStyle w:val="a9"/>
        <w:ind w:left="360" w:right="20"/>
        <w:jc w:val="both"/>
        <w:rPr>
          <w:rFonts w:eastAsia="Calibri"/>
          <w:sz w:val="28"/>
          <w:szCs w:val="28"/>
          <w:lang w:val="ru-RU"/>
        </w:rPr>
      </w:pPr>
    </w:p>
    <w:p w:rsidR="00A26775" w:rsidRPr="00A26775" w:rsidRDefault="00A26775" w:rsidP="00A26775">
      <w:pPr>
        <w:pStyle w:val="a9"/>
        <w:ind w:left="360" w:right="20"/>
        <w:jc w:val="both"/>
        <w:rPr>
          <w:rFonts w:eastAsia="Calibri"/>
          <w:sz w:val="28"/>
          <w:szCs w:val="28"/>
          <w:lang w:val="ru-RU"/>
        </w:rPr>
      </w:pPr>
      <w:r w:rsidRPr="00A26775">
        <w:rPr>
          <w:rFonts w:eastAsia="Calibri"/>
          <w:sz w:val="28"/>
          <w:szCs w:val="28"/>
          <w:lang w:val="ru-RU"/>
        </w:rPr>
        <w:t>- обучающие курсы «Официант. Бармен. Горничная» в г. Горно-Алтайске прошли 6 человек, трудоустроились на турбазах района.</w:t>
      </w:r>
    </w:p>
    <w:p w:rsidR="00A26775" w:rsidRDefault="00A26775" w:rsidP="00A26775">
      <w:pPr>
        <w:pStyle w:val="32"/>
        <w:numPr>
          <w:ilvl w:val="0"/>
          <w:numId w:val="37"/>
        </w:numPr>
        <w:spacing w:line="240" w:lineRule="auto"/>
        <w:ind w:right="20"/>
        <w:jc w:val="both"/>
        <w:rPr>
          <w:sz w:val="28"/>
          <w:szCs w:val="28"/>
        </w:rPr>
      </w:pPr>
      <w:proofErr w:type="spellStart"/>
      <w:r>
        <w:rPr>
          <w:sz w:val="28"/>
          <w:szCs w:val="28"/>
        </w:rPr>
        <w:t>Микрокредитная</w:t>
      </w:r>
      <w:proofErr w:type="spellEnd"/>
      <w:r>
        <w:rPr>
          <w:sz w:val="28"/>
          <w:szCs w:val="28"/>
        </w:rPr>
        <w:t xml:space="preserve"> компания  «Фонд поддержки субъектов малого и среднего предпринимательства муниципального образования «</w:t>
      </w:r>
      <w:proofErr w:type="spellStart"/>
      <w:r>
        <w:rPr>
          <w:sz w:val="28"/>
          <w:szCs w:val="28"/>
        </w:rPr>
        <w:t>Онгудайский</w:t>
      </w:r>
      <w:proofErr w:type="spellEnd"/>
      <w:r>
        <w:rPr>
          <w:sz w:val="28"/>
          <w:szCs w:val="28"/>
        </w:rPr>
        <w:t xml:space="preserve"> район»  является некоммерческой организацией, учрежденной Администрацией МО «</w:t>
      </w:r>
      <w:proofErr w:type="spellStart"/>
      <w:r>
        <w:rPr>
          <w:sz w:val="28"/>
          <w:szCs w:val="28"/>
        </w:rPr>
        <w:t>Онгудайский</w:t>
      </w:r>
      <w:proofErr w:type="spellEnd"/>
      <w:r>
        <w:rPr>
          <w:sz w:val="28"/>
          <w:szCs w:val="28"/>
        </w:rPr>
        <w:t xml:space="preserve"> район».</w:t>
      </w:r>
    </w:p>
    <w:p w:rsidR="00A26775" w:rsidRDefault="00A26775" w:rsidP="00A26775">
      <w:pPr>
        <w:pStyle w:val="32"/>
        <w:spacing w:line="240" w:lineRule="auto"/>
        <w:ind w:left="644" w:right="20" w:firstLine="0"/>
        <w:jc w:val="both"/>
        <w:rPr>
          <w:sz w:val="28"/>
          <w:szCs w:val="28"/>
        </w:rPr>
      </w:pPr>
      <w:r>
        <w:rPr>
          <w:sz w:val="28"/>
          <w:szCs w:val="28"/>
        </w:rPr>
        <w:t>Фонд оказывает следующие виды поддержки: финансовая, имущественная, консультационная, информационная,  поддержка в области ремесленничества.</w:t>
      </w:r>
    </w:p>
    <w:p w:rsidR="00A26775" w:rsidRDefault="00A26775" w:rsidP="00A26775">
      <w:pPr>
        <w:pStyle w:val="32"/>
        <w:spacing w:line="240" w:lineRule="auto"/>
        <w:ind w:right="20" w:firstLine="0"/>
        <w:jc w:val="both"/>
        <w:rPr>
          <w:sz w:val="28"/>
          <w:szCs w:val="28"/>
        </w:rPr>
      </w:pPr>
      <w:r>
        <w:rPr>
          <w:sz w:val="28"/>
          <w:szCs w:val="28"/>
        </w:rPr>
        <w:t xml:space="preserve">        В 2022г. фонд осуществил выдачу 5 </w:t>
      </w:r>
      <w:proofErr w:type="spellStart"/>
      <w:r>
        <w:rPr>
          <w:sz w:val="28"/>
          <w:szCs w:val="28"/>
        </w:rPr>
        <w:t>микрозаймов</w:t>
      </w:r>
      <w:proofErr w:type="spellEnd"/>
      <w:r>
        <w:rPr>
          <w:sz w:val="28"/>
          <w:szCs w:val="28"/>
        </w:rPr>
        <w:t xml:space="preserve"> на сумму 850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A26775" w:rsidRDefault="00A26775" w:rsidP="00A26775">
      <w:pPr>
        <w:pStyle w:val="32"/>
        <w:spacing w:line="240" w:lineRule="auto"/>
        <w:ind w:left="644" w:right="20" w:firstLine="0"/>
        <w:jc w:val="both"/>
        <w:rPr>
          <w:sz w:val="28"/>
          <w:szCs w:val="28"/>
        </w:rPr>
      </w:pPr>
      <w:r>
        <w:rPr>
          <w:sz w:val="28"/>
          <w:szCs w:val="28"/>
        </w:rPr>
        <w:t xml:space="preserve"> - ООО </w:t>
      </w:r>
      <w:proofErr w:type="spellStart"/>
      <w:r>
        <w:rPr>
          <w:sz w:val="28"/>
          <w:szCs w:val="28"/>
        </w:rPr>
        <w:t>Кайрал</w:t>
      </w:r>
      <w:proofErr w:type="spellEnd"/>
      <w:r>
        <w:rPr>
          <w:sz w:val="28"/>
          <w:szCs w:val="28"/>
        </w:rPr>
        <w:t xml:space="preserve">  на реконструкцию основного фонда (ремонт откормочной площадки) -250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A26775" w:rsidRDefault="00A26775" w:rsidP="00A26775">
      <w:pPr>
        <w:pStyle w:val="32"/>
        <w:spacing w:line="240" w:lineRule="auto"/>
        <w:ind w:left="644" w:right="20" w:firstLine="0"/>
        <w:jc w:val="both"/>
        <w:rPr>
          <w:sz w:val="28"/>
          <w:szCs w:val="28"/>
        </w:rPr>
      </w:pPr>
      <w:r>
        <w:rPr>
          <w:sz w:val="28"/>
          <w:szCs w:val="28"/>
        </w:rPr>
        <w:t xml:space="preserve"> - ИП </w:t>
      </w:r>
      <w:proofErr w:type="spellStart"/>
      <w:r>
        <w:rPr>
          <w:sz w:val="28"/>
          <w:szCs w:val="28"/>
        </w:rPr>
        <w:t>Папыева</w:t>
      </w:r>
      <w:proofErr w:type="spellEnd"/>
      <w:r>
        <w:rPr>
          <w:sz w:val="28"/>
          <w:szCs w:val="28"/>
        </w:rPr>
        <w:t xml:space="preserve"> Г.К. в сфере розничной торговли - 200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.(на пополнение оборотных средств).</w:t>
      </w:r>
    </w:p>
    <w:p w:rsidR="00A26775" w:rsidRDefault="00A26775" w:rsidP="00A26775">
      <w:pPr>
        <w:pStyle w:val="32"/>
        <w:spacing w:line="240" w:lineRule="auto"/>
        <w:ind w:left="644" w:right="20" w:firstLine="0"/>
        <w:jc w:val="both"/>
        <w:rPr>
          <w:sz w:val="28"/>
          <w:szCs w:val="28"/>
        </w:rPr>
      </w:pPr>
      <w:r>
        <w:rPr>
          <w:sz w:val="28"/>
          <w:szCs w:val="28"/>
        </w:rPr>
        <w:t xml:space="preserve">-  ИП </w:t>
      </w:r>
      <w:proofErr w:type="spellStart"/>
      <w:r>
        <w:rPr>
          <w:sz w:val="28"/>
          <w:szCs w:val="28"/>
        </w:rPr>
        <w:t>Чурукова.В.А</w:t>
      </w:r>
      <w:proofErr w:type="spellEnd"/>
      <w:r>
        <w:rPr>
          <w:sz w:val="28"/>
          <w:szCs w:val="28"/>
        </w:rPr>
        <w:t xml:space="preserve">.  в сфере розничной торговли - 200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.(на </w:t>
      </w:r>
      <w:r>
        <w:rPr>
          <w:sz w:val="28"/>
          <w:szCs w:val="28"/>
        </w:rPr>
        <w:lastRenderedPageBreak/>
        <w:t>ремонт здания магазина и на расширение действующего бизнеса).</w:t>
      </w:r>
    </w:p>
    <w:p w:rsidR="00A26775" w:rsidRDefault="00A26775" w:rsidP="00A26775">
      <w:pPr>
        <w:pStyle w:val="32"/>
        <w:spacing w:line="240" w:lineRule="auto"/>
        <w:ind w:left="644" w:right="20" w:firstLine="0"/>
        <w:jc w:val="both"/>
        <w:rPr>
          <w:sz w:val="28"/>
          <w:szCs w:val="28"/>
        </w:rPr>
      </w:pPr>
      <w:r>
        <w:rPr>
          <w:sz w:val="28"/>
          <w:szCs w:val="28"/>
        </w:rPr>
        <w:t xml:space="preserve">- ИП </w:t>
      </w:r>
      <w:proofErr w:type="spellStart"/>
      <w:r>
        <w:rPr>
          <w:sz w:val="28"/>
          <w:szCs w:val="28"/>
        </w:rPr>
        <w:t>Ередеев</w:t>
      </w:r>
      <w:proofErr w:type="spellEnd"/>
      <w:r>
        <w:rPr>
          <w:sz w:val="28"/>
          <w:szCs w:val="28"/>
        </w:rPr>
        <w:t xml:space="preserve"> Д.И.  в сфере туризма (отрытые туристической базы отдыха, на благоустройство домиков) - 150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A26775" w:rsidRDefault="00A26775" w:rsidP="00A26775">
      <w:pPr>
        <w:pStyle w:val="32"/>
        <w:spacing w:line="240" w:lineRule="auto"/>
        <w:ind w:left="644" w:right="20" w:firstLine="0"/>
        <w:jc w:val="both"/>
        <w:rPr>
          <w:sz w:val="28"/>
          <w:szCs w:val="28"/>
        </w:rPr>
      </w:pPr>
      <w:r>
        <w:rPr>
          <w:sz w:val="28"/>
          <w:szCs w:val="28"/>
        </w:rPr>
        <w:t xml:space="preserve">- </w:t>
      </w:r>
      <w:proofErr w:type="spellStart"/>
      <w:r>
        <w:rPr>
          <w:sz w:val="28"/>
          <w:szCs w:val="28"/>
        </w:rPr>
        <w:t>самозанятая</w:t>
      </w:r>
      <w:proofErr w:type="spellEnd"/>
      <w:r>
        <w:rPr>
          <w:sz w:val="28"/>
          <w:szCs w:val="28"/>
        </w:rPr>
        <w:t xml:space="preserve"> </w:t>
      </w:r>
      <w:proofErr w:type="spellStart"/>
      <w:r>
        <w:rPr>
          <w:sz w:val="28"/>
          <w:szCs w:val="28"/>
        </w:rPr>
        <w:t>Абакаева</w:t>
      </w:r>
      <w:proofErr w:type="spellEnd"/>
      <w:r>
        <w:rPr>
          <w:sz w:val="28"/>
          <w:szCs w:val="28"/>
        </w:rPr>
        <w:t xml:space="preserve"> В.Е. на цели связанные с предпринимательской деятельностью (развитие материально- технической базы) - 50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Доля отказов 1 предприниматель, 1- предоставление неполного пакета документов. </w:t>
      </w:r>
    </w:p>
    <w:p w:rsidR="00A26775" w:rsidRDefault="00A26775" w:rsidP="00A26775">
      <w:pPr>
        <w:pStyle w:val="32"/>
        <w:spacing w:line="240" w:lineRule="auto"/>
        <w:ind w:left="644" w:right="20" w:firstLine="0"/>
        <w:jc w:val="both"/>
        <w:rPr>
          <w:sz w:val="28"/>
          <w:szCs w:val="28"/>
        </w:rPr>
      </w:pPr>
      <w:r>
        <w:rPr>
          <w:sz w:val="28"/>
          <w:szCs w:val="28"/>
        </w:rPr>
        <w:t xml:space="preserve">За  2022г. поступило в погашение по договорам займа всего  1665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том числе в погашение основного долга 1370,5 </w:t>
      </w:r>
      <w:proofErr w:type="spellStart"/>
      <w:r>
        <w:rPr>
          <w:sz w:val="28"/>
          <w:szCs w:val="28"/>
        </w:rPr>
        <w:t>тыс.руб</w:t>
      </w:r>
      <w:proofErr w:type="spellEnd"/>
      <w:r>
        <w:rPr>
          <w:sz w:val="28"/>
          <w:szCs w:val="28"/>
        </w:rPr>
        <w:t xml:space="preserve">., процентов 163,6 </w:t>
      </w:r>
      <w:proofErr w:type="spellStart"/>
      <w:r>
        <w:rPr>
          <w:sz w:val="28"/>
          <w:szCs w:val="28"/>
        </w:rPr>
        <w:t>тыс.руб</w:t>
      </w:r>
      <w:proofErr w:type="spellEnd"/>
      <w:r>
        <w:rPr>
          <w:sz w:val="28"/>
          <w:szCs w:val="28"/>
        </w:rPr>
        <w:t xml:space="preserve">., неустоек 80,8 </w:t>
      </w:r>
      <w:proofErr w:type="spellStart"/>
      <w:r>
        <w:rPr>
          <w:sz w:val="28"/>
          <w:szCs w:val="28"/>
        </w:rPr>
        <w:t>тыс.руб</w:t>
      </w:r>
      <w:proofErr w:type="spellEnd"/>
      <w:r>
        <w:rPr>
          <w:sz w:val="28"/>
          <w:szCs w:val="28"/>
        </w:rPr>
        <w:t>, возмещены судебные расходы  50 тыс. рублей.</w:t>
      </w:r>
    </w:p>
    <w:p w:rsidR="00A26775" w:rsidRDefault="00A26775" w:rsidP="00A26775">
      <w:pPr>
        <w:pStyle w:val="32"/>
        <w:shd w:val="clear" w:color="auto" w:fill="auto"/>
        <w:spacing w:line="240" w:lineRule="auto"/>
        <w:ind w:right="20" w:firstLine="0"/>
        <w:jc w:val="both"/>
        <w:rPr>
          <w:sz w:val="28"/>
          <w:szCs w:val="28"/>
        </w:rPr>
      </w:pPr>
    </w:p>
    <w:p w:rsidR="00A26775" w:rsidRPr="00A26775" w:rsidRDefault="00A26775" w:rsidP="00A26775">
      <w:pPr>
        <w:pStyle w:val="a9"/>
        <w:numPr>
          <w:ilvl w:val="0"/>
          <w:numId w:val="37"/>
        </w:numPr>
        <w:tabs>
          <w:tab w:val="left" w:pos="709"/>
        </w:tabs>
        <w:spacing w:after="200" w:line="276" w:lineRule="auto"/>
        <w:jc w:val="both"/>
        <w:rPr>
          <w:sz w:val="28"/>
          <w:szCs w:val="28"/>
          <w:lang w:val="ru-RU"/>
        </w:rPr>
      </w:pPr>
      <w:r w:rsidRPr="00A26775">
        <w:rPr>
          <w:sz w:val="28"/>
          <w:szCs w:val="28"/>
          <w:lang w:val="ru-RU"/>
        </w:rPr>
        <w:t xml:space="preserve">Ведется систематическая  работа по </w:t>
      </w:r>
      <w:proofErr w:type="gramStart"/>
      <w:r w:rsidRPr="00A26775">
        <w:rPr>
          <w:sz w:val="28"/>
          <w:szCs w:val="28"/>
          <w:lang w:val="ru-RU"/>
        </w:rPr>
        <w:t>контролю за</w:t>
      </w:r>
      <w:proofErr w:type="gramEnd"/>
      <w:r w:rsidRPr="00A26775">
        <w:rPr>
          <w:sz w:val="28"/>
          <w:szCs w:val="28"/>
          <w:lang w:val="ru-RU"/>
        </w:rPr>
        <w:t xml:space="preserve"> санитарным состоянием территорий района.  В рамках проведения весеннего и осеннего двухмесячника проводился комплекс мероприятий по уборке и санитарной очистке территорий населенных пунктов, сакральных территорий, берегов рек, лесов, перевалов и т.д.</w:t>
      </w:r>
    </w:p>
    <w:p w:rsidR="00A26775" w:rsidRPr="00A26775" w:rsidRDefault="00A26775" w:rsidP="00A26775">
      <w:pPr>
        <w:tabs>
          <w:tab w:val="left" w:pos="709"/>
        </w:tabs>
        <w:ind w:left="426"/>
        <w:jc w:val="both"/>
        <w:rPr>
          <w:sz w:val="28"/>
          <w:szCs w:val="28"/>
          <w:lang w:val="ru-RU"/>
        </w:rPr>
      </w:pPr>
      <w:r w:rsidRPr="00A26775">
        <w:rPr>
          <w:sz w:val="28"/>
          <w:szCs w:val="28"/>
          <w:lang w:val="ru-RU"/>
        </w:rPr>
        <w:t>В 2022г. проводились мероприятия в рамках Всероссийской акции «Вода России», где принимали участие все сельские поселения.</w:t>
      </w:r>
    </w:p>
    <w:p w:rsidR="00A26775" w:rsidRPr="00A26775" w:rsidRDefault="00A26775" w:rsidP="00A26775">
      <w:pPr>
        <w:tabs>
          <w:tab w:val="left" w:pos="709"/>
        </w:tabs>
        <w:ind w:left="426"/>
        <w:jc w:val="both"/>
        <w:rPr>
          <w:sz w:val="28"/>
          <w:szCs w:val="28"/>
          <w:lang w:val="ru-RU"/>
        </w:rPr>
      </w:pPr>
      <w:r w:rsidRPr="00A26775">
        <w:rPr>
          <w:sz w:val="28"/>
          <w:szCs w:val="28"/>
          <w:lang w:val="ru-RU"/>
        </w:rPr>
        <w:t>Администрация МО «</w:t>
      </w:r>
      <w:proofErr w:type="spellStart"/>
      <w:r w:rsidRPr="00A26775">
        <w:rPr>
          <w:sz w:val="28"/>
          <w:szCs w:val="28"/>
          <w:lang w:val="ru-RU"/>
        </w:rPr>
        <w:t>Онгудайский</w:t>
      </w:r>
      <w:proofErr w:type="spellEnd"/>
      <w:r w:rsidRPr="00A26775">
        <w:rPr>
          <w:sz w:val="28"/>
          <w:szCs w:val="28"/>
          <w:lang w:val="ru-RU"/>
        </w:rPr>
        <w:t xml:space="preserve"> район» принимала участие в экологическом субботнике «Зеленая Весна-2022».</w:t>
      </w:r>
    </w:p>
    <w:p w:rsidR="00A26775" w:rsidRDefault="00A26775" w:rsidP="00A26775">
      <w:pPr>
        <w:tabs>
          <w:tab w:val="left" w:pos="709"/>
        </w:tabs>
        <w:ind w:left="426"/>
        <w:jc w:val="both"/>
        <w:rPr>
          <w:sz w:val="28"/>
          <w:szCs w:val="28"/>
        </w:rPr>
      </w:pPr>
      <w:proofErr w:type="spellStart"/>
      <w:r>
        <w:rPr>
          <w:sz w:val="28"/>
          <w:szCs w:val="28"/>
        </w:rPr>
        <w:t>По</w:t>
      </w:r>
      <w:proofErr w:type="spellEnd"/>
      <w:r>
        <w:rPr>
          <w:sz w:val="28"/>
          <w:szCs w:val="28"/>
        </w:rPr>
        <w:t xml:space="preserve"> </w:t>
      </w:r>
      <w:proofErr w:type="spellStart"/>
      <w:r>
        <w:rPr>
          <w:sz w:val="28"/>
          <w:szCs w:val="28"/>
        </w:rPr>
        <w:t>итогам</w:t>
      </w:r>
      <w:proofErr w:type="spellEnd"/>
      <w:r>
        <w:rPr>
          <w:sz w:val="28"/>
          <w:szCs w:val="28"/>
        </w:rPr>
        <w:t xml:space="preserve"> </w:t>
      </w:r>
      <w:proofErr w:type="spellStart"/>
      <w:r>
        <w:rPr>
          <w:sz w:val="28"/>
          <w:szCs w:val="28"/>
        </w:rPr>
        <w:t>проделанной</w:t>
      </w:r>
      <w:proofErr w:type="spellEnd"/>
      <w:r>
        <w:rPr>
          <w:sz w:val="28"/>
          <w:szCs w:val="28"/>
        </w:rPr>
        <w:t xml:space="preserve"> </w:t>
      </w:r>
      <w:proofErr w:type="spellStart"/>
      <w:r>
        <w:rPr>
          <w:sz w:val="28"/>
          <w:szCs w:val="28"/>
        </w:rPr>
        <w:t>работы</w:t>
      </w:r>
      <w:proofErr w:type="spellEnd"/>
      <w:r>
        <w:rPr>
          <w:sz w:val="28"/>
          <w:szCs w:val="28"/>
        </w:rPr>
        <w:t>:</w:t>
      </w:r>
    </w:p>
    <w:p w:rsidR="00A26775" w:rsidRPr="00A26775" w:rsidRDefault="00A26775" w:rsidP="00A26775">
      <w:pPr>
        <w:pStyle w:val="a9"/>
        <w:numPr>
          <w:ilvl w:val="0"/>
          <w:numId w:val="38"/>
        </w:numPr>
        <w:spacing w:after="200" w:line="276" w:lineRule="auto"/>
        <w:rPr>
          <w:sz w:val="28"/>
          <w:szCs w:val="28"/>
          <w:lang w:val="ru-RU"/>
        </w:rPr>
      </w:pPr>
      <w:r w:rsidRPr="00A26775">
        <w:rPr>
          <w:sz w:val="28"/>
          <w:szCs w:val="28"/>
          <w:lang w:val="ru-RU"/>
        </w:rPr>
        <w:t>Ликвидировано 225 несанкционированных свалок, куч мусора.</w:t>
      </w:r>
    </w:p>
    <w:p w:rsidR="00A26775" w:rsidRPr="00A26775" w:rsidRDefault="00A26775" w:rsidP="00A26775">
      <w:pPr>
        <w:pStyle w:val="a9"/>
        <w:numPr>
          <w:ilvl w:val="0"/>
          <w:numId w:val="38"/>
        </w:numPr>
        <w:spacing w:after="200" w:line="276" w:lineRule="auto"/>
        <w:rPr>
          <w:sz w:val="28"/>
          <w:szCs w:val="28"/>
          <w:lang w:val="ru-RU"/>
        </w:rPr>
      </w:pPr>
      <w:r w:rsidRPr="00A26775">
        <w:rPr>
          <w:sz w:val="28"/>
          <w:szCs w:val="28"/>
          <w:lang w:val="ru-RU"/>
        </w:rPr>
        <w:t>Вывезено с несанкционированных свалок мусора – 96,88 т.</w:t>
      </w:r>
    </w:p>
    <w:p w:rsidR="00A26775" w:rsidRPr="00A26775" w:rsidRDefault="00A26775" w:rsidP="00A26775">
      <w:pPr>
        <w:pStyle w:val="a9"/>
        <w:numPr>
          <w:ilvl w:val="0"/>
          <w:numId w:val="38"/>
        </w:numPr>
        <w:spacing w:after="200" w:line="276" w:lineRule="auto"/>
        <w:rPr>
          <w:sz w:val="28"/>
          <w:szCs w:val="28"/>
          <w:lang w:val="ru-RU"/>
        </w:rPr>
      </w:pPr>
      <w:r w:rsidRPr="00A26775">
        <w:rPr>
          <w:sz w:val="28"/>
          <w:szCs w:val="28"/>
          <w:lang w:val="ru-RU"/>
        </w:rPr>
        <w:t>Собрано мусора с сельских поселений - 4499,4 т.</w:t>
      </w:r>
    </w:p>
    <w:p w:rsidR="00A26775" w:rsidRDefault="00A26775" w:rsidP="00A26775">
      <w:pPr>
        <w:pStyle w:val="a9"/>
        <w:numPr>
          <w:ilvl w:val="0"/>
          <w:numId w:val="38"/>
        </w:numPr>
        <w:spacing w:after="200" w:line="276" w:lineRule="auto"/>
        <w:rPr>
          <w:sz w:val="28"/>
          <w:szCs w:val="28"/>
        </w:rPr>
      </w:pPr>
      <w:proofErr w:type="spellStart"/>
      <w:r>
        <w:rPr>
          <w:sz w:val="28"/>
          <w:szCs w:val="28"/>
        </w:rPr>
        <w:t>Отловлено</w:t>
      </w:r>
      <w:proofErr w:type="spellEnd"/>
      <w:r>
        <w:rPr>
          <w:sz w:val="28"/>
          <w:szCs w:val="28"/>
        </w:rPr>
        <w:t xml:space="preserve"> 49 </w:t>
      </w:r>
      <w:proofErr w:type="spellStart"/>
      <w:r>
        <w:rPr>
          <w:sz w:val="28"/>
          <w:szCs w:val="28"/>
        </w:rPr>
        <w:t>бродячих</w:t>
      </w:r>
      <w:proofErr w:type="spellEnd"/>
      <w:r>
        <w:rPr>
          <w:sz w:val="28"/>
          <w:szCs w:val="28"/>
        </w:rPr>
        <w:t xml:space="preserve"> </w:t>
      </w:r>
      <w:proofErr w:type="spellStart"/>
      <w:r>
        <w:rPr>
          <w:sz w:val="28"/>
          <w:szCs w:val="28"/>
        </w:rPr>
        <w:t>собак</w:t>
      </w:r>
      <w:proofErr w:type="spellEnd"/>
      <w:r>
        <w:rPr>
          <w:sz w:val="28"/>
          <w:szCs w:val="28"/>
        </w:rPr>
        <w:t>.</w:t>
      </w:r>
    </w:p>
    <w:p w:rsidR="00A26775" w:rsidRPr="00A26775" w:rsidRDefault="00A26775" w:rsidP="00A26775">
      <w:pPr>
        <w:pStyle w:val="a9"/>
        <w:numPr>
          <w:ilvl w:val="0"/>
          <w:numId w:val="38"/>
        </w:numPr>
        <w:spacing w:after="200" w:line="276" w:lineRule="auto"/>
        <w:rPr>
          <w:sz w:val="28"/>
          <w:szCs w:val="28"/>
          <w:lang w:val="ru-RU"/>
        </w:rPr>
      </w:pPr>
      <w:r w:rsidRPr="00A26775">
        <w:rPr>
          <w:sz w:val="28"/>
          <w:szCs w:val="28"/>
          <w:lang w:val="ru-RU"/>
        </w:rPr>
        <w:t>Рассмотрено административными комиссиями МО – 332 протокола (в том числе 44 протокола по собакам).</w:t>
      </w:r>
    </w:p>
    <w:p w:rsidR="00A26775" w:rsidRPr="00A26775" w:rsidRDefault="00A26775" w:rsidP="00A26775">
      <w:pPr>
        <w:pStyle w:val="a9"/>
        <w:numPr>
          <w:ilvl w:val="0"/>
          <w:numId w:val="38"/>
        </w:numPr>
        <w:spacing w:after="200" w:line="276" w:lineRule="auto"/>
        <w:rPr>
          <w:sz w:val="28"/>
          <w:szCs w:val="28"/>
          <w:lang w:val="ru-RU"/>
        </w:rPr>
      </w:pPr>
      <w:r w:rsidRPr="00A26775">
        <w:rPr>
          <w:sz w:val="28"/>
          <w:szCs w:val="28"/>
          <w:lang w:val="ru-RU"/>
        </w:rPr>
        <w:t>Выдано предписаний сельскими администрациями МО – 1046 (в том числе 6 протоколов по собакам).</w:t>
      </w:r>
    </w:p>
    <w:p w:rsidR="00A26775" w:rsidRPr="00A26775" w:rsidRDefault="00A26775" w:rsidP="00A26775">
      <w:pPr>
        <w:ind w:left="426"/>
        <w:jc w:val="both"/>
        <w:rPr>
          <w:sz w:val="28"/>
          <w:lang w:val="ru-RU"/>
        </w:rPr>
      </w:pPr>
      <w:r w:rsidRPr="00A26775">
        <w:rPr>
          <w:sz w:val="28"/>
          <w:szCs w:val="28"/>
          <w:lang w:val="ru-RU"/>
        </w:rPr>
        <w:t xml:space="preserve">На Территории </w:t>
      </w:r>
      <w:proofErr w:type="spellStart"/>
      <w:r w:rsidRPr="00A26775">
        <w:rPr>
          <w:sz w:val="28"/>
          <w:szCs w:val="28"/>
          <w:lang w:val="ru-RU"/>
        </w:rPr>
        <w:t>Онгудайского</w:t>
      </w:r>
      <w:proofErr w:type="spellEnd"/>
      <w:r w:rsidRPr="00A26775">
        <w:rPr>
          <w:sz w:val="28"/>
          <w:szCs w:val="28"/>
          <w:lang w:val="ru-RU"/>
        </w:rPr>
        <w:t xml:space="preserve"> района выявлено 23 несанкционированные свалки, из них:</w:t>
      </w:r>
    </w:p>
    <w:p w:rsidR="00A26775" w:rsidRDefault="00A26775" w:rsidP="00A26775">
      <w:pPr>
        <w:pStyle w:val="ad"/>
        <w:tabs>
          <w:tab w:val="left" w:pos="709"/>
          <w:tab w:val="left" w:pos="1740"/>
        </w:tabs>
        <w:spacing w:line="360" w:lineRule="auto"/>
        <w:ind w:left="567"/>
        <w:jc w:val="both"/>
        <w:rPr>
          <w:rFonts w:ascii="Times New Roman" w:eastAsiaTheme="minorHAnsi" w:hAnsi="Times New Roman"/>
          <w:sz w:val="28"/>
          <w:szCs w:val="28"/>
        </w:rPr>
      </w:pPr>
      <w:r>
        <w:rPr>
          <w:rFonts w:ascii="Times New Roman" w:eastAsiaTheme="minorHAnsi" w:hAnsi="Times New Roman"/>
          <w:sz w:val="28"/>
          <w:szCs w:val="28"/>
        </w:rPr>
        <w:t>-  11- ликвидированных свалок</w:t>
      </w:r>
      <w:r>
        <w:rPr>
          <w:rFonts w:ascii="Times New Roman" w:hAnsi="Times New Roman"/>
          <w:sz w:val="28"/>
          <w:szCs w:val="28"/>
        </w:rPr>
        <w:t xml:space="preserve"> (за 2021-2022 гг.)</w:t>
      </w:r>
      <w:r>
        <w:rPr>
          <w:rFonts w:ascii="Times New Roman" w:eastAsiaTheme="minorHAnsi" w:hAnsi="Times New Roman"/>
          <w:sz w:val="28"/>
          <w:szCs w:val="28"/>
        </w:rPr>
        <w:t>.</w:t>
      </w:r>
    </w:p>
    <w:p w:rsidR="00A26775" w:rsidRDefault="00A26775" w:rsidP="00A26775">
      <w:pPr>
        <w:pStyle w:val="ad"/>
        <w:tabs>
          <w:tab w:val="left" w:pos="709"/>
          <w:tab w:val="left" w:pos="1740"/>
        </w:tabs>
        <w:spacing w:line="360" w:lineRule="auto"/>
        <w:ind w:left="567"/>
        <w:jc w:val="both"/>
        <w:rPr>
          <w:rFonts w:ascii="Times New Roman" w:eastAsiaTheme="minorHAnsi" w:hAnsi="Times New Roman"/>
          <w:sz w:val="28"/>
          <w:szCs w:val="28"/>
        </w:rPr>
      </w:pPr>
      <w:r>
        <w:rPr>
          <w:rFonts w:ascii="Times New Roman" w:eastAsiaTheme="minorHAnsi" w:hAnsi="Times New Roman"/>
          <w:sz w:val="28"/>
          <w:szCs w:val="28"/>
        </w:rPr>
        <w:t>-  12- забуртованных свалок (действующих свалок).</w:t>
      </w:r>
    </w:p>
    <w:p w:rsidR="00A26775" w:rsidRDefault="00A26775" w:rsidP="00A26775">
      <w:pPr>
        <w:pStyle w:val="ad"/>
        <w:tabs>
          <w:tab w:val="left" w:pos="709"/>
          <w:tab w:val="left" w:pos="1740"/>
        </w:tabs>
        <w:spacing w:line="360" w:lineRule="auto"/>
        <w:ind w:left="567"/>
        <w:jc w:val="both"/>
        <w:rPr>
          <w:rFonts w:ascii="Times New Roman" w:eastAsiaTheme="minorHAnsi" w:hAnsi="Times New Roman"/>
          <w:sz w:val="28"/>
          <w:szCs w:val="28"/>
        </w:rPr>
      </w:pPr>
    </w:p>
    <w:p w:rsidR="00A26775" w:rsidRPr="00A26775" w:rsidRDefault="00A26775" w:rsidP="00A26775">
      <w:pPr>
        <w:pStyle w:val="a9"/>
        <w:numPr>
          <w:ilvl w:val="0"/>
          <w:numId w:val="37"/>
        </w:numPr>
        <w:spacing w:after="200" w:line="276" w:lineRule="auto"/>
        <w:rPr>
          <w:sz w:val="28"/>
          <w:szCs w:val="28"/>
          <w:lang w:val="ru-RU"/>
        </w:rPr>
      </w:pPr>
      <w:r w:rsidRPr="00A26775">
        <w:rPr>
          <w:sz w:val="28"/>
          <w:szCs w:val="28"/>
          <w:lang w:val="ru-RU"/>
        </w:rPr>
        <w:t>В рамках подготовки к ОЗП проведены следующие мероприятия:</w:t>
      </w:r>
    </w:p>
    <w:p w:rsidR="00A26775" w:rsidRPr="00A26775" w:rsidRDefault="00A26775" w:rsidP="00A26775">
      <w:pPr>
        <w:jc w:val="both"/>
        <w:rPr>
          <w:sz w:val="28"/>
          <w:szCs w:val="28"/>
          <w:lang w:val="ru-RU"/>
        </w:rPr>
      </w:pPr>
      <w:r w:rsidRPr="00A26775">
        <w:rPr>
          <w:sz w:val="28"/>
          <w:szCs w:val="28"/>
          <w:lang w:val="ru-RU"/>
        </w:rPr>
        <w:t xml:space="preserve">- Капитальный ремонт теплотрассы в с. Онгудай по ул. Советская, 99 б, от здания котельной №2 до колодца расположенного у МКД по адресу: </w:t>
      </w:r>
      <w:proofErr w:type="spellStart"/>
      <w:r w:rsidRPr="00A26775">
        <w:rPr>
          <w:sz w:val="28"/>
          <w:szCs w:val="28"/>
          <w:lang w:val="ru-RU"/>
        </w:rPr>
        <w:t>с</w:t>
      </w:r>
      <w:proofErr w:type="gramStart"/>
      <w:r w:rsidRPr="00A26775">
        <w:rPr>
          <w:sz w:val="28"/>
          <w:szCs w:val="28"/>
          <w:lang w:val="ru-RU"/>
        </w:rPr>
        <w:t>.О</w:t>
      </w:r>
      <w:proofErr w:type="gramEnd"/>
      <w:r w:rsidRPr="00A26775">
        <w:rPr>
          <w:sz w:val="28"/>
          <w:szCs w:val="28"/>
          <w:lang w:val="ru-RU"/>
        </w:rPr>
        <w:t>нгудай</w:t>
      </w:r>
      <w:proofErr w:type="spellEnd"/>
      <w:r w:rsidRPr="00A26775">
        <w:rPr>
          <w:sz w:val="28"/>
          <w:szCs w:val="28"/>
          <w:lang w:val="ru-RU"/>
        </w:rPr>
        <w:t>, ул. Советская, 99 (67 м.) - 609 579,60 руб.</w:t>
      </w:r>
    </w:p>
    <w:p w:rsidR="00A26775" w:rsidRPr="00A26775" w:rsidRDefault="00A26775" w:rsidP="00A26775">
      <w:pPr>
        <w:jc w:val="both"/>
        <w:rPr>
          <w:sz w:val="28"/>
          <w:szCs w:val="28"/>
          <w:lang w:val="ru-RU"/>
        </w:rPr>
      </w:pPr>
      <w:proofErr w:type="gramStart"/>
      <w:r w:rsidRPr="00A26775">
        <w:rPr>
          <w:sz w:val="28"/>
          <w:szCs w:val="28"/>
          <w:lang w:val="ru-RU"/>
        </w:rPr>
        <w:t xml:space="preserve">- В котельной № 2 в с. Онгудай по ул. Советская, 99 б. установлено оборудование (Дымосос ДН 6,3х1500, частотный преобразователь для </w:t>
      </w:r>
      <w:r w:rsidRPr="00A26775">
        <w:rPr>
          <w:sz w:val="28"/>
          <w:szCs w:val="28"/>
          <w:lang w:val="ru-RU"/>
        </w:rPr>
        <w:lastRenderedPageBreak/>
        <w:t>дымососа, частотный преобразователь вентилятора, датчики температуры уходящих газов, золоуловитель ЗУ 1-2, рама золоуловителя ЗУ 1-2, заменен Газоход, воздуховод,) на сумму 355 828,56 руб.</w:t>
      </w:r>
      <w:proofErr w:type="gramEnd"/>
    </w:p>
    <w:p w:rsidR="00A26775" w:rsidRPr="00A26775" w:rsidRDefault="00A26775" w:rsidP="00A26775">
      <w:pPr>
        <w:jc w:val="both"/>
        <w:rPr>
          <w:sz w:val="28"/>
          <w:szCs w:val="28"/>
          <w:lang w:val="ru-RU"/>
        </w:rPr>
      </w:pPr>
      <w:r w:rsidRPr="00A26775">
        <w:rPr>
          <w:sz w:val="28"/>
          <w:szCs w:val="28"/>
          <w:lang w:val="ru-RU"/>
        </w:rPr>
        <w:t>Паспорт готовности МО «</w:t>
      </w:r>
      <w:proofErr w:type="spellStart"/>
      <w:r w:rsidRPr="00A26775">
        <w:rPr>
          <w:sz w:val="28"/>
          <w:szCs w:val="28"/>
          <w:lang w:val="ru-RU"/>
        </w:rPr>
        <w:t>Онгудайский</w:t>
      </w:r>
      <w:proofErr w:type="spellEnd"/>
      <w:r w:rsidRPr="00A26775">
        <w:rPr>
          <w:sz w:val="28"/>
          <w:szCs w:val="28"/>
          <w:lang w:val="ru-RU"/>
        </w:rPr>
        <w:t xml:space="preserve"> район» к отопительному периоду 2022-2023 гг. получен 06 октября 2022 г. </w:t>
      </w:r>
    </w:p>
    <w:p w:rsidR="00A26775" w:rsidRPr="00A26775" w:rsidRDefault="00A26775" w:rsidP="00A26775">
      <w:pPr>
        <w:jc w:val="both"/>
        <w:rPr>
          <w:sz w:val="28"/>
          <w:szCs w:val="28"/>
          <w:lang w:val="ru-RU"/>
        </w:rPr>
      </w:pPr>
      <w:r w:rsidRPr="00A26775">
        <w:rPr>
          <w:sz w:val="28"/>
          <w:szCs w:val="28"/>
          <w:lang w:val="ru-RU"/>
        </w:rPr>
        <w:t>Отопительный период проходит в штатном режиме.</w:t>
      </w:r>
    </w:p>
    <w:p w:rsidR="00A26775" w:rsidRPr="00A26775" w:rsidRDefault="00A26775" w:rsidP="00A26775">
      <w:pPr>
        <w:pStyle w:val="a9"/>
        <w:numPr>
          <w:ilvl w:val="0"/>
          <w:numId w:val="37"/>
        </w:numPr>
        <w:spacing w:after="200" w:line="276" w:lineRule="auto"/>
        <w:rPr>
          <w:sz w:val="28"/>
          <w:szCs w:val="28"/>
          <w:u w:val="single"/>
          <w:lang w:val="ru-RU"/>
        </w:rPr>
      </w:pPr>
      <w:r w:rsidRPr="00A26775">
        <w:rPr>
          <w:sz w:val="28"/>
          <w:szCs w:val="28"/>
          <w:u w:val="single"/>
          <w:lang w:val="ru-RU"/>
        </w:rPr>
        <w:t>Информация по освещению за 2022 г.</w:t>
      </w:r>
    </w:p>
    <w:p w:rsidR="00A26775" w:rsidRPr="00A26775" w:rsidRDefault="00A26775" w:rsidP="00A26775">
      <w:pPr>
        <w:ind w:firstLine="708"/>
        <w:jc w:val="both"/>
        <w:rPr>
          <w:sz w:val="28"/>
          <w:szCs w:val="28"/>
          <w:lang w:val="ru-RU"/>
        </w:rPr>
      </w:pPr>
      <w:r w:rsidRPr="00A26775">
        <w:rPr>
          <w:sz w:val="28"/>
          <w:szCs w:val="28"/>
          <w:lang w:val="ru-RU"/>
        </w:rPr>
        <w:t xml:space="preserve">В 2022 г. завершены работы по устройству освещения улиц с. </w:t>
      </w:r>
      <w:proofErr w:type="spellStart"/>
      <w:r w:rsidRPr="00A26775">
        <w:rPr>
          <w:sz w:val="28"/>
          <w:szCs w:val="28"/>
          <w:lang w:val="ru-RU"/>
        </w:rPr>
        <w:t>Шашикман</w:t>
      </w:r>
      <w:proofErr w:type="spellEnd"/>
      <w:r w:rsidRPr="00A26775">
        <w:rPr>
          <w:sz w:val="28"/>
          <w:szCs w:val="28"/>
          <w:lang w:val="ru-RU"/>
        </w:rPr>
        <w:t xml:space="preserve">. Всего смонтировано 36 фонарей (в </w:t>
      </w:r>
      <w:proofErr w:type="spellStart"/>
      <w:r w:rsidRPr="00A26775">
        <w:rPr>
          <w:sz w:val="28"/>
          <w:szCs w:val="28"/>
          <w:lang w:val="ru-RU"/>
        </w:rPr>
        <w:t>т.ч</w:t>
      </w:r>
      <w:proofErr w:type="spellEnd"/>
      <w:r w:rsidRPr="00A26775">
        <w:rPr>
          <w:sz w:val="28"/>
          <w:szCs w:val="28"/>
          <w:lang w:val="ru-RU"/>
        </w:rPr>
        <w:t>. 12 на мостовых переходах). На сегодняшний день сельское поселение ведет работы по получению технических условий.</w:t>
      </w:r>
    </w:p>
    <w:p w:rsidR="00A26775" w:rsidRPr="00A26775" w:rsidRDefault="00A26775" w:rsidP="00A26775">
      <w:pPr>
        <w:ind w:firstLine="708"/>
        <w:jc w:val="both"/>
        <w:rPr>
          <w:sz w:val="28"/>
          <w:szCs w:val="28"/>
          <w:lang w:val="ru-RU"/>
        </w:rPr>
      </w:pPr>
      <w:r w:rsidRPr="00A26775">
        <w:rPr>
          <w:sz w:val="28"/>
          <w:szCs w:val="28"/>
          <w:lang w:val="ru-RU"/>
        </w:rPr>
        <w:t xml:space="preserve">Также в 2022 г. завершены работы по освещению ул. </w:t>
      </w:r>
      <w:proofErr w:type="gramStart"/>
      <w:r w:rsidRPr="00A26775">
        <w:rPr>
          <w:sz w:val="28"/>
          <w:szCs w:val="28"/>
          <w:lang w:val="ru-RU"/>
        </w:rPr>
        <w:t>Заречная</w:t>
      </w:r>
      <w:proofErr w:type="gramEnd"/>
      <w:r w:rsidRPr="00A26775">
        <w:rPr>
          <w:sz w:val="28"/>
          <w:szCs w:val="28"/>
          <w:lang w:val="ru-RU"/>
        </w:rPr>
        <w:t xml:space="preserve"> в с. Онгудай, где были установлены 16 фонарей, а также подъема на больницу, где установлено 7 фонарей.</w:t>
      </w:r>
    </w:p>
    <w:p w:rsidR="00A26775" w:rsidRPr="00A26775" w:rsidRDefault="00A26775" w:rsidP="00A26775">
      <w:pPr>
        <w:spacing w:line="360" w:lineRule="auto"/>
        <w:rPr>
          <w:rFonts w:eastAsiaTheme="minorEastAsia"/>
          <w:b/>
          <w:sz w:val="28"/>
          <w:szCs w:val="28"/>
          <w:u w:val="single"/>
          <w:lang w:val="ru-RU" w:eastAsia="ru-RU"/>
        </w:rPr>
      </w:pPr>
      <w:r w:rsidRPr="00A26775">
        <w:rPr>
          <w:rFonts w:eastAsiaTheme="minorEastAsia"/>
          <w:b/>
          <w:sz w:val="28"/>
          <w:szCs w:val="28"/>
          <w:u w:val="single"/>
          <w:lang w:val="ru-RU" w:eastAsia="ru-RU"/>
        </w:rPr>
        <w:t>Принятые меры в области обеспечения безопасности дорожного движения</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            Выполняются в рамках муниципальной программы «Развитие систем жизнеобеспечения и повышения безопасности населения муниципального образования «</w:t>
      </w:r>
      <w:proofErr w:type="spellStart"/>
      <w:r w:rsidRPr="00A26775">
        <w:rPr>
          <w:rFonts w:eastAsiaTheme="minorEastAsia"/>
          <w:sz w:val="28"/>
          <w:szCs w:val="28"/>
          <w:lang w:val="ru-RU" w:eastAsia="ru-RU"/>
        </w:rPr>
        <w:t>Онгудайский</w:t>
      </w:r>
      <w:proofErr w:type="spellEnd"/>
      <w:r w:rsidRPr="00A26775">
        <w:rPr>
          <w:rFonts w:eastAsiaTheme="minorEastAsia"/>
          <w:sz w:val="28"/>
          <w:szCs w:val="28"/>
          <w:lang w:val="ru-RU" w:eastAsia="ru-RU"/>
        </w:rPr>
        <w:t xml:space="preserve"> район», подпрограммы «Развитие дорожного хозяйства»</w:t>
      </w:r>
      <w:r w:rsidRPr="00A26775">
        <w:rPr>
          <w:rFonts w:eastAsiaTheme="minorEastAsia"/>
          <w:b/>
          <w:sz w:val="28"/>
          <w:szCs w:val="28"/>
          <w:lang w:val="ru-RU" w:eastAsia="ru-RU"/>
        </w:rPr>
        <w:t xml:space="preserve"> </w:t>
      </w:r>
      <w:r w:rsidRPr="00A26775">
        <w:rPr>
          <w:rFonts w:eastAsiaTheme="minorEastAsia"/>
          <w:sz w:val="28"/>
          <w:szCs w:val="28"/>
          <w:lang w:val="ru-RU" w:eastAsia="ru-RU"/>
        </w:rPr>
        <w:t>муниципальным казенным учреждением</w:t>
      </w:r>
      <w:r w:rsidRPr="00A26775">
        <w:rPr>
          <w:rFonts w:eastAsiaTheme="minorEastAsia"/>
          <w:b/>
          <w:sz w:val="28"/>
          <w:szCs w:val="28"/>
          <w:lang w:val="ru-RU" w:eastAsia="ru-RU"/>
        </w:rPr>
        <w:t xml:space="preserve"> </w:t>
      </w:r>
      <w:r w:rsidRPr="00A26775">
        <w:rPr>
          <w:rFonts w:eastAsiaTheme="minorEastAsia"/>
          <w:sz w:val="28"/>
          <w:szCs w:val="28"/>
          <w:lang w:val="ru-RU" w:eastAsia="ru-RU"/>
        </w:rPr>
        <w:t xml:space="preserve"> «По обеспечению деятельности администрации района и отдела капитального строительства МО «</w:t>
      </w:r>
      <w:proofErr w:type="spellStart"/>
      <w:r w:rsidRPr="00A26775">
        <w:rPr>
          <w:rFonts w:eastAsiaTheme="minorEastAsia"/>
          <w:sz w:val="28"/>
          <w:szCs w:val="28"/>
          <w:lang w:val="ru-RU" w:eastAsia="ru-RU"/>
        </w:rPr>
        <w:t>Онгудайский</w:t>
      </w:r>
      <w:proofErr w:type="spellEnd"/>
      <w:r w:rsidRPr="00A26775">
        <w:rPr>
          <w:rFonts w:eastAsiaTheme="minorEastAsia"/>
          <w:sz w:val="28"/>
          <w:szCs w:val="28"/>
          <w:lang w:val="ru-RU" w:eastAsia="ru-RU"/>
        </w:rPr>
        <w:t xml:space="preserve"> район».</w:t>
      </w:r>
    </w:p>
    <w:p w:rsidR="00A26775" w:rsidRPr="00A26775" w:rsidRDefault="00A26775" w:rsidP="00A26775">
      <w:pPr>
        <w:spacing w:line="360" w:lineRule="auto"/>
        <w:jc w:val="both"/>
        <w:rPr>
          <w:rFonts w:eastAsiaTheme="minorEastAsia"/>
          <w:sz w:val="28"/>
          <w:szCs w:val="28"/>
          <w:lang w:val="ru-RU" w:eastAsia="ru-RU"/>
        </w:rPr>
      </w:pP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            Плановый показатель дорожного фонда на 2022 год с учетом переходящих остатков 2021 года составил – </w:t>
      </w:r>
      <w:r w:rsidRPr="00A26775">
        <w:rPr>
          <w:rFonts w:eastAsiaTheme="minorEastAsia"/>
          <w:b/>
          <w:sz w:val="28"/>
          <w:szCs w:val="28"/>
          <w:lang w:val="ru-RU" w:eastAsia="ru-RU"/>
        </w:rPr>
        <w:t>16</w:t>
      </w:r>
      <w:r w:rsidRPr="00CA0669">
        <w:rPr>
          <w:rFonts w:eastAsiaTheme="minorEastAsia"/>
          <w:b/>
          <w:sz w:val="28"/>
          <w:szCs w:val="28"/>
          <w:lang w:eastAsia="ru-RU"/>
        </w:rPr>
        <w:t> </w:t>
      </w:r>
      <w:r w:rsidRPr="00A26775">
        <w:rPr>
          <w:rFonts w:eastAsiaTheme="minorEastAsia"/>
          <w:b/>
          <w:sz w:val="28"/>
          <w:szCs w:val="28"/>
          <w:lang w:val="ru-RU" w:eastAsia="ru-RU"/>
        </w:rPr>
        <w:t>052,074 тыс. руб.</w:t>
      </w:r>
    </w:p>
    <w:p w:rsidR="00A26775" w:rsidRPr="00A26775" w:rsidRDefault="00A26775" w:rsidP="00A26775">
      <w:pPr>
        <w:spacing w:line="360" w:lineRule="auto"/>
        <w:jc w:val="center"/>
        <w:rPr>
          <w:rFonts w:eastAsiaTheme="minorEastAsia"/>
          <w:b/>
          <w:sz w:val="28"/>
          <w:szCs w:val="28"/>
          <w:u w:val="single"/>
          <w:lang w:val="ru-RU" w:eastAsia="ru-RU"/>
        </w:rPr>
      </w:pPr>
      <w:r w:rsidRPr="00A26775">
        <w:rPr>
          <w:rFonts w:eastAsiaTheme="minorEastAsia"/>
          <w:b/>
          <w:sz w:val="28"/>
          <w:szCs w:val="28"/>
          <w:u w:val="single"/>
          <w:lang w:val="ru-RU" w:eastAsia="ru-RU"/>
        </w:rPr>
        <w:t>Выполненные мероприятия за 2022 год:</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 Зимнее содержание дорог местного значения за период 2022-2023 </w:t>
      </w:r>
      <w:proofErr w:type="spellStart"/>
      <w:proofErr w:type="gramStart"/>
      <w:r w:rsidRPr="00A26775">
        <w:rPr>
          <w:rFonts w:eastAsiaTheme="minorEastAsia"/>
          <w:sz w:val="28"/>
          <w:szCs w:val="28"/>
          <w:lang w:val="ru-RU" w:eastAsia="ru-RU"/>
        </w:rPr>
        <w:t>гг</w:t>
      </w:r>
      <w:proofErr w:type="spellEnd"/>
      <w:proofErr w:type="gramEnd"/>
      <w:r w:rsidRPr="00A26775">
        <w:rPr>
          <w:rFonts w:eastAsiaTheme="minorEastAsia"/>
          <w:sz w:val="28"/>
          <w:szCs w:val="28"/>
          <w:lang w:val="ru-RU" w:eastAsia="ru-RU"/>
        </w:rPr>
        <w:t xml:space="preserve">, составило – </w:t>
      </w:r>
      <w:r w:rsidRPr="00A26775">
        <w:rPr>
          <w:rFonts w:eastAsiaTheme="minorEastAsia"/>
          <w:b/>
          <w:sz w:val="28"/>
          <w:szCs w:val="28"/>
          <w:lang w:val="ru-RU" w:eastAsia="ru-RU"/>
        </w:rPr>
        <w:t>1 500,00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2. Паспортизация автомобильных дорог с. Онгудай, выполнено по решению суда по иску Прокуратуры. Стоимость мероприятий – </w:t>
      </w:r>
      <w:r w:rsidRPr="00A26775">
        <w:rPr>
          <w:rFonts w:eastAsiaTheme="minorEastAsia"/>
          <w:b/>
          <w:sz w:val="28"/>
          <w:szCs w:val="28"/>
          <w:lang w:val="ru-RU" w:eastAsia="ru-RU"/>
        </w:rPr>
        <w:t>642,86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3. Передача полномочий сельским поселениям в части осуществления  дорожной деятельности на содержание автомобильных дорог – </w:t>
      </w:r>
      <w:r w:rsidRPr="00A26775">
        <w:rPr>
          <w:rFonts w:eastAsiaTheme="minorEastAsia"/>
          <w:b/>
          <w:sz w:val="28"/>
          <w:szCs w:val="28"/>
          <w:lang w:val="ru-RU" w:eastAsia="ru-RU"/>
        </w:rPr>
        <w:t>125,00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4. Ежегодное плановое проведение ямочного ремонта автомобильных дорог с асфальтовым покрытием по ул. Ленина, Советская, Семенова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xml:space="preserve">. Онгудай – </w:t>
      </w:r>
      <w:r w:rsidRPr="00A26775">
        <w:rPr>
          <w:rFonts w:eastAsiaTheme="minorEastAsia"/>
          <w:b/>
          <w:sz w:val="28"/>
          <w:szCs w:val="28"/>
          <w:lang w:val="ru-RU" w:eastAsia="ru-RU"/>
        </w:rPr>
        <w:t>218,03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lastRenderedPageBreak/>
        <w:t xml:space="preserve">5. Ежегодное плановое нанесение дорожной разметки, ремонт дорожных знаков </w:t>
      </w:r>
      <w:r w:rsidRPr="00A26775">
        <w:rPr>
          <w:rFonts w:eastAsiaTheme="minorEastAsia"/>
          <w:b/>
          <w:sz w:val="28"/>
          <w:szCs w:val="28"/>
          <w:lang w:val="ru-RU" w:eastAsia="ru-RU"/>
        </w:rPr>
        <w:t>– 149,68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6. Плановые мероприятия по летнему содержанию дорог общего пользования местного значения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Онгудай, выполнение профилировки (</w:t>
      </w:r>
      <w:proofErr w:type="spellStart"/>
      <w:r w:rsidRPr="00A26775">
        <w:rPr>
          <w:rFonts w:eastAsiaTheme="minorEastAsia"/>
          <w:sz w:val="28"/>
          <w:szCs w:val="28"/>
          <w:lang w:val="ru-RU" w:eastAsia="ru-RU"/>
        </w:rPr>
        <w:t>грейдирование</w:t>
      </w:r>
      <w:proofErr w:type="spellEnd"/>
      <w:r w:rsidRPr="00A26775">
        <w:rPr>
          <w:rFonts w:eastAsiaTheme="minorEastAsia"/>
          <w:sz w:val="28"/>
          <w:szCs w:val="28"/>
          <w:lang w:val="ru-RU" w:eastAsia="ru-RU"/>
        </w:rPr>
        <w:t>) дорожного полотна с частичной отсыпкой песчано-</w:t>
      </w:r>
      <w:proofErr w:type="spellStart"/>
      <w:r w:rsidRPr="00A26775">
        <w:rPr>
          <w:rFonts w:eastAsiaTheme="minorEastAsia"/>
          <w:sz w:val="28"/>
          <w:szCs w:val="28"/>
          <w:lang w:val="ru-RU" w:eastAsia="ru-RU"/>
        </w:rPr>
        <w:t>граыийной</w:t>
      </w:r>
      <w:proofErr w:type="spellEnd"/>
      <w:r w:rsidRPr="00A26775">
        <w:rPr>
          <w:rFonts w:eastAsiaTheme="minorEastAsia"/>
          <w:sz w:val="28"/>
          <w:szCs w:val="28"/>
          <w:lang w:val="ru-RU" w:eastAsia="ru-RU"/>
        </w:rPr>
        <w:t xml:space="preserve"> смесью. Стоимость мероприятий </w:t>
      </w:r>
      <w:r w:rsidRPr="00A26775">
        <w:rPr>
          <w:rFonts w:eastAsiaTheme="minorEastAsia"/>
          <w:b/>
          <w:sz w:val="28"/>
          <w:szCs w:val="28"/>
          <w:lang w:val="ru-RU" w:eastAsia="ru-RU"/>
        </w:rPr>
        <w:t>– 1</w:t>
      </w:r>
      <w:r w:rsidRPr="00CA0669">
        <w:rPr>
          <w:rFonts w:eastAsiaTheme="minorEastAsia"/>
          <w:b/>
          <w:sz w:val="28"/>
          <w:szCs w:val="28"/>
          <w:lang w:eastAsia="ru-RU"/>
        </w:rPr>
        <w:t> </w:t>
      </w:r>
      <w:r w:rsidRPr="00A26775">
        <w:rPr>
          <w:rFonts w:eastAsiaTheme="minorEastAsia"/>
          <w:b/>
          <w:sz w:val="28"/>
          <w:szCs w:val="28"/>
          <w:lang w:val="ru-RU" w:eastAsia="ru-RU"/>
        </w:rPr>
        <w:t>703,77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7. По обращениям жителей выполнен ремонт (восстановление перил) мостового перехода через р. Урсул по ул. Набережная, 78А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xml:space="preserve">. Онгудай </w:t>
      </w:r>
      <w:r w:rsidRPr="00A26775">
        <w:rPr>
          <w:rFonts w:eastAsiaTheme="minorEastAsia"/>
          <w:b/>
          <w:sz w:val="28"/>
          <w:szCs w:val="28"/>
          <w:lang w:val="ru-RU" w:eastAsia="ru-RU"/>
        </w:rPr>
        <w:t>– 34,24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8. </w:t>
      </w:r>
      <w:proofErr w:type="gramStart"/>
      <w:r w:rsidRPr="00A26775">
        <w:rPr>
          <w:rFonts w:eastAsiaTheme="minorEastAsia"/>
          <w:sz w:val="28"/>
          <w:szCs w:val="28"/>
          <w:lang w:val="ru-RU" w:eastAsia="ru-RU"/>
        </w:rPr>
        <w:t xml:space="preserve">По обращениям жителей выполнен ремонт (ремонт настила, установка перил) мостовых переходов через р. </w:t>
      </w:r>
      <w:proofErr w:type="spellStart"/>
      <w:r w:rsidRPr="00A26775">
        <w:rPr>
          <w:rFonts w:eastAsiaTheme="minorEastAsia"/>
          <w:sz w:val="28"/>
          <w:szCs w:val="28"/>
          <w:lang w:val="ru-RU" w:eastAsia="ru-RU"/>
        </w:rPr>
        <w:t>Онгудайка</w:t>
      </w:r>
      <w:proofErr w:type="spellEnd"/>
      <w:r w:rsidRPr="00A26775">
        <w:rPr>
          <w:rFonts w:eastAsiaTheme="minorEastAsia"/>
          <w:sz w:val="28"/>
          <w:szCs w:val="28"/>
          <w:lang w:val="ru-RU" w:eastAsia="ru-RU"/>
        </w:rPr>
        <w:t xml:space="preserve"> по ул. Базарная, 11, ул. Семенова, 2 в с. Онгудай </w:t>
      </w:r>
      <w:r w:rsidRPr="00A26775">
        <w:rPr>
          <w:rFonts w:eastAsiaTheme="minorEastAsia"/>
          <w:b/>
          <w:sz w:val="28"/>
          <w:szCs w:val="28"/>
          <w:lang w:val="ru-RU" w:eastAsia="ru-RU"/>
        </w:rPr>
        <w:t>– 94,61 тыс. руб.</w:t>
      </w:r>
      <w:proofErr w:type="gramEnd"/>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9. Произведен ремонт участка дороги с укладкой водопропускной трубы по ул. Семенова, 123а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xml:space="preserve">. Онгудай по представлению прокуратуры, стоимость - </w:t>
      </w:r>
      <w:r w:rsidRPr="00A26775">
        <w:rPr>
          <w:rFonts w:eastAsiaTheme="minorEastAsia"/>
          <w:b/>
          <w:sz w:val="28"/>
          <w:szCs w:val="28"/>
          <w:lang w:val="ru-RU" w:eastAsia="ru-RU"/>
        </w:rPr>
        <w:t>80,99 тыс. руб.</w:t>
      </w:r>
    </w:p>
    <w:p w:rsidR="00A26775" w:rsidRPr="00A26775" w:rsidRDefault="00A26775" w:rsidP="00A26775">
      <w:pPr>
        <w:spacing w:line="360" w:lineRule="auto"/>
        <w:rPr>
          <w:rFonts w:eastAsiaTheme="minorEastAsia"/>
          <w:sz w:val="28"/>
          <w:szCs w:val="28"/>
          <w:lang w:val="ru-RU" w:eastAsia="ru-RU"/>
        </w:rPr>
      </w:pPr>
      <w:r w:rsidRPr="00A26775">
        <w:rPr>
          <w:rFonts w:eastAsiaTheme="minorEastAsia"/>
          <w:sz w:val="28"/>
          <w:szCs w:val="28"/>
          <w:lang w:val="ru-RU" w:eastAsia="ru-RU"/>
        </w:rPr>
        <w:t xml:space="preserve">10. Приобретение спецтехники (экскаватор погрузчик) </w:t>
      </w:r>
      <w:r w:rsidRPr="00A26775">
        <w:rPr>
          <w:rFonts w:eastAsiaTheme="minorEastAsia"/>
          <w:b/>
          <w:sz w:val="28"/>
          <w:szCs w:val="28"/>
          <w:lang w:val="ru-RU" w:eastAsia="ru-RU"/>
        </w:rPr>
        <w:t>– 5</w:t>
      </w:r>
      <w:r w:rsidRPr="00CA0669">
        <w:rPr>
          <w:rFonts w:eastAsiaTheme="minorEastAsia"/>
          <w:b/>
          <w:sz w:val="28"/>
          <w:szCs w:val="28"/>
          <w:lang w:eastAsia="ru-RU"/>
        </w:rPr>
        <w:t> </w:t>
      </w:r>
      <w:r w:rsidRPr="00A26775">
        <w:rPr>
          <w:rFonts w:eastAsiaTheme="minorEastAsia"/>
          <w:b/>
          <w:sz w:val="28"/>
          <w:szCs w:val="28"/>
          <w:lang w:val="ru-RU" w:eastAsia="ru-RU"/>
        </w:rPr>
        <w:t>500,00 тыс. руб.</w:t>
      </w:r>
    </w:p>
    <w:p w:rsidR="00A26775" w:rsidRPr="00A26775" w:rsidRDefault="00A26775" w:rsidP="00A26775">
      <w:pPr>
        <w:spacing w:line="360" w:lineRule="auto"/>
        <w:jc w:val="both"/>
        <w:rPr>
          <w:rFonts w:eastAsiaTheme="minorEastAsia"/>
          <w:b/>
          <w:sz w:val="28"/>
          <w:szCs w:val="28"/>
          <w:lang w:val="ru-RU" w:eastAsia="ru-RU"/>
        </w:rPr>
      </w:pPr>
      <w:r w:rsidRPr="00A26775">
        <w:rPr>
          <w:rFonts w:eastAsiaTheme="minorEastAsia"/>
          <w:sz w:val="28"/>
          <w:szCs w:val="28"/>
          <w:lang w:val="ru-RU" w:eastAsia="ru-RU"/>
        </w:rPr>
        <w:t xml:space="preserve">11. По решению муниципальной комиссии по безопасности дорожного движения выполнено устройство стационарного освещение автомобильных дорог, тротуаров по ул. </w:t>
      </w:r>
      <w:proofErr w:type="gramStart"/>
      <w:r w:rsidRPr="00A26775">
        <w:rPr>
          <w:rFonts w:eastAsiaTheme="minorEastAsia"/>
          <w:sz w:val="28"/>
          <w:szCs w:val="28"/>
          <w:lang w:val="ru-RU" w:eastAsia="ru-RU"/>
        </w:rPr>
        <w:t>Заречная</w:t>
      </w:r>
      <w:proofErr w:type="gramEnd"/>
      <w:r w:rsidRPr="00A26775">
        <w:rPr>
          <w:rFonts w:eastAsiaTheme="minorEastAsia"/>
          <w:sz w:val="28"/>
          <w:szCs w:val="28"/>
          <w:lang w:val="ru-RU" w:eastAsia="ru-RU"/>
        </w:rPr>
        <w:t xml:space="preserve">, подъем к ЦРБ, протяженностью 765 метров. В общей сложности смонтировано 23 фонаря, установлена 21 дополнительная опора линий электропередач. Общая стоимость </w:t>
      </w:r>
      <w:r w:rsidRPr="00A26775">
        <w:rPr>
          <w:rFonts w:eastAsiaTheme="minorEastAsia"/>
          <w:b/>
          <w:sz w:val="28"/>
          <w:szCs w:val="28"/>
          <w:lang w:val="ru-RU" w:eastAsia="ru-RU"/>
        </w:rPr>
        <w:t xml:space="preserve">– 503,35 тыс. руб. </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12. На средства регионального бюджета и </w:t>
      </w:r>
      <w:proofErr w:type="spellStart"/>
      <w:r w:rsidRPr="00A26775">
        <w:rPr>
          <w:rFonts w:eastAsiaTheme="minorEastAsia"/>
          <w:sz w:val="28"/>
          <w:szCs w:val="28"/>
          <w:lang w:val="ru-RU" w:eastAsia="ru-RU"/>
        </w:rPr>
        <w:t>софинансирования</w:t>
      </w:r>
      <w:proofErr w:type="spellEnd"/>
      <w:r w:rsidRPr="00A26775">
        <w:rPr>
          <w:rFonts w:eastAsiaTheme="minorEastAsia"/>
          <w:sz w:val="28"/>
          <w:szCs w:val="28"/>
          <w:lang w:val="ru-RU" w:eastAsia="ru-RU"/>
        </w:rPr>
        <w:t xml:space="preserve"> из бюджета района выполнено устройство нового асфальтового покрытия по ул. Ленина,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xml:space="preserve">. Онгудай, протяженностью 450 метров, устроена асфальтовая парковка. Стоимость мероприятий </w:t>
      </w:r>
      <w:r w:rsidRPr="00A26775">
        <w:rPr>
          <w:rFonts w:eastAsiaTheme="minorEastAsia"/>
          <w:b/>
          <w:sz w:val="28"/>
          <w:szCs w:val="28"/>
          <w:lang w:val="ru-RU" w:eastAsia="ru-RU"/>
        </w:rPr>
        <w:t>- 2</w:t>
      </w:r>
      <w:r w:rsidRPr="00CA0669">
        <w:rPr>
          <w:rFonts w:eastAsiaTheme="minorEastAsia"/>
          <w:b/>
          <w:sz w:val="28"/>
          <w:szCs w:val="28"/>
          <w:lang w:eastAsia="ru-RU"/>
        </w:rPr>
        <w:t> </w:t>
      </w:r>
      <w:r w:rsidRPr="00A26775">
        <w:rPr>
          <w:rFonts w:eastAsiaTheme="minorEastAsia"/>
          <w:b/>
          <w:sz w:val="28"/>
          <w:szCs w:val="28"/>
          <w:lang w:val="ru-RU" w:eastAsia="ru-RU"/>
        </w:rPr>
        <w:t>121,84 тыс. руб.</w:t>
      </w:r>
      <w:r w:rsidRPr="00A26775">
        <w:rPr>
          <w:rFonts w:eastAsiaTheme="minorEastAsia"/>
          <w:sz w:val="28"/>
          <w:szCs w:val="28"/>
          <w:lang w:val="ru-RU" w:eastAsia="ru-RU"/>
        </w:rPr>
        <w:t xml:space="preserve"> (из них – 2</w:t>
      </w:r>
      <w:r w:rsidRPr="00CA0669">
        <w:rPr>
          <w:rFonts w:eastAsiaTheme="minorEastAsia"/>
          <w:sz w:val="28"/>
          <w:szCs w:val="28"/>
          <w:lang w:eastAsia="ru-RU"/>
        </w:rPr>
        <w:t> </w:t>
      </w:r>
      <w:r w:rsidRPr="00A26775">
        <w:rPr>
          <w:rFonts w:eastAsiaTheme="minorEastAsia"/>
          <w:sz w:val="28"/>
          <w:szCs w:val="28"/>
          <w:lang w:val="ru-RU" w:eastAsia="ru-RU"/>
        </w:rPr>
        <w:t>079,40 тыс. руб. средства дорожного фонда Республики Алтай, оставшиеся с 2021 года от выполненных работ по асфальтированию дороги на УТЦ «</w:t>
      </w:r>
      <w:proofErr w:type="spellStart"/>
      <w:r w:rsidRPr="00A26775">
        <w:rPr>
          <w:rFonts w:eastAsiaTheme="minorEastAsia"/>
          <w:sz w:val="28"/>
          <w:szCs w:val="28"/>
          <w:lang w:val="ru-RU" w:eastAsia="ru-RU"/>
        </w:rPr>
        <w:t>Семинский</w:t>
      </w:r>
      <w:proofErr w:type="spellEnd"/>
      <w:r w:rsidRPr="00A26775">
        <w:rPr>
          <w:rFonts w:eastAsiaTheme="minorEastAsia"/>
          <w:sz w:val="28"/>
          <w:szCs w:val="28"/>
          <w:lang w:val="ru-RU" w:eastAsia="ru-RU"/>
        </w:rPr>
        <w:t xml:space="preserve">», 42,44 тыс. руб. – </w:t>
      </w:r>
      <w:proofErr w:type="spellStart"/>
      <w:r w:rsidRPr="00A26775">
        <w:rPr>
          <w:rFonts w:eastAsiaTheme="minorEastAsia"/>
          <w:sz w:val="28"/>
          <w:szCs w:val="28"/>
          <w:lang w:val="ru-RU" w:eastAsia="ru-RU"/>
        </w:rPr>
        <w:t>софинансирование</w:t>
      </w:r>
      <w:proofErr w:type="spellEnd"/>
      <w:r w:rsidRPr="00A26775">
        <w:rPr>
          <w:rFonts w:eastAsiaTheme="minorEastAsia"/>
          <w:sz w:val="28"/>
          <w:szCs w:val="28"/>
          <w:lang w:val="ru-RU" w:eastAsia="ru-RU"/>
        </w:rPr>
        <w:t xml:space="preserve"> из местного бюджета).</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13. В рамках обеспечения безопасности школьных перевозок, по решению муниципальной комиссии по безопасности дорожного движения, были установлены автобусные остановки по ул. Ленина в районе средней школы им. </w:t>
      </w:r>
      <w:r w:rsidRPr="00A26775">
        <w:rPr>
          <w:rFonts w:eastAsiaTheme="minorEastAsia"/>
          <w:sz w:val="28"/>
          <w:szCs w:val="28"/>
          <w:lang w:val="ru-RU" w:eastAsia="ru-RU"/>
        </w:rPr>
        <w:lastRenderedPageBreak/>
        <w:t xml:space="preserve">С.Т. </w:t>
      </w:r>
      <w:proofErr w:type="spellStart"/>
      <w:r w:rsidRPr="00A26775">
        <w:rPr>
          <w:rFonts w:eastAsiaTheme="minorEastAsia"/>
          <w:sz w:val="28"/>
          <w:szCs w:val="28"/>
          <w:lang w:val="ru-RU" w:eastAsia="ru-RU"/>
        </w:rPr>
        <w:t>Пекпеева</w:t>
      </w:r>
      <w:proofErr w:type="spellEnd"/>
      <w:r w:rsidRPr="00A26775">
        <w:rPr>
          <w:rFonts w:eastAsiaTheme="minorEastAsia"/>
          <w:sz w:val="28"/>
          <w:szCs w:val="28"/>
          <w:lang w:val="ru-RU" w:eastAsia="ru-RU"/>
        </w:rPr>
        <w:t xml:space="preserve"> и по ул. Победы в районе начальной школы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с. Онгудай. Стоимость составила </w:t>
      </w:r>
      <w:r w:rsidRPr="00A26775">
        <w:rPr>
          <w:rFonts w:eastAsiaTheme="minorEastAsia"/>
          <w:b/>
          <w:sz w:val="28"/>
          <w:szCs w:val="28"/>
          <w:lang w:val="ru-RU" w:eastAsia="ru-RU"/>
        </w:rPr>
        <w:t>– 477,09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14. В целях предупреждения детского травматизма на дорогах, были установлены дорожные знаки вблизи образовательных учреждений, объектов культуры на дорогах сельских поселений. Выполнена установка знаков приоритета на автомобильном мостовом переходе ч/з р. Урсул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с. </w:t>
      </w:r>
      <w:proofErr w:type="spellStart"/>
      <w:r w:rsidRPr="00A26775">
        <w:rPr>
          <w:rFonts w:eastAsiaTheme="minorEastAsia"/>
          <w:sz w:val="28"/>
          <w:szCs w:val="28"/>
          <w:lang w:val="ru-RU" w:eastAsia="ru-RU"/>
        </w:rPr>
        <w:t>Шашикман</w:t>
      </w:r>
      <w:proofErr w:type="spell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по</w:t>
      </w:r>
      <w:proofErr w:type="gramEnd"/>
      <w:r w:rsidRPr="00A26775">
        <w:rPr>
          <w:rFonts w:eastAsiaTheme="minorEastAsia"/>
          <w:sz w:val="28"/>
          <w:szCs w:val="28"/>
          <w:lang w:val="ru-RU" w:eastAsia="ru-RU"/>
        </w:rPr>
        <w:t xml:space="preserve"> предписанию ГИБДД). Общая стоимость </w:t>
      </w:r>
      <w:r w:rsidRPr="00A26775">
        <w:rPr>
          <w:rFonts w:eastAsiaTheme="minorEastAsia"/>
          <w:b/>
          <w:sz w:val="28"/>
          <w:szCs w:val="28"/>
          <w:lang w:val="ru-RU" w:eastAsia="ru-RU"/>
        </w:rPr>
        <w:t>– 288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15. </w:t>
      </w:r>
      <w:proofErr w:type="gramStart"/>
      <w:r w:rsidRPr="00A26775">
        <w:rPr>
          <w:rFonts w:eastAsiaTheme="minorEastAsia"/>
          <w:sz w:val="28"/>
          <w:szCs w:val="28"/>
          <w:lang w:val="ru-RU" w:eastAsia="ru-RU"/>
        </w:rPr>
        <w:t xml:space="preserve">По просьбе жителей с. Онгудай проведены мероприятия по устройству твердого грунтового покрытия дорог по ул. </w:t>
      </w:r>
      <w:proofErr w:type="spellStart"/>
      <w:r w:rsidRPr="00A26775">
        <w:rPr>
          <w:rFonts w:eastAsiaTheme="minorEastAsia"/>
          <w:sz w:val="28"/>
          <w:szCs w:val="28"/>
          <w:lang w:val="ru-RU" w:eastAsia="ru-RU"/>
        </w:rPr>
        <w:t>Каташа</w:t>
      </w:r>
      <w:proofErr w:type="spellEnd"/>
      <w:r w:rsidRPr="00A26775">
        <w:rPr>
          <w:rFonts w:eastAsiaTheme="minorEastAsia"/>
          <w:sz w:val="28"/>
          <w:szCs w:val="28"/>
          <w:lang w:val="ru-RU" w:eastAsia="ru-RU"/>
        </w:rPr>
        <w:t xml:space="preserve">, ул. Солнечная, ул. Юбилейная, в с. Онгудай, общей протяженностью 835 метров, стоимостью – </w:t>
      </w:r>
      <w:r w:rsidRPr="00A26775">
        <w:rPr>
          <w:rFonts w:eastAsiaTheme="minorEastAsia"/>
          <w:b/>
          <w:sz w:val="28"/>
          <w:szCs w:val="28"/>
          <w:lang w:val="ru-RU" w:eastAsia="ru-RU"/>
        </w:rPr>
        <w:t>312,28 тыс. руб.</w:t>
      </w:r>
      <w:proofErr w:type="gramEnd"/>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16. В целях исполнения решения суда по иску </w:t>
      </w:r>
      <w:proofErr w:type="spellStart"/>
      <w:r w:rsidRPr="00A26775">
        <w:rPr>
          <w:rFonts w:eastAsiaTheme="minorEastAsia"/>
          <w:sz w:val="28"/>
          <w:szCs w:val="28"/>
          <w:lang w:val="ru-RU" w:eastAsia="ru-RU"/>
        </w:rPr>
        <w:t>Покуратуры</w:t>
      </w:r>
      <w:proofErr w:type="spellEnd"/>
      <w:r w:rsidRPr="00A26775">
        <w:rPr>
          <w:rFonts w:eastAsiaTheme="minorEastAsia"/>
          <w:sz w:val="28"/>
          <w:szCs w:val="28"/>
          <w:lang w:val="ru-RU" w:eastAsia="ru-RU"/>
        </w:rPr>
        <w:t xml:space="preserve"> разработаны технические паспорта на автомобильные дороги </w:t>
      </w:r>
      <w:proofErr w:type="spellStart"/>
      <w:r w:rsidRPr="00A26775">
        <w:rPr>
          <w:rFonts w:eastAsiaTheme="minorEastAsia"/>
          <w:sz w:val="28"/>
          <w:szCs w:val="28"/>
          <w:lang w:val="ru-RU" w:eastAsia="ru-RU"/>
        </w:rPr>
        <w:t>Шашикманского</w:t>
      </w:r>
      <w:proofErr w:type="spellEnd"/>
      <w:r w:rsidRPr="00A26775">
        <w:rPr>
          <w:rFonts w:eastAsiaTheme="minorEastAsia"/>
          <w:sz w:val="28"/>
          <w:szCs w:val="28"/>
          <w:lang w:val="ru-RU" w:eastAsia="ru-RU"/>
        </w:rPr>
        <w:t xml:space="preserve"> и Нижне-</w:t>
      </w:r>
      <w:proofErr w:type="spellStart"/>
      <w:r w:rsidRPr="00A26775">
        <w:rPr>
          <w:rFonts w:eastAsiaTheme="minorEastAsia"/>
          <w:sz w:val="28"/>
          <w:szCs w:val="28"/>
          <w:lang w:val="ru-RU" w:eastAsia="ru-RU"/>
        </w:rPr>
        <w:t>Талдинского</w:t>
      </w:r>
      <w:proofErr w:type="spellEnd"/>
      <w:r w:rsidRPr="00A26775">
        <w:rPr>
          <w:rFonts w:eastAsiaTheme="minorEastAsia"/>
          <w:sz w:val="28"/>
          <w:szCs w:val="28"/>
          <w:lang w:val="ru-RU" w:eastAsia="ru-RU"/>
        </w:rPr>
        <w:t xml:space="preserve"> сельских поселений, стоимостью </w:t>
      </w:r>
      <w:r w:rsidRPr="00A26775">
        <w:rPr>
          <w:rFonts w:eastAsiaTheme="minorEastAsia"/>
          <w:b/>
          <w:sz w:val="28"/>
          <w:szCs w:val="28"/>
          <w:lang w:val="ru-RU" w:eastAsia="ru-RU"/>
        </w:rPr>
        <w:t>– 77,00 тыс. руб.</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17. В рамках устранения ЧС в с. </w:t>
      </w:r>
      <w:proofErr w:type="spellStart"/>
      <w:r w:rsidRPr="00A26775">
        <w:rPr>
          <w:rFonts w:eastAsiaTheme="minorEastAsia"/>
          <w:sz w:val="28"/>
          <w:szCs w:val="28"/>
          <w:lang w:val="ru-RU" w:eastAsia="ru-RU"/>
        </w:rPr>
        <w:t>Купчегень</w:t>
      </w:r>
      <w:proofErr w:type="spellEnd"/>
      <w:r w:rsidRPr="00A26775">
        <w:rPr>
          <w:rFonts w:eastAsiaTheme="minorEastAsia"/>
          <w:sz w:val="28"/>
          <w:szCs w:val="28"/>
          <w:lang w:val="ru-RU" w:eastAsia="ru-RU"/>
        </w:rPr>
        <w:t xml:space="preserve"> было выполнено строительство нового капитального автомобильного моста, протяженностью 12 метров, с применением железобетонных и стальных изделий, отремонтировано 2,5 км дорог. Стоимость моста составила </w:t>
      </w:r>
      <w:r w:rsidRPr="00A26775">
        <w:rPr>
          <w:rFonts w:eastAsiaTheme="minorEastAsia"/>
          <w:b/>
          <w:sz w:val="28"/>
          <w:szCs w:val="28"/>
          <w:lang w:val="ru-RU" w:eastAsia="ru-RU"/>
        </w:rPr>
        <w:t>– 4</w:t>
      </w:r>
      <w:r w:rsidRPr="00CA0669">
        <w:rPr>
          <w:rFonts w:eastAsiaTheme="minorEastAsia"/>
          <w:b/>
          <w:sz w:val="28"/>
          <w:szCs w:val="28"/>
          <w:lang w:eastAsia="ru-RU"/>
        </w:rPr>
        <w:t> </w:t>
      </w:r>
      <w:r w:rsidRPr="00A26775">
        <w:rPr>
          <w:rFonts w:eastAsiaTheme="minorEastAsia"/>
          <w:b/>
          <w:sz w:val="28"/>
          <w:szCs w:val="28"/>
          <w:lang w:val="ru-RU" w:eastAsia="ru-RU"/>
        </w:rPr>
        <w:t>615,91 тыс. руб.</w:t>
      </w:r>
      <w:r w:rsidRPr="00A26775">
        <w:rPr>
          <w:rFonts w:eastAsiaTheme="minorEastAsia"/>
          <w:sz w:val="28"/>
          <w:szCs w:val="28"/>
          <w:lang w:val="ru-RU" w:eastAsia="ru-RU"/>
        </w:rPr>
        <w:t>, на ремонт дорог ушло – 367,89 тыс. руб.</w:t>
      </w:r>
    </w:p>
    <w:p w:rsidR="00A26775" w:rsidRPr="00A26775" w:rsidRDefault="00A26775" w:rsidP="00A26775">
      <w:pPr>
        <w:spacing w:line="360" w:lineRule="auto"/>
        <w:rPr>
          <w:rFonts w:eastAsiaTheme="minorEastAsia"/>
          <w:b/>
          <w:sz w:val="28"/>
          <w:szCs w:val="28"/>
          <w:u w:val="single"/>
          <w:lang w:val="ru-RU" w:eastAsia="ru-RU"/>
        </w:rPr>
      </w:pPr>
      <w:r w:rsidRPr="00A26775">
        <w:rPr>
          <w:rFonts w:eastAsiaTheme="minorEastAsia"/>
          <w:sz w:val="28"/>
          <w:szCs w:val="28"/>
          <w:lang w:val="ru-RU" w:eastAsia="ru-RU"/>
        </w:rPr>
        <w:t xml:space="preserve">             </w:t>
      </w:r>
      <w:r w:rsidRPr="00A26775">
        <w:rPr>
          <w:rFonts w:eastAsiaTheme="minorEastAsia"/>
          <w:b/>
          <w:sz w:val="28"/>
          <w:szCs w:val="28"/>
          <w:u w:val="single"/>
          <w:lang w:val="ru-RU" w:eastAsia="ru-RU"/>
        </w:rPr>
        <w:t>Объекты капитального ремонта, реконструкции, строительства</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 Продолжается строительство детского сада на 125 мест по ул. С.Ю. </w:t>
      </w:r>
      <w:proofErr w:type="spellStart"/>
      <w:r w:rsidRPr="00A26775">
        <w:rPr>
          <w:rFonts w:eastAsiaTheme="minorEastAsia"/>
          <w:sz w:val="28"/>
          <w:szCs w:val="28"/>
          <w:lang w:val="ru-RU" w:eastAsia="ru-RU"/>
        </w:rPr>
        <w:t>Аткунова</w:t>
      </w:r>
      <w:proofErr w:type="spellEnd"/>
      <w:r w:rsidRPr="00A26775">
        <w:rPr>
          <w:rFonts w:eastAsiaTheme="minorEastAsia"/>
          <w:sz w:val="28"/>
          <w:szCs w:val="28"/>
          <w:lang w:val="ru-RU" w:eastAsia="ru-RU"/>
        </w:rPr>
        <w:t xml:space="preserve">, 35А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с. Онгудай. По решению оперативного штаба Республики Алтай на объекте назначен новый подрядчик ООО «А-Строй». Плановая дата ввода объекта в эксплуатацию – до 1 октября 2023 года.</w:t>
      </w:r>
    </w:p>
    <w:p w:rsidR="00A26775" w:rsidRPr="00A26775" w:rsidRDefault="00A26775" w:rsidP="00A26775">
      <w:pPr>
        <w:spacing w:line="360" w:lineRule="auto"/>
        <w:jc w:val="both"/>
        <w:rPr>
          <w:rFonts w:eastAsiaTheme="minorEastAsia"/>
          <w:b/>
          <w:sz w:val="28"/>
          <w:szCs w:val="28"/>
          <w:lang w:val="ru-RU" w:eastAsia="ru-RU"/>
        </w:rPr>
      </w:pPr>
      <w:r w:rsidRPr="00A26775">
        <w:rPr>
          <w:rFonts w:eastAsiaTheme="minorEastAsia"/>
          <w:sz w:val="28"/>
          <w:szCs w:val="28"/>
          <w:lang w:val="ru-RU" w:eastAsia="ru-RU"/>
        </w:rPr>
        <w:t xml:space="preserve">2. В рамках устранения ЧС в с. </w:t>
      </w:r>
      <w:proofErr w:type="spellStart"/>
      <w:r w:rsidRPr="00A26775">
        <w:rPr>
          <w:rFonts w:eastAsiaTheme="minorEastAsia"/>
          <w:sz w:val="28"/>
          <w:szCs w:val="28"/>
          <w:lang w:val="ru-RU" w:eastAsia="ru-RU"/>
        </w:rPr>
        <w:t>Купчегень</w:t>
      </w:r>
      <w:proofErr w:type="spellEnd"/>
      <w:r w:rsidRPr="00A26775">
        <w:rPr>
          <w:rFonts w:eastAsiaTheme="minorEastAsia"/>
          <w:sz w:val="28"/>
          <w:szCs w:val="28"/>
          <w:lang w:val="ru-RU" w:eastAsia="ru-RU"/>
        </w:rPr>
        <w:t xml:space="preserve"> был произведен капитальный ремонт </w:t>
      </w:r>
      <w:proofErr w:type="spellStart"/>
      <w:r w:rsidRPr="00A26775">
        <w:rPr>
          <w:rFonts w:eastAsiaTheme="minorEastAsia"/>
          <w:sz w:val="28"/>
          <w:szCs w:val="28"/>
          <w:lang w:val="ru-RU" w:eastAsia="ru-RU"/>
        </w:rPr>
        <w:t>внктри</w:t>
      </w:r>
      <w:proofErr w:type="spellEnd"/>
      <w:r w:rsidRPr="00A26775">
        <w:rPr>
          <w:rFonts w:eastAsiaTheme="minorEastAsia"/>
          <w:sz w:val="28"/>
          <w:szCs w:val="28"/>
          <w:lang w:val="ru-RU" w:eastAsia="ru-RU"/>
        </w:rPr>
        <w:t xml:space="preserve"> здания интерната (замена досок полов, покрытия полов из ДСП и линолеума, плинтусов) стоимость </w:t>
      </w:r>
      <w:r w:rsidRPr="00A26775">
        <w:rPr>
          <w:rFonts w:eastAsiaTheme="minorEastAsia"/>
          <w:b/>
          <w:sz w:val="28"/>
          <w:szCs w:val="28"/>
          <w:lang w:val="ru-RU" w:eastAsia="ru-RU"/>
        </w:rPr>
        <w:t>– 1</w:t>
      </w:r>
      <w:r w:rsidRPr="00CA0669">
        <w:rPr>
          <w:rFonts w:eastAsiaTheme="minorEastAsia"/>
          <w:b/>
          <w:sz w:val="28"/>
          <w:szCs w:val="28"/>
          <w:lang w:eastAsia="ru-RU"/>
        </w:rPr>
        <w:t> </w:t>
      </w:r>
      <w:r w:rsidRPr="00A26775">
        <w:rPr>
          <w:rFonts w:eastAsiaTheme="minorEastAsia"/>
          <w:b/>
          <w:sz w:val="28"/>
          <w:szCs w:val="28"/>
          <w:lang w:val="ru-RU" w:eastAsia="ru-RU"/>
        </w:rPr>
        <w:t xml:space="preserve">278,30 тыс. руб. </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b/>
          <w:sz w:val="28"/>
          <w:szCs w:val="28"/>
          <w:lang w:val="ru-RU" w:eastAsia="ru-RU"/>
        </w:rPr>
        <w:t xml:space="preserve">     </w:t>
      </w:r>
      <w:r w:rsidRPr="00A26775">
        <w:rPr>
          <w:rFonts w:eastAsiaTheme="minorEastAsia"/>
          <w:sz w:val="28"/>
          <w:szCs w:val="28"/>
          <w:lang w:val="ru-RU" w:eastAsia="ru-RU"/>
        </w:rPr>
        <w:t xml:space="preserve">Произведена полная замена покрытия кровли, устроена водосточная система первого и второго блоков детского сада «Солнышко», отремонтировано крыльцо второго блока детского сада, стоимость </w:t>
      </w:r>
      <w:r w:rsidRPr="00A26775">
        <w:rPr>
          <w:rFonts w:eastAsiaTheme="minorEastAsia"/>
          <w:b/>
          <w:sz w:val="28"/>
          <w:szCs w:val="28"/>
          <w:lang w:val="ru-RU" w:eastAsia="ru-RU"/>
        </w:rPr>
        <w:t>– 1</w:t>
      </w:r>
      <w:r w:rsidRPr="00CA0669">
        <w:rPr>
          <w:rFonts w:eastAsiaTheme="minorEastAsia"/>
          <w:b/>
          <w:sz w:val="28"/>
          <w:szCs w:val="28"/>
          <w:lang w:eastAsia="ru-RU"/>
        </w:rPr>
        <w:t> </w:t>
      </w:r>
      <w:r w:rsidRPr="00A26775">
        <w:rPr>
          <w:rFonts w:eastAsiaTheme="minorEastAsia"/>
          <w:b/>
          <w:sz w:val="28"/>
          <w:szCs w:val="28"/>
          <w:lang w:val="ru-RU" w:eastAsia="ru-RU"/>
        </w:rPr>
        <w:t>583,42 тыс. руб.</w:t>
      </w:r>
      <w:r w:rsidRPr="00A26775">
        <w:rPr>
          <w:rFonts w:eastAsiaTheme="minorEastAsia"/>
          <w:sz w:val="28"/>
          <w:szCs w:val="28"/>
          <w:lang w:val="ru-RU" w:eastAsia="ru-RU"/>
        </w:rPr>
        <w:t xml:space="preserve"> </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lastRenderedPageBreak/>
        <w:t xml:space="preserve">     </w:t>
      </w:r>
      <w:proofErr w:type="gramStart"/>
      <w:r w:rsidRPr="00A26775">
        <w:rPr>
          <w:rFonts w:eastAsiaTheme="minorEastAsia"/>
          <w:sz w:val="28"/>
          <w:szCs w:val="28"/>
          <w:lang w:val="ru-RU" w:eastAsia="ru-RU"/>
        </w:rPr>
        <w:t>Выполнена очистка стадиона «</w:t>
      </w:r>
      <w:proofErr w:type="spellStart"/>
      <w:r w:rsidRPr="00A26775">
        <w:rPr>
          <w:rFonts w:eastAsiaTheme="minorEastAsia"/>
          <w:sz w:val="28"/>
          <w:szCs w:val="28"/>
          <w:lang w:val="ru-RU" w:eastAsia="ru-RU"/>
        </w:rPr>
        <w:t>Чедирген</w:t>
      </w:r>
      <w:proofErr w:type="spellEnd"/>
      <w:r w:rsidRPr="00A26775">
        <w:rPr>
          <w:rFonts w:eastAsiaTheme="minorEastAsia"/>
          <w:sz w:val="28"/>
          <w:szCs w:val="28"/>
          <w:lang w:val="ru-RU" w:eastAsia="ru-RU"/>
        </w:rPr>
        <w:t xml:space="preserve">» от нанесенных огромных селевых масс, построены новые трибуны с раздевалками и комментаторской, отремонтировано ограждение, стоимость работ по смете составила </w:t>
      </w:r>
      <w:r w:rsidRPr="00A26775">
        <w:rPr>
          <w:rFonts w:eastAsiaTheme="minorEastAsia"/>
          <w:b/>
          <w:sz w:val="28"/>
          <w:szCs w:val="28"/>
          <w:lang w:val="ru-RU" w:eastAsia="ru-RU"/>
        </w:rPr>
        <w:t>– 2</w:t>
      </w:r>
      <w:r w:rsidRPr="00CA0669">
        <w:rPr>
          <w:rFonts w:eastAsiaTheme="minorEastAsia"/>
          <w:b/>
          <w:sz w:val="28"/>
          <w:szCs w:val="28"/>
          <w:lang w:eastAsia="ru-RU"/>
        </w:rPr>
        <w:t> </w:t>
      </w:r>
      <w:r w:rsidRPr="00A26775">
        <w:rPr>
          <w:rFonts w:eastAsiaTheme="minorEastAsia"/>
          <w:b/>
          <w:sz w:val="28"/>
          <w:szCs w:val="28"/>
          <w:lang w:val="ru-RU" w:eastAsia="ru-RU"/>
        </w:rPr>
        <w:t>016,19 тыс. руб.</w:t>
      </w:r>
      <w:r w:rsidRPr="00A26775">
        <w:rPr>
          <w:rFonts w:eastAsiaTheme="minorEastAsia"/>
          <w:sz w:val="28"/>
          <w:szCs w:val="28"/>
          <w:lang w:val="ru-RU" w:eastAsia="ru-RU"/>
        </w:rPr>
        <w:t xml:space="preserve"> Работы до конца не закончены, окончательные земляные работы, планировка, работы по трибунам, будут доделаны при наступлении теплого времени, после схода снега и </w:t>
      </w:r>
      <w:proofErr w:type="spellStart"/>
      <w:r w:rsidRPr="00A26775">
        <w:rPr>
          <w:rFonts w:eastAsiaTheme="minorEastAsia"/>
          <w:sz w:val="28"/>
          <w:szCs w:val="28"/>
          <w:lang w:val="ru-RU" w:eastAsia="ru-RU"/>
        </w:rPr>
        <w:t>оотаявания</w:t>
      </w:r>
      <w:proofErr w:type="spellEnd"/>
      <w:r w:rsidRPr="00A26775">
        <w:rPr>
          <w:rFonts w:eastAsiaTheme="minorEastAsia"/>
          <w:sz w:val="28"/>
          <w:szCs w:val="28"/>
          <w:lang w:val="ru-RU" w:eastAsia="ru-RU"/>
        </w:rPr>
        <w:t xml:space="preserve"> земли.</w:t>
      </w:r>
      <w:proofErr w:type="gramEnd"/>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3. В целях устранения решения суда по детскому саду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xml:space="preserve">. Каракол, начато строительство кухни размером 5 на 10 метров по наружным стенам, выполнена заливка фундамента здания, произведена кладка стен из </w:t>
      </w:r>
      <w:proofErr w:type="spellStart"/>
      <w:r w:rsidRPr="00A26775">
        <w:rPr>
          <w:rFonts w:eastAsiaTheme="minorEastAsia"/>
          <w:sz w:val="28"/>
          <w:szCs w:val="28"/>
          <w:lang w:val="ru-RU" w:eastAsia="ru-RU"/>
        </w:rPr>
        <w:t>газоблоков</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Сибит</w:t>
      </w:r>
      <w:proofErr w:type="spellEnd"/>
      <w:r w:rsidRPr="00A26775">
        <w:rPr>
          <w:rFonts w:eastAsiaTheme="minorEastAsia"/>
          <w:sz w:val="28"/>
          <w:szCs w:val="28"/>
          <w:lang w:val="ru-RU" w:eastAsia="ru-RU"/>
        </w:rPr>
        <w:t xml:space="preserve">», построена крыша. Стоимость составила </w:t>
      </w:r>
      <w:r w:rsidRPr="00A26775">
        <w:rPr>
          <w:rFonts w:eastAsiaTheme="minorEastAsia"/>
          <w:b/>
          <w:sz w:val="28"/>
          <w:szCs w:val="28"/>
          <w:lang w:val="ru-RU" w:eastAsia="ru-RU"/>
        </w:rPr>
        <w:t>– 1</w:t>
      </w:r>
      <w:r w:rsidRPr="00CA0669">
        <w:rPr>
          <w:rFonts w:eastAsiaTheme="minorEastAsia"/>
          <w:b/>
          <w:sz w:val="28"/>
          <w:szCs w:val="28"/>
          <w:lang w:eastAsia="ru-RU"/>
        </w:rPr>
        <w:t> </w:t>
      </w:r>
      <w:r w:rsidRPr="00A26775">
        <w:rPr>
          <w:rFonts w:eastAsiaTheme="minorEastAsia"/>
          <w:b/>
          <w:sz w:val="28"/>
          <w:szCs w:val="28"/>
          <w:lang w:val="ru-RU" w:eastAsia="ru-RU"/>
        </w:rPr>
        <w:t xml:space="preserve">071,36 тыс. руб. </w:t>
      </w:r>
      <w:r w:rsidRPr="00A26775">
        <w:rPr>
          <w:rFonts w:eastAsiaTheme="minorEastAsia"/>
          <w:sz w:val="28"/>
          <w:szCs w:val="28"/>
          <w:lang w:val="ru-RU" w:eastAsia="ru-RU"/>
        </w:rPr>
        <w:t>Окончательные работы запланированы на 2023 год.</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4. В целях облагораживание выполнено устройство нового крыльца здания выставочного зала по ул. Ленина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с. Онгудай.</w:t>
      </w:r>
    </w:p>
    <w:p w:rsidR="00A26775" w:rsidRPr="00A26775" w:rsidRDefault="00A26775" w:rsidP="00A26775">
      <w:pPr>
        <w:spacing w:line="360" w:lineRule="auto"/>
        <w:jc w:val="both"/>
        <w:rPr>
          <w:rFonts w:eastAsiaTheme="minorEastAsia"/>
          <w:color w:val="222222"/>
          <w:sz w:val="28"/>
          <w:szCs w:val="28"/>
          <w:shd w:val="clear" w:color="auto" w:fill="FFFFFF"/>
          <w:lang w:val="ru-RU" w:eastAsia="ru-RU"/>
        </w:rPr>
      </w:pPr>
      <w:r w:rsidRPr="00A26775">
        <w:rPr>
          <w:rFonts w:eastAsiaTheme="minorEastAsia"/>
          <w:sz w:val="28"/>
          <w:szCs w:val="28"/>
          <w:lang w:val="ru-RU" w:eastAsia="ru-RU"/>
        </w:rPr>
        <w:t xml:space="preserve">5. По просьбе </w:t>
      </w:r>
      <w:proofErr w:type="gramStart"/>
      <w:r w:rsidRPr="00A26775">
        <w:rPr>
          <w:rFonts w:eastAsiaTheme="minorEastAsia"/>
          <w:sz w:val="28"/>
          <w:szCs w:val="28"/>
          <w:lang w:val="ru-RU" w:eastAsia="ru-RU"/>
        </w:rPr>
        <w:t>жителе</w:t>
      </w:r>
      <w:proofErr w:type="gramEnd"/>
      <w:r w:rsidRPr="00A26775">
        <w:rPr>
          <w:rFonts w:eastAsiaTheme="minorEastAsia"/>
          <w:sz w:val="28"/>
          <w:szCs w:val="28"/>
          <w:lang w:val="ru-RU" w:eastAsia="ru-RU"/>
        </w:rPr>
        <w:t xml:space="preserve"> села Онгудай было выполнены работы по устройству металлического забора, отремонтирована лестница Свято-Троицкого храма, был изготовлен и установлен бюст православному миссионеру и просветителю Михаилу </w:t>
      </w:r>
      <w:proofErr w:type="spellStart"/>
      <w:r w:rsidRPr="00A26775">
        <w:rPr>
          <w:rFonts w:eastAsiaTheme="minorEastAsia"/>
          <w:sz w:val="28"/>
          <w:szCs w:val="28"/>
          <w:lang w:val="ru-RU" w:eastAsia="ru-RU"/>
        </w:rPr>
        <w:t>Чевалкову</w:t>
      </w:r>
      <w:proofErr w:type="spellEnd"/>
      <w:r w:rsidRPr="00A26775">
        <w:rPr>
          <w:rFonts w:eastAsiaTheme="minorEastAsia"/>
          <w:sz w:val="28"/>
          <w:szCs w:val="28"/>
          <w:lang w:val="ru-RU" w:eastAsia="ru-RU"/>
        </w:rPr>
        <w:t xml:space="preserve">. </w:t>
      </w:r>
      <w:r w:rsidRPr="00A26775">
        <w:rPr>
          <w:rFonts w:eastAsiaTheme="minorEastAsia"/>
          <w:color w:val="222222"/>
          <w:sz w:val="28"/>
          <w:szCs w:val="28"/>
          <w:shd w:val="clear" w:color="auto" w:fill="FFFFFF"/>
          <w:lang w:val="ru-RU" w:eastAsia="ru-RU"/>
        </w:rPr>
        <w:t xml:space="preserve">Бюст был изготовлен на средства благотворителей известным скульптором иереем Павлом Богомоловым. Работы по устройству забора и лестницы производились </w:t>
      </w:r>
      <w:proofErr w:type="spellStart"/>
      <w:r w:rsidRPr="00A26775">
        <w:rPr>
          <w:rFonts w:eastAsiaTheme="minorEastAsia"/>
          <w:color w:val="222222"/>
          <w:sz w:val="28"/>
          <w:szCs w:val="28"/>
          <w:shd w:val="clear" w:color="auto" w:fill="FFFFFF"/>
          <w:lang w:val="ru-RU" w:eastAsia="ru-RU"/>
        </w:rPr>
        <w:t>безвоздмездно</w:t>
      </w:r>
      <w:proofErr w:type="spellEnd"/>
      <w:r w:rsidRPr="00A26775">
        <w:rPr>
          <w:rFonts w:eastAsiaTheme="minorEastAsia"/>
          <w:color w:val="222222"/>
          <w:sz w:val="28"/>
          <w:szCs w:val="28"/>
          <w:shd w:val="clear" w:color="auto" w:fill="FFFFFF"/>
          <w:lang w:val="ru-RU" w:eastAsia="ru-RU"/>
        </w:rPr>
        <w:t xml:space="preserve"> силами дорожных организаций.</w:t>
      </w:r>
    </w:p>
    <w:p w:rsidR="00A26775" w:rsidRPr="00A26775" w:rsidRDefault="00A26775" w:rsidP="00A26775">
      <w:pPr>
        <w:spacing w:line="360" w:lineRule="auto"/>
        <w:jc w:val="both"/>
        <w:rPr>
          <w:rFonts w:eastAsiaTheme="minorEastAsia"/>
          <w:color w:val="222222"/>
          <w:sz w:val="28"/>
          <w:szCs w:val="28"/>
          <w:shd w:val="clear" w:color="auto" w:fill="FFFFFF"/>
          <w:lang w:val="ru-RU" w:eastAsia="ru-RU"/>
        </w:rPr>
      </w:pPr>
      <w:r w:rsidRPr="00A26775">
        <w:rPr>
          <w:rFonts w:eastAsiaTheme="minorEastAsia"/>
          <w:color w:val="222222"/>
          <w:sz w:val="28"/>
          <w:szCs w:val="28"/>
          <w:shd w:val="clear" w:color="auto" w:fill="FFFFFF"/>
          <w:lang w:val="ru-RU" w:eastAsia="ru-RU"/>
        </w:rPr>
        <w:t xml:space="preserve">6. В переданном в собственность района, здании бывшей лаборатории </w:t>
      </w:r>
      <w:proofErr w:type="spellStart"/>
      <w:r w:rsidRPr="00A26775">
        <w:rPr>
          <w:rFonts w:eastAsiaTheme="minorEastAsia"/>
          <w:color w:val="222222"/>
          <w:sz w:val="28"/>
          <w:szCs w:val="28"/>
          <w:shd w:val="clear" w:color="auto" w:fill="FFFFFF"/>
          <w:lang w:val="ru-RU" w:eastAsia="ru-RU"/>
        </w:rPr>
        <w:t>Онгудайской</w:t>
      </w:r>
      <w:proofErr w:type="spellEnd"/>
      <w:r w:rsidRPr="00A26775">
        <w:rPr>
          <w:rFonts w:eastAsiaTheme="minorEastAsia"/>
          <w:color w:val="222222"/>
          <w:sz w:val="28"/>
          <w:szCs w:val="28"/>
          <w:shd w:val="clear" w:color="auto" w:fill="FFFFFF"/>
          <w:lang w:val="ru-RU" w:eastAsia="ru-RU"/>
        </w:rPr>
        <w:t xml:space="preserve"> ЦРБ, установлено новое </w:t>
      </w:r>
      <w:proofErr w:type="spellStart"/>
      <w:r w:rsidRPr="00A26775">
        <w:rPr>
          <w:rFonts w:eastAsiaTheme="minorEastAsia"/>
          <w:color w:val="222222"/>
          <w:sz w:val="28"/>
          <w:szCs w:val="28"/>
          <w:shd w:val="clear" w:color="auto" w:fill="FFFFFF"/>
          <w:lang w:val="ru-RU" w:eastAsia="ru-RU"/>
        </w:rPr>
        <w:t>электроотопление</w:t>
      </w:r>
      <w:proofErr w:type="spellEnd"/>
      <w:r w:rsidRPr="00A26775">
        <w:rPr>
          <w:rFonts w:eastAsiaTheme="minorEastAsia"/>
          <w:color w:val="222222"/>
          <w:sz w:val="28"/>
          <w:szCs w:val="28"/>
          <w:shd w:val="clear" w:color="auto" w:fill="FFFFFF"/>
          <w:lang w:val="ru-RU" w:eastAsia="ru-RU"/>
        </w:rPr>
        <w:t>. Имеющиеся в здании 8 помещений будут использоваться как служебное жилье для работников администрации, образования, культуры.</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color w:val="222222"/>
          <w:sz w:val="28"/>
          <w:szCs w:val="28"/>
          <w:shd w:val="clear" w:color="auto" w:fill="FFFFFF"/>
          <w:lang w:val="ru-RU" w:eastAsia="ru-RU"/>
        </w:rPr>
        <w:t xml:space="preserve">7.  На основании неоднократных писем со стороны администрации района (аймака) в адрес Правительства Республики Алтай, выделены финансовые средства в размере </w:t>
      </w:r>
      <w:r w:rsidRPr="00A26775">
        <w:rPr>
          <w:rFonts w:eastAsiaTheme="minorEastAsia"/>
          <w:b/>
          <w:color w:val="222222"/>
          <w:sz w:val="28"/>
          <w:szCs w:val="28"/>
          <w:shd w:val="clear" w:color="auto" w:fill="FFFFFF"/>
          <w:lang w:val="ru-RU" w:eastAsia="ru-RU"/>
        </w:rPr>
        <w:t>5,6 млн. рублей</w:t>
      </w:r>
      <w:r w:rsidRPr="00A26775">
        <w:rPr>
          <w:rFonts w:eastAsiaTheme="minorEastAsia"/>
          <w:color w:val="222222"/>
          <w:sz w:val="28"/>
          <w:szCs w:val="28"/>
          <w:shd w:val="clear" w:color="auto" w:fill="FFFFFF"/>
          <w:lang w:val="ru-RU" w:eastAsia="ru-RU"/>
        </w:rPr>
        <w:t xml:space="preserve"> </w:t>
      </w:r>
      <w:r w:rsidRPr="00A26775">
        <w:rPr>
          <w:rFonts w:eastAsiaTheme="minorEastAsia"/>
          <w:sz w:val="28"/>
          <w:szCs w:val="28"/>
          <w:lang w:val="ru-RU" w:eastAsia="ru-RU"/>
        </w:rPr>
        <w:t xml:space="preserve"> на устройство новой паромной переправы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с. </w:t>
      </w:r>
      <w:proofErr w:type="spellStart"/>
      <w:r w:rsidRPr="00A26775">
        <w:rPr>
          <w:rFonts w:eastAsiaTheme="minorEastAsia"/>
          <w:sz w:val="28"/>
          <w:szCs w:val="28"/>
          <w:lang w:val="ru-RU" w:eastAsia="ru-RU"/>
        </w:rPr>
        <w:t>Инегень</w:t>
      </w:r>
      <w:proofErr w:type="spellEnd"/>
      <w:r w:rsidRPr="00A26775">
        <w:rPr>
          <w:rFonts w:eastAsiaTheme="minorEastAsia"/>
          <w:sz w:val="28"/>
          <w:szCs w:val="28"/>
          <w:lang w:val="ru-RU" w:eastAsia="ru-RU"/>
        </w:rPr>
        <w:t>. Подготовлена аукционная документация, после проведения закупок определится подрядчик для выполнения работ.</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8. На основании разработанной проектно-сметной документации и полученного положительного заключения </w:t>
      </w:r>
      <w:proofErr w:type="spellStart"/>
      <w:r w:rsidRPr="00A26775">
        <w:rPr>
          <w:rFonts w:eastAsiaTheme="minorEastAsia"/>
          <w:sz w:val="28"/>
          <w:szCs w:val="28"/>
          <w:lang w:val="ru-RU" w:eastAsia="ru-RU"/>
        </w:rPr>
        <w:t>госэкспертизы</w:t>
      </w:r>
      <w:proofErr w:type="spellEnd"/>
      <w:r w:rsidRPr="00A26775">
        <w:rPr>
          <w:rFonts w:eastAsiaTheme="minorEastAsia"/>
          <w:sz w:val="28"/>
          <w:szCs w:val="28"/>
          <w:lang w:val="ru-RU" w:eastAsia="ru-RU"/>
        </w:rPr>
        <w:t xml:space="preserve">, выделены финансовые средства в </w:t>
      </w:r>
      <w:r w:rsidRPr="00A26775">
        <w:rPr>
          <w:rFonts w:eastAsiaTheme="minorEastAsia"/>
          <w:sz w:val="28"/>
          <w:szCs w:val="28"/>
          <w:lang w:val="ru-RU" w:eastAsia="ru-RU"/>
        </w:rPr>
        <w:lastRenderedPageBreak/>
        <w:t xml:space="preserve">размере </w:t>
      </w:r>
      <w:r w:rsidRPr="00A26775">
        <w:rPr>
          <w:rFonts w:eastAsiaTheme="minorEastAsia"/>
          <w:b/>
          <w:sz w:val="28"/>
          <w:szCs w:val="28"/>
          <w:lang w:val="ru-RU" w:eastAsia="ru-RU"/>
        </w:rPr>
        <w:t xml:space="preserve">24 млн. рублей </w:t>
      </w:r>
      <w:r w:rsidRPr="00A26775">
        <w:rPr>
          <w:rFonts w:eastAsiaTheme="minorEastAsia"/>
          <w:sz w:val="28"/>
          <w:szCs w:val="28"/>
          <w:lang w:val="ru-RU" w:eastAsia="ru-RU"/>
        </w:rPr>
        <w:t xml:space="preserve">на проведение капитального ремонта здания </w:t>
      </w:r>
      <w:proofErr w:type="spellStart"/>
      <w:r w:rsidRPr="00A26775">
        <w:rPr>
          <w:rFonts w:eastAsiaTheme="minorEastAsia"/>
          <w:sz w:val="28"/>
          <w:szCs w:val="28"/>
          <w:lang w:val="ru-RU" w:eastAsia="ru-RU"/>
        </w:rPr>
        <w:t>Шашикманской</w:t>
      </w:r>
      <w:proofErr w:type="spellEnd"/>
      <w:r w:rsidRPr="00A26775">
        <w:rPr>
          <w:rFonts w:eastAsiaTheme="minorEastAsia"/>
          <w:sz w:val="28"/>
          <w:szCs w:val="28"/>
          <w:lang w:val="ru-RU" w:eastAsia="ru-RU"/>
        </w:rPr>
        <w:t xml:space="preserve"> средней школы. Проводятся закупки на определение подрядчика. В рамках капремонта будут выполнены работы по внутренней отделке помещений (полы, потолки, стены), электромонтажные работы, работы по замене трубопроводов внутренних систем отопления и водоснабжения, установка новых сантехнических приборов, замена осветительных приборов, охранно-пожарная сигнализация, замена окон и дверей, наружная облицовка стен здания, ремонт кровли.</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9. В рамках программы «Модельная библиотека» был произведен ремонт центральной районной библиотеки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с. Онгудай. </w:t>
      </w:r>
      <w:proofErr w:type="gramStart"/>
      <w:r w:rsidRPr="00A26775">
        <w:rPr>
          <w:rFonts w:eastAsiaTheme="minorEastAsia"/>
          <w:sz w:val="28"/>
          <w:szCs w:val="28"/>
          <w:lang w:val="ru-RU" w:eastAsia="ru-RU"/>
        </w:rPr>
        <w:t>Выполнены работы по замене деревянных полов на бетонные, покрытие из линолеума, декоративная штукатурка стен, устройство подвесных потолков, замена освещения, дверей, пожарной сигнализации, приобретено новое современное оборудование, укомплектованы мебелью и инвентарем игровые кабинеты, читательский зал, обновлен книжный фонд.</w:t>
      </w:r>
      <w:proofErr w:type="gramEnd"/>
      <w:r w:rsidRPr="00A26775">
        <w:rPr>
          <w:rFonts w:eastAsiaTheme="minorEastAsia"/>
          <w:sz w:val="28"/>
          <w:szCs w:val="28"/>
          <w:lang w:val="ru-RU" w:eastAsia="ru-RU"/>
        </w:rPr>
        <w:t xml:space="preserve"> Общая стоимость мероприятий составила </w:t>
      </w:r>
      <w:r w:rsidRPr="00A26775">
        <w:rPr>
          <w:rFonts w:eastAsiaTheme="minorEastAsia"/>
          <w:b/>
          <w:sz w:val="28"/>
          <w:szCs w:val="28"/>
          <w:lang w:val="ru-RU" w:eastAsia="ru-RU"/>
        </w:rPr>
        <w:t>12,5 млн. рублей</w:t>
      </w:r>
      <w:r w:rsidRPr="00A26775">
        <w:rPr>
          <w:rFonts w:eastAsiaTheme="minorEastAsia"/>
          <w:sz w:val="28"/>
          <w:szCs w:val="28"/>
          <w:lang w:val="ru-RU" w:eastAsia="ru-RU"/>
        </w:rPr>
        <w:t>.</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10. Разработаны проектно-сметные документации и пройдена их экспертиза на проведение капитальных ремонтов: </w:t>
      </w:r>
      <w:proofErr w:type="spellStart"/>
      <w:proofErr w:type="gramStart"/>
      <w:r w:rsidRPr="00A26775">
        <w:rPr>
          <w:rFonts w:eastAsiaTheme="minorEastAsia"/>
          <w:sz w:val="28"/>
          <w:szCs w:val="28"/>
          <w:lang w:val="ru-RU" w:eastAsia="ru-RU"/>
        </w:rPr>
        <w:t>Боочинская</w:t>
      </w:r>
      <w:proofErr w:type="spellEnd"/>
      <w:r w:rsidRPr="00A26775">
        <w:rPr>
          <w:rFonts w:eastAsiaTheme="minorEastAsia"/>
          <w:sz w:val="28"/>
          <w:szCs w:val="28"/>
          <w:lang w:val="ru-RU" w:eastAsia="ru-RU"/>
        </w:rPr>
        <w:t xml:space="preserve"> СОШ, </w:t>
      </w:r>
      <w:proofErr w:type="spellStart"/>
      <w:r w:rsidRPr="00A26775">
        <w:rPr>
          <w:rFonts w:eastAsiaTheme="minorEastAsia"/>
          <w:sz w:val="28"/>
          <w:szCs w:val="28"/>
          <w:lang w:val="ru-RU" w:eastAsia="ru-RU"/>
        </w:rPr>
        <w:t>Кайырлыкская</w:t>
      </w:r>
      <w:proofErr w:type="spellEnd"/>
      <w:r w:rsidRPr="00A26775">
        <w:rPr>
          <w:rFonts w:eastAsiaTheme="minorEastAsia"/>
          <w:sz w:val="28"/>
          <w:szCs w:val="28"/>
          <w:lang w:val="ru-RU" w:eastAsia="ru-RU"/>
        </w:rPr>
        <w:t xml:space="preserve"> НОШ, </w:t>
      </w:r>
      <w:proofErr w:type="spellStart"/>
      <w:r w:rsidRPr="00A26775">
        <w:rPr>
          <w:rFonts w:eastAsiaTheme="minorEastAsia"/>
          <w:sz w:val="28"/>
          <w:szCs w:val="28"/>
          <w:lang w:val="ru-RU" w:eastAsia="ru-RU"/>
        </w:rPr>
        <w:t>Каракольская</w:t>
      </w:r>
      <w:proofErr w:type="spellEnd"/>
      <w:r w:rsidRPr="00A26775">
        <w:rPr>
          <w:rFonts w:eastAsiaTheme="minorEastAsia"/>
          <w:sz w:val="28"/>
          <w:szCs w:val="28"/>
          <w:lang w:val="ru-RU" w:eastAsia="ru-RU"/>
        </w:rPr>
        <w:t xml:space="preserve"> СОШ, </w:t>
      </w:r>
      <w:proofErr w:type="spellStart"/>
      <w:r w:rsidRPr="00A26775">
        <w:rPr>
          <w:rFonts w:eastAsiaTheme="minorEastAsia"/>
          <w:sz w:val="28"/>
          <w:szCs w:val="28"/>
          <w:lang w:val="ru-RU" w:eastAsia="ru-RU"/>
        </w:rPr>
        <w:t>Купчегеньская</w:t>
      </w:r>
      <w:proofErr w:type="spellEnd"/>
      <w:r w:rsidRPr="00A26775">
        <w:rPr>
          <w:rFonts w:eastAsiaTheme="minorEastAsia"/>
          <w:sz w:val="28"/>
          <w:szCs w:val="28"/>
          <w:lang w:val="ru-RU" w:eastAsia="ru-RU"/>
        </w:rPr>
        <w:t xml:space="preserve"> СОШ, Нижне-</w:t>
      </w:r>
      <w:proofErr w:type="spellStart"/>
      <w:r w:rsidRPr="00A26775">
        <w:rPr>
          <w:rFonts w:eastAsiaTheme="minorEastAsia"/>
          <w:sz w:val="28"/>
          <w:szCs w:val="28"/>
          <w:lang w:val="ru-RU" w:eastAsia="ru-RU"/>
        </w:rPr>
        <w:t>Талдинская</w:t>
      </w:r>
      <w:proofErr w:type="spellEnd"/>
      <w:r w:rsidRPr="00A26775">
        <w:rPr>
          <w:rFonts w:eastAsiaTheme="minorEastAsia"/>
          <w:sz w:val="28"/>
          <w:szCs w:val="28"/>
          <w:lang w:val="ru-RU" w:eastAsia="ru-RU"/>
        </w:rPr>
        <w:t xml:space="preserve"> СОШ, Хабаровская СОШ, Кора-</w:t>
      </w:r>
      <w:proofErr w:type="spellStart"/>
      <w:r w:rsidRPr="00A26775">
        <w:rPr>
          <w:rFonts w:eastAsiaTheme="minorEastAsia"/>
          <w:sz w:val="28"/>
          <w:szCs w:val="28"/>
          <w:lang w:val="ru-RU" w:eastAsia="ru-RU"/>
        </w:rPr>
        <w:t>Кобинская</w:t>
      </w:r>
      <w:proofErr w:type="spellEnd"/>
      <w:r w:rsidRPr="00A26775">
        <w:rPr>
          <w:rFonts w:eastAsiaTheme="minorEastAsia"/>
          <w:sz w:val="28"/>
          <w:szCs w:val="28"/>
          <w:lang w:val="ru-RU" w:eastAsia="ru-RU"/>
        </w:rPr>
        <w:t xml:space="preserve"> НОШ, Больше-</w:t>
      </w:r>
      <w:proofErr w:type="spellStart"/>
      <w:r w:rsidRPr="00A26775">
        <w:rPr>
          <w:rFonts w:eastAsiaTheme="minorEastAsia"/>
          <w:sz w:val="28"/>
          <w:szCs w:val="28"/>
          <w:lang w:val="ru-RU" w:eastAsia="ru-RU"/>
        </w:rPr>
        <w:t>Яломанская</w:t>
      </w:r>
      <w:proofErr w:type="spellEnd"/>
      <w:r w:rsidRPr="00A26775">
        <w:rPr>
          <w:rFonts w:eastAsiaTheme="minorEastAsia"/>
          <w:sz w:val="28"/>
          <w:szCs w:val="28"/>
          <w:lang w:val="ru-RU" w:eastAsia="ru-RU"/>
        </w:rPr>
        <w:t xml:space="preserve"> НОШ, </w:t>
      </w:r>
      <w:proofErr w:type="spellStart"/>
      <w:r w:rsidRPr="00A26775">
        <w:rPr>
          <w:rFonts w:eastAsiaTheme="minorEastAsia"/>
          <w:sz w:val="28"/>
          <w:szCs w:val="28"/>
          <w:lang w:val="ru-RU" w:eastAsia="ru-RU"/>
        </w:rPr>
        <w:t>Куладинская</w:t>
      </w:r>
      <w:proofErr w:type="spellEnd"/>
      <w:r w:rsidRPr="00A26775">
        <w:rPr>
          <w:rFonts w:eastAsiaTheme="minorEastAsia"/>
          <w:sz w:val="28"/>
          <w:szCs w:val="28"/>
          <w:lang w:val="ru-RU" w:eastAsia="ru-RU"/>
        </w:rPr>
        <w:t xml:space="preserve"> СОШ, </w:t>
      </w:r>
      <w:proofErr w:type="spellStart"/>
      <w:r w:rsidRPr="00A26775">
        <w:rPr>
          <w:rFonts w:eastAsiaTheme="minorEastAsia"/>
          <w:sz w:val="28"/>
          <w:szCs w:val="28"/>
          <w:lang w:val="ru-RU" w:eastAsia="ru-RU"/>
        </w:rPr>
        <w:t>Елинская</w:t>
      </w:r>
      <w:proofErr w:type="spellEnd"/>
      <w:r w:rsidRPr="00A26775">
        <w:rPr>
          <w:rFonts w:eastAsiaTheme="minorEastAsia"/>
          <w:sz w:val="28"/>
          <w:szCs w:val="28"/>
          <w:lang w:val="ru-RU" w:eastAsia="ru-RU"/>
        </w:rPr>
        <w:t xml:space="preserve"> НОШ, на капитальный ремонт спортивного зала начальной школы с. Онгудай.</w:t>
      </w:r>
      <w:proofErr w:type="gramEnd"/>
      <w:r w:rsidRPr="00A26775">
        <w:rPr>
          <w:rFonts w:eastAsiaTheme="minorEastAsia"/>
          <w:sz w:val="28"/>
          <w:szCs w:val="28"/>
          <w:lang w:val="ru-RU" w:eastAsia="ru-RU"/>
        </w:rPr>
        <w:t xml:space="preserve"> Мероприятия будут выполняться в </w:t>
      </w:r>
      <w:proofErr w:type="spellStart"/>
      <w:r w:rsidRPr="00A26775">
        <w:rPr>
          <w:rFonts w:eastAsiaTheme="minorEastAsia"/>
          <w:sz w:val="28"/>
          <w:szCs w:val="28"/>
          <w:lang w:val="ru-RU" w:eastAsia="ru-RU"/>
        </w:rPr>
        <w:t>соответсвии</w:t>
      </w:r>
      <w:proofErr w:type="spellEnd"/>
      <w:r w:rsidRPr="00A26775">
        <w:rPr>
          <w:rFonts w:eastAsiaTheme="minorEastAsia"/>
          <w:sz w:val="28"/>
          <w:szCs w:val="28"/>
          <w:lang w:val="ru-RU" w:eastAsia="ru-RU"/>
        </w:rPr>
        <w:t xml:space="preserve"> с очередностью выделения финансовых средств.</w:t>
      </w:r>
    </w:p>
    <w:p w:rsidR="00A26775" w:rsidRPr="00A26775" w:rsidRDefault="00A26775" w:rsidP="00A26775">
      <w:pPr>
        <w:spacing w:line="360" w:lineRule="auto"/>
        <w:jc w:val="both"/>
        <w:rPr>
          <w:rFonts w:eastAsiaTheme="minorEastAsia"/>
          <w:sz w:val="28"/>
          <w:szCs w:val="28"/>
          <w:lang w:val="ru-RU" w:eastAsia="ru-RU"/>
        </w:rPr>
      </w:pPr>
      <w:r w:rsidRPr="00A26775">
        <w:rPr>
          <w:rFonts w:eastAsiaTheme="minorEastAsia"/>
          <w:sz w:val="28"/>
          <w:szCs w:val="28"/>
          <w:lang w:val="ru-RU" w:eastAsia="ru-RU"/>
        </w:rPr>
        <w:t xml:space="preserve">11. Начата и выполнена разработка проекта на строительство СДК </w:t>
      </w:r>
      <w:proofErr w:type="gramStart"/>
      <w:r w:rsidRPr="00A26775">
        <w:rPr>
          <w:rFonts w:eastAsiaTheme="minorEastAsia"/>
          <w:sz w:val="28"/>
          <w:szCs w:val="28"/>
          <w:lang w:val="ru-RU" w:eastAsia="ru-RU"/>
        </w:rPr>
        <w:t>в</w:t>
      </w:r>
      <w:proofErr w:type="gramEnd"/>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с</w:t>
      </w:r>
      <w:proofErr w:type="gramEnd"/>
      <w:r w:rsidRPr="00A26775">
        <w:rPr>
          <w:rFonts w:eastAsiaTheme="minorEastAsia"/>
          <w:sz w:val="28"/>
          <w:szCs w:val="28"/>
          <w:lang w:val="ru-RU" w:eastAsia="ru-RU"/>
        </w:rPr>
        <w:t>. Ело, проект находится на прохождении государственной экспертизы, после получение экспертизы будет подана заявка на финансирование.</w:t>
      </w:r>
    </w:p>
    <w:p w:rsidR="00A26775" w:rsidRPr="00A26775" w:rsidRDefault="00A26775" w:rsidP="00A26775">
      <w:pPr>
        <w:jc w:val="both"/>
        <w:rPr>
          <w:color w:val="000000"/>
          <w:sz w:val="28"/>
          <w:szCs w:val="28"/>
          <w:lang w:val="ru-RU" w:eastAsia="ru-RU"/>
        </w:rPr>
      </w:pPr>
      <w:r w:rsidRPr="00A26775">
        <w:rPr>
          <w:color w:val="000000"/>
          <w:sz w:val="28"/>
          <w:szCs w:val="28"/>
          <w:lang w:val="ru-RU" w:eastAsia="ru-RU"/>
        </w:rPr>
        <w:t>Основным направлением работы отдела</w:t>
      </w:r>
      <w:r w:rsidRPr="00A26775">
        <w:rPr>
          <w:sz w:val="28"/>
          <w:szCs w:val="28"/>
          <w:lang w:val="ru-RU"/>
        </w:rPr>
        <w:t xml:space="preserve">  </w:t>
      </w:r>
      <w:r w:rsidRPr="00A26775">
        <w:rPr>
          <w:b/>
          <w:color w:val="000000"/>
          <w:sz w:val="28"/>
          <w:szCs w:val="28"/>
          <w:lang w:val="ru-RU" w:eastAsia="ru-RU"/>
        </w:rPr>
        <w:t xml:space="preserve">строительства, архитектуры, земельных и имущественных отношений </w:t>
      </w:r>
      <w:r w:rsidRPr="00A26775">
        <w:rPr>
          <w:color w:val="000000"/>
          <w:sz w:val="28"/>
          <w:szCs w:val="28"/>
          <w:lang w:val="ru-RU" w:eastAsia="ru-RU"/>
        </w:rPr>
        <w:t xml:space="preserve"> является осуществление деятельности по реализации полномочий в сфере строительства, градостроительства, архитектуры, земельных и имущественных отношений. </w:t>
      </w:r>
    </w:p>
    <w:p w:rsidR="00A26775" w:rsidRPr="00A26775" w:rsidRDefault="00A26775" w:rsidP="00A26775">
      <w:pPr>
        <w:ind w:firstLine="708"/>
        <w:jc w:val="both"/>
        <w:rPr>
          <w:color w:val="000000"/>
          <w:sz w:val="28"/>
          <w:szCs w:val="28"/>
          <w:lang w:val="ru-RU" w:eastAsia="ru-RU"/>
        </w:rPr>
      </w:pPr>
      <w:r w:rsidRPr="00A26775">
        <w:rPr>
          <w:color w:val="000000"/>
          <w:sz w:val="28"/>
          <w:szCs w:val="28"/>
          <w:lang w:val="ru-RU" w:eastAsia="ru-RU"/>
        </w:rPr>
        <w:t>В 2022 году в отдел строительства, архитектуры, земельных и имущественных отношений поступило 3081 заявлений.</w:t>
      </w:r>
    </w:p>
    <w:p w:rsidR="00A26775" w:rsidRPr="00A26775" w:rsidRDefault="00A26775" w:rsidP="00A26775">
      <w:pPr>
        <w:ind w:firstLine="708"/>
        <w:jc w:val="both"/>
        <w:rPr>
          <w:lang w:val="ru-RU" w:eastAsia="ru-RU"/>
        </w:rPr>
      </w:pPr>
    </w:p>
    <w:p w:rsidR="00A26775" w:rsidRDefault="00A26775" w:rsidP="00A26775">
      <w:pPr>
        <w:rPr>
          <w:b/>
          <w:bCs/>
          <w:color w:val="000000"/>
          <w:sz w:val="28"/>
          <w:szCs w:val="28"/>
          <w:lang w:eastAsia="ru-RU"/>
        </w:rPr>
      </w:pPr>
      <w:r>
        <w:rPr>
          <w:b/>
          <w:bCs/>
          <w:color w:val="000000"/>
          <w:sz w:val="28"/>
          <w:szCs w:val="28"/>
          <w:lang w:eastAsia="ru-RU"/>
        </w:rPr>
        <w:t xml:space="preserve">В </w:t>
      </w:r>
      <w:proofErr w:type="spellStart"/>
      <w:r>
        <w:rPr>
          <w:b/>
          <w:bCs/>
          <w:color w:val="000000"/>
          <w:sz w:val="28"/>
          <w:szCs w:val="28"/>
          <w:lang w:eastAsia="ru-RU"/>
        </w:rPr>
        <w:t>области</w:t>
      </w:r>
      <w:proofErr w:type="spellEnd"/>
      <w:r>
        <w:rPr>
          <w:b/>
          <w:bCs/>
          <w:color w:val="000000"/>
          <w:sz w:val="28"/>
          <w:szCs w:val="28"/>
          <w:lang w:eastAsia="ru-RU"/>
        </w:rPr>
        <w:t xml:space="preserve"> </w:t>
      </w:r>
      <w:proofErr w:type="spellStart"/>
      <w:r>
        <w:rPr>
          <w:b/>
          <w:bCs/>
          <w:color w:val="000000"/>
          <w:sz w:val="28"/>
          <w:szCs w:val="28"/>
          <w:lang w:eastAsia="ru-RU"/>
        </w:rPr>
        <w:t>градостроительства</w:t>
      </w:r>
      <w:proofErr w:type="spellEnd"/>
      <w:r>
        <w:rPr>
          <w:b/>
          <w:bCs/>
          <w:color w:val="000000"/>
          <w:sz w:val="28"/>
          <w:szCs w:val="28"/>
          <w:lang w:eastAsia="ru-RU"/>
        </w:rPr>
        <w:t>:</w:t>
      </w:r>
    </w:p>
    <w:p w:rsidR="00A26775" w:rsidRPr="00A26775" w:rsidRDefault="00A26775" w:rsidP="00A26775">
      <w:pPr>
        <w:numPr>
          <w:ilvl w:val="0"/>
          <w:numId w:val="11"/>
        </w:numPr>
        <w:ind w:firstLine="567"/>
        <w:jc w:val="both"/>
        <w:rPr>
          <w:color w:val="000000"/>
          <w:sz w:val="28"/>
          <w:szCs w:val="28"/>
          <w:lang w:val="ru-RU" w:eastAsia="ru-RU"/>
        </w:rPr>
      </w:pPr>
      <w:r w:rsidRPr="00A26775">
        <w:rPr>
          <w:color w:val="000000"/>
          <w:sz w:val="28"/>
          <w:szCs w:val="28"/>
          <w:lang w:val="ru-RU" w:eastAsia="ru-RU"/>
        </w:rPr>
        <w:lastRenderedPageBreak/>
        <w:t xml:space="preserve">выдача градостроительного плана земельного участка в соответствии со ст. 57.3 Градостроительного кодекса Российской Федерации от 29.12.2004 г. </w:t>
      </w:r>
      <w:r>
        <w:rPr>
          <w:color w:val="000000"/>
        </w:rPr>
        <w:t>N</w:t>
      </w:r>
      <w:r w:rsidRPr="00A26775">
        <w:rPr>
          <w:color w:val="000000"/>
          <w:lang w:val="ru-RU"/>
        </w:rPr>
        <w:t xml:space="preserve"> </w:t>
      </w:r>
      <w:r w:rsidRPr="00A26775">
        <w:rPr>
          <w:color w:val="000000"/>
          <w:sz w:val="28"/>
          <w:szCs w:val="28"/>
          <w:lang w:val="ru-RU" w:eastAsia="ru-RU"/>
        </w:rPr>
        <w:t>190-ФЗ выдано 28 градостроительных планов земельных участков для получения разрешения на строительство;</w:t>
      </w:r>
    </w:p>
    <w:p w:rsidR="00A26775" w:rsidRPr="00A26775" w:rsidRDefault="00A26775" w:rsidP="00A26775">
      <w:pPr>
        <w:numPr>
          <w:ilvl w:val="0"/>
          <w:numId w:val="11"/>
        </w:numPr>
        <w:ind w:firstLine="567"/>
        <w:jc w:val="both"/>
        <w:rPr>
          <w:color w:val="000000"/>
          <w:sz w:val="28"/>
          <w:szCs w:val="28"/>
          <w:lang w:val="ru-RU" w:eastAsia="ru-RU"/>
        </w:rPr>
      </w:pPr>
      <w:r w:rsidRPr="00A26775">
        <w:rPr>
          <w:color w:val="000000"/>
          <w:sz w:val="28"/>
          <w:szCs w:val="28"/>
          <w:lang w:val="ru-RU" w:eastAsia="ru-RU"/>
        </w:rPr>
        <w:t>выдача разрешений на строительство, реконструкцию объектов капитального строительства в соответствии со ст. 51 Градостроительного кодекса Российской Федерации выдано 13 шт.;</w:t>
      </w:r>
    </w:p>
    <w:p w:rsidR="00A26775" w:rsidRPr="00A26775" w:rsidRDefault="00A26775" w:rsidP="00A26775">
      <w:pPr>
        <w:numPr>
          <w:ilvl w:val="0"/>
          <w:numId w:val="11"/>
        </w:numPr>
        <w:ind w:firstLine="567"/>
        <w:jc w:val="both"/>
        <w:rPr>
          <w:color w:val="000000"/>
          <w:sz w:val="28"/>
          <w:szCs w:val="28"/>
          <w:lang w:val="ru-RU" w:eastAsia="ru-RU"/>
        </w:rPr>
      </w:pPr>
      <w:r w:rsidRPr="00A26775">
        <w:rPr>
          <w:color w:val="000000"/>
          <w:sz w:val="28"/>
          <w:szCs w:val="28"/>
          <w:lang w:val="ru-RU" w:eastAsia="ru-RU"/>
        </w:rPr>
        <w:t xml:space="preserve">выдано уведомлений о планируемом строительстве индивидуального жилого дома в соответствии со ст. 51.1 Градостроительного кодекса Российской Федерации 92 шт. по сельским поселениям: </w:t>
      </w:r>
      <w:proofErr w:type="spellStart"/>
      <w:r w:rsidRPr="00A26775">
        <w:rPr>
          <w:color w:val="000000"/>
          <w:sz w:val="28"/>
          <w:szCs w:val="28"/>
          <w:lang w:val="ru-RU" w:eastAsia="ru-RU"/>
        </w:rPr>
        <w:t>Купчегенское</w:t>
      </w:r>
      <w:proofErr w:type="spellEnd"/>
      <w:r w:rsidRPr="00A26775">
        <w:rPr>
          <w:color w:val="000000"/>
          <w:sz w:val="28"/>
          <w:szCs w:val="28"/>
          <w:lang w:val="ru-RU" w:eastAsia="ru-RU"/>
        </w:rPr>
        <w:t xml:space="preserve"> - 4 дома, </w:t>
      </w:r>
      <w:proofErr w:type="spellStart"/>
      <w:r w:rsidRPr="00A26775">
        <w:rPr>
          <w:color w:val="000000"/>
          <w:sz w:val="28"/>
          <w:szCs w:val="28"/>
          <w:lang w:val="ru-RU" w:eastAsia="ru-RU"/>
        </w:rPr>
        <w:t>Теньгинское</w:t>
      </w:r>
      <w:proofErr w:type="spellEnd"/>
      <w:r w:rsidRPr="00A26775">
        <w:rPr>
          <w:color w:val="000000"/>
          <w:sz w:val="28"/>
          <w:szCs w:val="28"/>
          <w:lang w:val="ru-RU" w:eastAsia="ru-RU"/>
        </w:rPr>
        <w:t xml:space="preserve"> </w:t>
      </w:r>
      <w:r w:rsidRPr="00A26775">
        <w:rPr>
          <w:color w:val="592B1D"/>
          <w:sz w:val="28"/>
          <w:szCs w:val="28"/>
          <w:lang w:val="ru-RU" w:eastAsia="ru-RU"/>
        </w:rPr>
        <w:t xml:space="preserve">- </w:t>
      </w:r>
      <w:r w:rsidRPr="00A26775">
        <w:rPr>
          <w:color w:val="000000"/>
          <w:sz w:val="28"/>
          <w:szCs w:val="28"/>
          <w:lang w:val="ru-RU" w:eastAsia="ru-RU"/>
        </w:rPr>
        <w:t xml:space="preserve">14, </w:t>
      </w:r>
      <w:proofErr w:type="spellStart"/>
      <w:r w:rsidRPr="00A26775">
        <w:rPr>
          <w:color w:val="000000"/>
          <w:sz w:val="28"/>
          <w:szCs w:val="28"/>
          <w:lang w:val="ru-RU" w:eastAsia="ru-RU"/>
        </w:rPr>
        <w:t>Каракольское</w:t>
      </w:r>
      <w:proofErr w:type="spellEnd"/>
      <w:r w:rsidRPr="00A26775">
        <w:rPr>
          <w:color w:val="000000"/>
          <w:sz w:val="28"/>
          <w:szCs w:val="28"/>
          <w:lang w:val="ru-RU" w:eastAsia="ru-RU"/>
        </w:rPr>
        <w:t xml:space="preserve"> </w:t>
      </w:r>
      <w:r w:rsidRPr="00A26775">
        <w:rPr>
          <w:color w:val="263C67"/>
          <w:sz w:val="28"/>
          <w:szCs w:val="28"/>
          <w:lang w:val="ru-RU" w:eastAsia="ru-RU"/>
        </w:rPr>
        <w:t xml:space="preserve">- </w:t>
      </w:r>
      <w:r w:rsidRPr="00A26775">
        <w:rPr>
          <w:color w:val="000000"/>
          <w:sz w:val="28"/>
          <w:szCs w:val="28"/>
          <w:lang w:val="ru-RU" w:eastAsia="ru-RU"/>
        </w:rPr>
        <w:t xml:space="preserve">19, Нижне </w:t>
      </w:r>
      <w:proofErr w:type="spellStart"/>
      <w:r w:rsidRPr="00A26775">
        <w:rPr>
          <w:color w:val="000000"/>
          <w:sz w:val="28"/>
          <w:szCs w:val="28"/>
          <w:lang w:val="ru-RU" w:eastAsia="ru-RU"/>
        </w:rPr>
        <w:t>Талдинское</w:t>
      </w:r>
      <w:proofErr w:type="spellEnd"/>
      <w:r w:rsidRPr="00A26775">
        <w:rPr>
          <w:color w:val="000000"/>
          <w:sz w:val="28"/>
          <w:szCs w:val="28"/>
          <w:lang w:val="ru-RU" w:eastAsia="ru-RU"/>
        </w:rPr>
        <w:t xml:space="preserve"> </w:t>
      </w:r>
      <w:r w:rsidRPr="00A26775">
        <w:rPr>
          <w:color w:val="592B1D"/>
          <w:sz w:val="28"/>
          <w:szCs w:val="28"/>
          <w:lang w:val="ru-RU" w:eastAsia="ru-RU"/>
        </w:rPr>
        <w:t>- 1</w:t>
      </w:r>
      <w:r w:rsidRPr="00A26775">
        <w:rPr>
          <w:color w:val="000000"/>
          <w:sz w:val="28"/>
          <w:szCs w:val="28"/>
          <w:lang w:val="ru-RU" w:eastAsia="ru-RU"/>
        </w:rPr>
        <w:t xml:space="preserve">, </w:t>
      </w:r>
      <w:proofErr w:type="spellStart"/>
      <w:r w:rsidRPr="00A26775">
        <w:rPr>
          <w:color w:val="000000"/>
          <w:sz w:val="28"/>
          <w:szCs w:val="28"/>
          <w:lang w:val="ru-RU" w:eastAsia="ru-RU"/>
        </w:rPr>
        <w:t>Куладинское</w:t>
      </w:r>
      <w:proofErr w:type="spellEnd"/>
      <w:r w:rsidRPr="00A26775">
        <w:rPr>
          <w:color w:val="000000"/>
          <w:sz w:val="28"/>
          <w:szCs w:val="28"/>
          <w:lang w:val="ru-RU" w:eastAsia="ru-RU"/>
        </w:rPr>
        <w:t xml:space="preserve"> </w:t>
      </w:r>
      <w:r w:rsidRPr="00A26775">
        <w:rPr>
          <w:color w:val="592B1D"/>
          <w:sz w:val="28"/>
          <w:szCs w:val="28"/>
          <w:lang w:val="ru-RU" w:eastAsia="ru-RU"/>
        </w:rPr>
        <w:t>- 8</w:t>
      </w:r>
      <w:r w:rsidRPr="00A26775">
        <w:rPr>
          <w:color w:val="000000"/>
          <w:sz w:val="28"/>
          <w:szCs w:val="28"/>
          <w:lang w:val="ru-RU" w:eastAsia="ru-RU"/>
        </w:rPr>
        <w:t xml:space="preserve">, </w:t>
      </w:r>
      <w:proofErr w:type="spellStart"/>
      <w:r w:rsidRPr="00A26775">
        <w:rPr>
          <w:color w:val="000000"/>
          <w:sz w:val="28"/>
          <w:szCs w:val="28"/>
          <w:lang w:val="ru-RU" w:eastAsia="ru-RU"/>
        </w:rPr>
        <w:t>Елинское</w:t>
      </w:r>
      <w:proofErr w:type="spellEnd"/>
      <w:r w:rsidRPr="00A26775">
        <w:rPr>
          <w:color w:val="000000"/>
          <w:sz w:val="28"/>
          <w:szCs w:val="28"/>
          <w:lang w:val="ru-RU" w:eastAsia="ru-RU"/>
        </w:rPr>
        <w:t xml:space="preserve"> -10, </w:t>
      </w:r>
      <w:proofErr w:type="spellStart"/>
      <w:r w:rsidRPr="00A26775">
        <w:rPr>
          <w:color w:val="000000"/>
          <w:sz w:val="28"/>
          <w:szCs w:val="28"/>
          <w:lang w:val="ru-RU" w:eastAsia="ru-RU"/>
        </w:rPr>
        <w:t>Ининское</w:t>
      </w:r>
      <w:proofErr w:type="spellEnd"/>
      <w:r w:rsidRPr="00A26775">
        <w:rPr>
          <w:color w:val="000000"/>
          <w:sz w:val="28"/>
          <w:szCs w:val="28"/>
          <w:lang w:val="ru-RU" w:eastAsia="ru-RU"/>
        </w:rPr>
        <w:t xml:space="preserve"> </w:t>
      </w:r>
      <w:r w:rsidRPr="00A26775">
        <w:rPr>
          <w:color w:val="592B1D"/>
          <w:sz w:val="28"/>
          <w:szCs w:val="28"/>
          <w:lang w:val="ru-RU" w:eastAsia="ru-RU"/>
        </w:rPr>
        <w:t>- 23</w:t>
      </w:r>
      <w:r w:rsidRPr="00A26775">
        <w:rPr>
          <w:color w:val="000000"/>
          <w:sz w:val="28"/>
          <w:szCs w:val="28"/>
          <w:lang w:val="ru-RU" w:eastAsia="ru-RU"/>
        </w:rPr>
        <w:t xml:space="preserve">, </w:t>
      </w:r>
      <w:proofErr w:type="spellStart"/>
      <w:r w:rsidRPr="00A26775">
        <w:rPr>
          <w:color w:val="000000"/>
          <w:sz w:val="28"/>
          <w:szCs w:val="28"/>
          <w:u w:val="single"/>
          <w:lang w:val="ru-RU" w:eastAsia="ru-RU"/>
        </w:rPr>
        <w:t>Ш</w:t>
      </w:r>
      <w:r w:rsidRPr="00A26775">
        <w:rPr>
          <w:color w:val="000000"/>
          <w:sz w:val="28"/>
          <w:szCs w:val="28"/>
          <w:lang w:val="ru-RU" w:eastAsia="ru-RU"/>
        </w:rPr>
        <w:t>ашикманское</w:t>
      </w:r>
      <w:proofErr w:type="spellEnd"/>
      <w:r w:rsidRPr="00A26775">
        <w:rPr>
          <w:color w:val="000000"/>
          <w:sz w:val="28"/>
          <w:szCs w:val="28"/>
          <w:lang w:val="ru-RU" w:eastAsia="ru-RU"/>
        </w:rPr>
        <w:t xml:space="preserve"> - 3, </w:t>
      </w:r>
      <w:proofErr w:type="gramStart"/>
      <w:r w:rsidRPr="00A26775">
        <w:rPr>
          <w:color w:val="000000"/>
          <w:sz w:val="28"/>
          <w:szCs w:val="28"/>
          <w:lang w:val="ru-RU" w:eastAsia="ru-RU"/>
        </w:rPr>
        <w:t>Хабаровское</w:t>
      </w:r>
      <w:proofErr w:type="gramEnd"/>
      <w:r w:rsidRPr="00A26775">
        <w:rPr>
          <w:color w:val="000000"/>
          <w:sz w:val="28"/>
          <w:szCs w:val="28"/>
          <w:lang w:val="ru-RU" w:eastAsia="ru-RU"/>
        </w:rPr>
        <w:t xml:space="preserve"> </w:t>
      </w:r>
      <w:r w:rsidRPr="00A26775">
        <w:rPr>
          <w:color w:val="263C67"/>
          <w:sz w:val="28"/>
          <w:szCs w:val="28"/>
          <w:lang w:val="ru-RU" w:eastAsia="ru-RU"/>
        </w:rPr>
        <w:t xml:space="preserve">- </w:t>
      </w:r>
      <w:r w:rsidRPr="00A26775">
        <w:rPr>
          <w:color w:val="000000"/>
          <w:sz w:val="28"/>
          <w:szCs w:val="28"/>
          <w:lang w:val="ru-RU" w:eastAsia="ru-RU"/>
        </w:rPr>
        <w:t>10.</w:t>
      </w:r>
    </w:p>
    <w:p w:rsidR="00A26775" w:rsidRPr="00A26775" w:rsidRDefault="00A26775" w:rsidP="00A26775">
      <w:pPr>
        <w:ind w:firstLine="708"/>
        <w:jc w:val="both"/>
        <w:rPr>
          <w:color w:val="000000"/>
          <w:sz w:val="28"/>
          <w:szCs w:val="28"/>
          <w:lang w:val="ru-RU" w:eastAsia="ru-RU"/>
        </w:rPr>
      </w:pPr>
    </w:p>
    <w:p w:rsidR="00A26775" w:rsidRPr="00A26775" w:rsidRDefault="00A26775" w:rsidP="00A26775">
      <w:pPr>
        <w:ind w:firstLine="708"/>
        <w:jc w:val="both"/>
        <w:rPr>
          <w:sz w:val="28"/>
          <w:szCs w:val="28"/>
          <w:lang w:val="ru-RU" w:eastAsia="ru-RU"/>
        </w:rPr>
      </w:pPr>
      <w:r w:rsidRPr="00A26775">
        <w:rPr>
          <w:color w:val="000000"/>
          <w:sz w:val="28"/>
          <w:szCs w:val="28"/>
          <w:lang w:val="ru-RU" w:eastAsia="ru-RU"/>
        </w:rPr>
        <w:t xml:space="preserve">На основании Закона Республики Алтай от 10.11.2015 года № 68 - 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состояли на учете на 30.12.2022 г. </w:t>
      </w:r>
      <w:r w:rsidRPr="00A26775">
        <w:rPr>
          <w:sz w:val="28"/>
          <w:szCs w:val="28"/>
          <w:lang w:val="ru-RU" w:eastAsia="ru-RU"/>
        </w:rPr>
        <w:t>228 льготника:</w:t>
      </w:r>
    </w:p>
    <w:p w:rsidR="00A26775" w:rsidRPr="00A26775" w:rsidRDefault="00A26775" w:rsidP="00A26775">
      <w:pPr>
        <w:ind w:firstLine="709"/>
        <w:jc w:val="both"/>
        <w:rPr>
          <w:sz w:val="28"/>
          <w:szCs w:val="28"/>
          <w:lang w:val="ru-RU" w:eastAsia="ru-RU"/>
        </w:rPr>
      </w:pPr>
      <w:r w:rsidRPr="00A26775">
        <w:rPr>
          <w:sz w:val="28"/>
          <w:szCs w:val="28"/>
          <w:lang w:val="ru-RU" w:eastAsia="ru-RU"/>
        </w:rPr>
        <w:t>- 111 многодетных семей</w:t>
      </w:r>
    </w:p>
    <w:p w:rsidR="00A26775" w:rsidRPr="00A26775" w:rsidRDefault="00A26775" w:rsidP="00A26775">
      <w:pPr>
        <w:ind w:firstLine="709"/>
        <w:jc w:val="both"/>
        <w:rPr>
          <w:sz w:val="28"/>
          <w:szCs w:val="28"/>
          <w:lang w:val="ru-RU" w:eastAsia="ru-RU"/>
        </w:rPr>
      </w:pPr>
      <w:r w:rsidRPr="00A26775">
        <w:rPr>
          <w:sz w:val="28"/>
          <w:szCs w:val="28"/>
          <w:lang w:val="ru-RU" w:eastAsia="ru-RU"/>
        </w:rPr>
        <w:t>- 69 молодых семей</w:t>
      </w:r>
    </w:p>
    <w:p w:rsidR="00A26775" w:rsidRPr="00A26775" w:rsidRDefault="00A26775" w:rsidP="00A26775">
      <w:pPr>
        <w:ind w:firstLine="709"/>
        <w:jc w:val="both"/>
        <w:rPr>
          <w:sz w:val="28"/>
          <w:szCs w:val="28"/>
          <w:lang w:val="ru-RU" w:eastAsia="ru-RU"/>
        </w:rPr>
      </w:pPr>
      <w:r w:rsidRPr="00A26775">
        <w:rPr>
          <w:sz w:val="28"/>
          <w:szCs w:val="28"/>
          <w:lang w:val="ru-RU" w:eastAsia="ru-RU"/>
        </w:rPr>
        <w:t>- 10 участников боевых действий</w:t>
      </w:r>
    </w:p>
    <w:p w:rsidR="00A26775" w:rsidRPr="00A26775" w:rsidRDefault="00A26775" w:rsidP="00A26775">
      <w:pPr>
        <w:ind w:firstLine="709"/>
        <w:jc w:val="both"/>
        <w:rPr>
          <w:sz w:val="28"/>
          <w:szCs w:val="28"/>
          <w:lang w:val="ru-RU" w:eastAsia="ru-RU"/>
        </w:rPr>
      </w:pPr>
      <w:r w:rsidRPr="00A26775">
        <w:rPr>
          <w:sz w:val="28"/>
          <w:szCs w:val="28"/>
          <w:lang w:val="ru-RU" w:eastAsia="ru-RU"/>
        </w:rPr>
        <w:t>- 38 инвалиды</w:t>
      </w:r>
    </w:p>
    <w:p w:rsidR="00A26775" w:rsidRPr="00A26775" w:rsidRDefault="00A26775" w:rsidP="00A26775">
      <w:pPr>
        <w:ind w:firstLine="709"/>
        <w:jc w:val="both"/>
        <w:rPr>
          <w:color w:val="000000"/>
          <w:sz w:val="28"/>
          <w:szCs w:val="28"/>
          <w:lang w:val="ru-RU" w:eastAsia="ru-RU"/>
        </w:rPr>
      </w:pPr>
      <w:r w:rsidRPr="00A26775">
        <w:rPr>
          <w:color w:val="000000"/>
          <w:sz w:val="28"/>
          <w:szCs w:val="28"/>
          <w:lang w:val="ru-RU" w:eastAsia="ru-RU"/>
        </w:rPr>
        <w:t xml:space="preserve">В мае 2022г. предоставлен 1 земельный участок труженику тыла. </w:t>
      </w:r>
    </w:p>
    <w:p w:rsidR="00A26775" w:rsidRPr="00A26775" w:rsidRDefault="00A26775" w:rsidP="00A26775">
      <w:pPr>
        <w:ind w:firstLine="709"/>
        <w:jc w:val="both"/>
        <w:rPr>
          <w:color w:val="000000"/>
          <w:sz w:val="28"/>
          <w:szCs w:val="28"/>
          <w:lang w:val="ru-RU" w:eastAsia="ru-RU"/>
        </w:rPr>
      </w:pPr>
      <w:r w:rsidRPr="00A26775">
        <w:rPr>
          <w:color w:val="000000"/>
          <w:sz w:val="28"/>
          <w:szCs w:val="28"/>
          <w:lang w:val="ru-RU" w:eastAsia="ru-RU"/>
        </w:rPr>
        <w:t>В соответствии с законодательством Республики Алтай в ходе актуализации предоставленных ранее сведений гражданами, сняты с учета 17 граждан.</w:t>
      </w:r>
    </w:p>
    <w:p w:rsidR="00A26775" w:rsidRPr="00A26775" w:rsidRDefault="00A26775" w:rsidP="00A26775">
      <w:pPr>
        <w:ind w:firstLine="708"/>
        <w:jc w:val="both"/>
        <w:rPr>
          <w:color w:val="000000"/>
          <w:sz w:val="28"/>
          <w:szCs w:val="28"/>
          <w:lang w:val="ru-RU" w:eastAsia="ru-RU"/>
        </w:rPr>
      </w:pPr>
      <w:r w:rsidRPr="00A26775">
        <w:rPr>
          <w:color w:val="000000"/>
          <w:sz w:val="28"/>
          <w:szCs w:val="28"/>
          <w:lang w:val="ru-RU" w:eastAsia="ru-RU"/>
        </w:rPr>
        <w:t>На государственный кадастровый учет поставлен 101 земельный участок для последующего предоставления земельных участков для индивидуального жилищного строительства (льготной категории). В настоящее время изменен вид разрешенного использования и присвоены адреса, планируемым к предоставлению земельным участкам. В 2023 году планируется предоставить 85 земельных участков: многодетным семьям – 25, молодым семьям – 25, инвалидам – 25, участникам боевых действий – 10.</w:t>
      </w:r>
    </w:p>
    <w:p w:rsidR="00A26775" w:rsidRPr="00A26775" w:rsidRDefault="00A26775" w:rsidP="00A26775">
      <w:pPr>
        <w:ind w:firstLine="708"/>
        <w:jc w:val="both"/>
        <w:rPr>
          <w:color w:val="000000"/>
          <w:sz w:val="28"/>
          <w:szCs w:val="28"/>
          <w:lang w:val="ru-RU" w:eastAsia="ru-RU"/>
        </w:rPr>
      </w:pPr>
    </w:p>
    <w:p w:rsidR="00A26775" w:rsidRPr="00A26775" w:rsidRDefault="00A26775" w:rsidP="00A26775">
      <w:pPr>
        <w:ind w:firstLine="708"/>
        <w:jc w:val="both"/>
        <w:rPr>
          <w:color w:val="000000"/>
          <w:sz w:val="28"/>
          <w:szCs w:val="28"/>
          <w:lang w:val="ru-RU" w:eastAsia="ru-RU"/>
        </w:rPr>
      </w:pPr>
      <w:r w:rsidRPr="00A26775">
        <w:rPr>
          <w:color w:val="000000"/>
          <w:sz w:val="28"/>
          <w:szCs w:val="28"/>
          <w:lang w:val="ru-RU" w:eastAsia="ru-RU"/>
        </w:rPr>
        <w:t xml:space="preserve">В соответствии с п.п.5 п.4 ст.2 ФЗ от 21.12.2004 №172-ФЗ «О переводе земель или земельных участков из одной категории в другую» выдано 5 согласий на перевод земельного участка из земель сельскохозяйственного назначения в </w:t>
      </w:r>
      <w:proofErr w:type="gramStart"/>
      <w:r w:rsidRPr="00A26775">
        <w:rPr>
          <w:color w:val="000000"/>
          <w:sz w:val="28"/>
          <w:szCs w:val="28"/>
          <w:lang w:val="ru-RU" w:eastAsia="ru-RU"/>
        </w:rPr>
        <w:t>земли</w:t>
      </w:r>
      <w:proofErr w:type="gramEnd"/>
      <w:r w:rsidRPr="00A26775">
        <w:rPr>
          <w:color w:val="000000"/>
          <w:sz w:val="28"/>
          <w:szCs w:val="28"/>
          <w:lang w:val="ru-RU" w:eastAsia="ru-RU"/>
        </w:rPr>
        <w:t xml:space="preserve"> особо охраняемых территорий и объектов. Так же проведена инвентаризация туристических баз на территории района. По итогам инвентаризации было выявлено 99 действующих туристических баз. </w:t>
      </w:r>
      <w:proofErr w:type="gramStart"/>
      <w:r w:rsidRPr="00A26775">
        <w:rPr>
          <w:color w:val="000000"/>
          <w:sz w:val="28"/>
          <w:szCs w:val="28"/>
          <w:lang w:val="ru-RU" w:eastAsia="ru-RU"/>
        </w:rPr>
        <w:t>Из них на землях сельскохозяйственного назначения расположены 31 турбаз, в землях населенных пунктов 29 турбаз, на землях особо охраняемых природных территорий и объектов – 39.</w:t>
      </w:r>
      <w:proofErr w:type="gramEnd"/>
      <w:r w:rsidRPr="00A26775">
        <w:rPr>
          <w:color w:val="000000"/>
          <w:sz w:val="28"/>
          <w:szCs w:val="28"/>
          <w:lang w:val="ru-RU" w:eastAsia="ru-RU"/>
        </w:rPr>
        <w:t xml:space="preserve"> По указанным турбазам проводится работа по приведению в соответствие с фактическим использованием земельных участков. Переводы земельных участков необходимы для строительства туристических баз, для увеличения налоговых поступлений в бюджет района.</w:t>
      </w:r>
    </w:p>
    <w:p w:rsidR="00A26775" w:rsidRPr="00A26775" w:rsidRDefault="00A26775" w:rsidP="00A26775">
      <w:pPr>
        <w:ind w:firstLine="708"/>
        <w:jc w:val="both"/>
        <w:rPr>
          <w:sz w:val="28"/>
          <w:szCs w:val="28"/>
          <w:lang w:val="ru-RU" w:eastAsia="ru-RU"/>
        </w:rPr>
      </w:pPr>
    </w:p>
    <w:p w:rsidR="00A26775" w:rsidRPr="00A26775" w:rsidRDefault="00A26775" w:rsidP="00A26775">
      <w:pPr>
        <w:ind w:firstLine="708"/>
        <w:jc w:val="both"/>
        <w:rPr>
          <w:sz w:val="28"/>
          <w:szCs w:val="28"/>
          <w:lang w:val="ru-RU" w:eastAsia="ru-RU"/>
        </w:rPr>
      </w:pPr>
      <w:r w:rsidRPr="00A26775">
        <w:rPr>
          <w:sz w:val="28"/>
          <w:szCs w:val="28"/>
          <w:lang w:val="ru-RU" w:eastAsia="ru-RU"/>
        </w:rPr>
        <w:t xml:space="preserve">В течение 2022 г. было организовано проведение 10 открытых аукционов на право заключения договора аренды земельного участка, 1 аукцион на право заключения договора купли-продажи и 2 аукциона по продаже муниципального имущества. </w:t>
      </w:r>
    </w:p>
    <w:p w:rsidR="00A26775" w:rsidRPr="00A26775" w:rsidRDefault="00A26775" w:rsidP="00A26775">
      <w:pPr>
        <w:ind w:firstLine="708"/>
        <w:jc w:val="both"/>
        <w:rPr>
          <w:sz w:val="28"/>
          <w:szCs w:val="28"/>
          <w:lang w:val="ru-RU" w:eastAsia="ru-RU"/>
        </w:rPr>
      </w:pPr>
      <w:r w:rsidRPr="00A26775">
        <w:rPr>
          <w:sz w:val="28"/>
          <w:szCs w:val="28"/>
          <w:lang w:val="ru-RU" w:eastAsia="ru-RU"/>
        </w:rPr>
        <w:t>По итогам проведения аукциона был заключены:</w:t>
      </w:r>
    </w:p>
    <w:p w:rsidR="00A26775" w:rsidRPr="00A26775" w:rsidRDefault="00A26775" w:rsidP="00A26775">
      <w:pPr>
        <w:ind w:firstLine="708"/>
        <w:jc w:val="both"/>
        <w:rPr>
          <w:sz w:val="28"/>
          <w:szCs w:val="28"/>
          <w:lang w:val="ru-RU" w:eastAsia="ru-RU"/>
        </w:rPr>
      </w:pPr>
      <w:r w:rsidRPr="00A26775">
        <w:rPr>
          <w:sz w:val="28"/>
          <w:szCs w:val="28"/>
          <w:lang w:val="ru-RU" w:eastAsia="ru-RU"/>
        </w:rPr>
        <w:t>- договор купли-продажи с физическим лицом на 1 земельный участок общей стоимостью 131</w:t>
      </w:r>
      <w:r>
        <w:rPr>
          <w:sz w:val="28"/>
          <w:szCs w:val="28"/>
          <w:lang w:eastAsia="ru-RU"/>
        </w:rPr>
        <w:t> </w:t>
      </w:r>
      <w:r w:rsidRPr="00A26775">
        <w:rPr>
          <w:sz w:val="28"/>
          <w:szCs w:val="28"/>
          <w:lang w:val="ru-RU" w:eastAsia="ru-RU"/>
        </w:rPr>
        <w:t>000 руб.:</w:t>
      </w:r>
    </w:p>
    <w:p w:rsidR="00A26775" w:rsidRPr="00A26775" w:rsidRDefault="00A26775" w:rsidP="00A26775">
      <w:pPr>
        <w:ind w:firstLine="708"/>
        <w:jc w:val="both"/>
        <w:rPr>
          <w:sz w:val="28"/>
          <w:szCs w:val="28"/>
          <w:lang w:val="ru-RU" w:eastAsia="ru-RU"/>
        </w:rPr>
      </w:pPr>
      <w:r w:rsidRPr="00A26775">
        <w:rPr>
          <w:sz w:val="28"/>
          <w:szCs w:val="28"/>
          <w:lang w:val="ru-RU" w:eastAsia="ru-RU"/>
        </w:rPr>
        <w:t>- договор аренды 15 земельных участков на сумму (аренда в год) – 6</w:t>
      </w:r>
      <w:r>
        <w:rPr>
          <w:sz w:val="28"/>
          <w:szCs w:val="28"/>
          <w:lang w:eastAsia="ru-RU"/>
        </w:rPr>
        <w:t> </w:t>
      </w:r>
      <w:r w:rsidRPr="00A26775">
        <w:rPr>
          <w:sz w:val="28"/>
          <w:szCs w:val="28"/>
          <w:lang w:val="ru-RU" w:eastAsia="ru-RU"/>
        </w:rPr>
        <w:t xml:space="preserve">703 728, 8 руб. </w:t>
      </w:r>
    </w:p>
    <w:p w:rsidR="00A26775" w:rsidRPr="00A26775" w:rsidRDefault="00A26775" w:rsidP="00A26775">
      <w:pPr>
        <w:ind w:firstLine="708"/>
        <w:jc w:val="both"/>
        <w:rPr>
          <w:sz w:val="28"/>
          <w:szCs w:val="28"/>
          <w:lang w:val="ru-RU" w:eastAsia="ru-RU"/>
        </w:rPr>
      </w:pPr>
      <w:r w:rsidRPr="00A26775">
        <w:rPr>
          <w:sz w:val="28"/>
          <w:szCs w:val="28"/>
          <w:lang w:val="ru-RU" w:eastAsia="ru-RU"/>
        </w:rPr>
        <w:t>- договор купли-продажи жилого дома с земельным участком на общую сумму 5</w:t>
      </w:r>
      <w:r>
        <w:rPr>
          <w:sz w:val="28"/>
          <w:szCs w:val="28"/>
          <w:lang w:eastAsia="ru-RU"/>
        </w:rPr>
        <w:t> </w:t>
      </w:r>
      <w:r w:rsidRPr="00A26775">
        <w:rPr>
          <w:sz w:val="28"/>
          <w:szCs w:val="28"/>
          <w:lang w:val="ru-RU" w:eastAsia="ru-RU"/>
        </w:rPr>
        <w:t>120</w:t>
      </w:r>
      <w:r>
        <w:rPr>
          <w:sz w:val="28"/>
          <w:szCs w:val="28"/>
          <w:lang w:eastAsia="ru-RU"/>
        </w:rPr>
        <w:t> </w:t>
      </w:r>
      <w:r w:rsidRPr="00A26775">
        <w:rPr>
          <w:sz w:val="28"/>
          <w:szCs w:val="28"/>
          <w:lang w:val="ru-RU" w:eastAsia="ru-RU"/>
        </w:rPr>
        <w:t>333,33 руб.</w:t>
      </w:r>
    </w:p>
    <w:p w:rsidR="00A26775" w:rsidRPr="00A26775" w:rsidRDefault="00A26775" w:rsidP="00A26775">
      <w:pPr>
        <w:ind w:firstLine="708"/>
        <w:jc w:val="both"/>
        <w:rPr>
          <w:sz w:val="28"/>
          <w:szCs w:val="28"/>
          <w:lang w:val="ru-RU" w:eastAsia="ru-RU"/>
        </w:rPr>
      </w:pPr>
      <w:r w:rsidRPr="00A26775">
        <w:rPr>
          <w:sz w:val="28"/>
          <w:szCs w:val="28"/>
          <w:lang w:val="ru-RU" w:eastAsia="ru-RU"/>
        </w:rPr>
        <w:t>- договор купли-продажи фрезерного станка Ф 130-04 на сумму 52</w:t>
      </w:r>
      <w:r>
        <w:rPr>
          <w:sz w:val="28"/>
          <w:szCs w:val="28"/>
          <w:lang w:eastAsia="ru-RU"/>
        </w:rPr>
        <w:t> </w:t>
      </w:r>
      <w:r w:rsidRPr="00A26775">
        <w:rPr>
          <w:sz w:val="28"/>
          <w:szCs w:val="28"/>
          <w:lang w:val="ru-RU" w:eastAsia="ru-RU"/>
        </w:rPr>
        <w:t>800 руб.</w:t>
      </w:r>
    </w:p>
    <w:p w:rsidR="00A26775" w:rsidRPr="00A26775" w:rsidRDefault="00A26775" w:rsidP="00A26775">
      <w:pPr>
        <w:ind w:firstLine="708"/>
        <w:jc w:val="center"/>
        <w:rPr>
          <w:b/>
          <w:bCs/>
          <w:color w:val="000000"/>
          <w:sz w:val="28"/>
          <w:szCs w:val="28"/>
          <w:lang w:val="ru-RU" w:eastAsia="ru-RU"/>
        </w:rPr>
      </w:pPr>
      <w:r w:rsidRPr="00A26775">
        <w:rPr>
          <w:b/>
          <w:bCs/>
          <w:color w:val="000000"/>
          <w:sz w:val="28"/>
          <w:szCs w:val="28"/>
          <w:lang w:val="ru-RU" w:eastAsia="ru-RU"/>
        </w:rPr>
        <w:t xml:space="preserve"> </w:t>
      </w:r>
    </w:p>
    <w:p w:rsidR="00A26775" w:rsidRPr="00A26775" w:rsidRDefault="00A26775" w:rsidP="00A26775">
      <w:pPr>
        <w:ind w:firstLine="708"/>
        <w:jc w:val="both"/>
        <w:rPr>
          <w:color w:val="000000"/>
          <w:sz w:val="28"/>
          <w:szCs w:val="28"/>
          <w:lang w:val="ru-RU" w:eastAsia="ru-RU"/>
        </w:rPr>
      </w:pPr>
      <w:r w:rsidRPr="00A26775">
        <w:rPr>
          <w:color w:val="000000"/>
          <w:sz w:val="28"/>
          <w:szCs w:val="28"/>
          <w:lang w:val="ru-RU" w:eastAsia="ru-RU"/>
        </w:rPr>
        <w:t xml:space="preserve">За текущий год в программу Парус </w:t>
      </w:r>
      <w:r w:rsidRPr="00A26775">
        <w:rPr>
          <w:color w:val="000000" w:themeColor="text1"/>
          <w:sz w:val="28"/>
          <w:szCs w:val="28"/>
          <w:lang w:val="ru-RU" w:eastAsia="ru-RU"/>
        </w:rPr>
        <w:t xml:space="preserve">внесено 182 </w:t>
      </w:r>
      <w:r w:rsidRPr="00A26775">
        <w:rPr>
          <w:color w:val="000000"/>
          <w:sz w:val="28"/>
          <w:szCs w:val="28"/>
          <w:lang w:val="ru-RU" w:eastAsia="ru-RU"/>
        </w:rPr>
        <w:t xml:space="preserve">договоров аренды земельных участков. Арендаторам направлено 126 уведомлений о задолженности по арендной плате. </w:t>
      </w:r>
    </w:p>
    <w:p w:rsidR="00A26775" w:rsidRPr="00A26775" w:rsidRDefault="00A26775" w:rsidP="00A26775">
      <w:pPr>
        <w:ind w:firstLine="540"/>
        <w:jc w:val="both"/>
        <w:rPr>
          <w:color w:val="000000"/>
          <w:sz w:val="28"/>
          <w:szCs w:val="28"/>
          <w:lang w:val="ru-RU" w:eastAsia="ru-RU"/>
        </w:rPr>
      </w:pPr>
      <w:r w:rsidRPr="00A26775">
        <w:rPr>
          <w:color w:val="000000"/>
          <w:sz w:val="28"/>
          <w:szCs w:val="28"/>
          <w:lang w:val="ru-RU" w:eastAsia="ru-RU"/>
        </w:rPr>
        <w:t>Заключены договора аренды:</w:t>
      </w:r>
    </w:p>
    <w:p w:rsidR="00A26775" w:rsidRPr="00A26775" w:rsidRDefault="00A26775" w:rsidP="00A26775">
      <w:pPr>
        <w:ind w:firstLine="540"/>
        <w:jc w:val="both"/>
        <w:rPr>
          <w:sz w:val="28"/>
          <w:szCs w:val="28"/>
          <w:lang w:val="ru-RU"/>
        </w:rPr>
      </w:pPr>
      <w:r w:rsidRPr="00A26775">
        <w:rPr>
          <w:sz w:val="28"/>
          <w:szCs w:val="28"/>
          <w:lang w:val="ru-RU"/>
        </w:rPr>
        <w:t>124  под индивидуальное жилищное строительство (личное подсобное хозяйство);</w:t>
      </w:r>
    </w:p>
    <w:p w:rsidR="00A26775" w:rsidRPr="00A26775" w:rsidRDefault="00A26775" w:rsidP="00A26775">
      <w:pPr>
        <w:ind w:firstLine="540"/>
        <w:jc w:val="both"/>
        <w:rPr>
          <w:sz w:val="28"/>
          <w:szCs w:val="28"/>
          <w:lang w:val="ru-RU"/>
        </w:rPr>
      </w:pPr>
      <w:r w:rsidRPr="00A26775">
        <w:rPr>
          <w:sz w:val="28"/>
          <w:szCs w:val="28"/>
          <w:lang w:val="ru-RU"/>
        </w:rPr>
        <w:t>204  из земель сельскохозяйственного назначения.</w:t>
      </w:r>
    </w:p>
    <w:p w:rsidR="00A26775" w:rsidRPr="00A26775" w:rsidRDefault="00A26775" w:rsidP="00A26775">
      <w:pPr>
        <w:rPr>
          <w:b/>
          <w:sz w:val="28"/>
          <w:szCs w:val="28"/>
          <w:lang w:val="ru-RU"/>
        </w:rPr>
      </w:pPr>
      <w:r w:rsidRPr="00A26775">
        <w:rPr>
          <w:b/>
          <w:sz w:val="28"/>
          <w:szCs w:val="28"/>
          <w:lang w:val="ru-RU"/>
        </w:rPr>
        <w:t xml:space="preserve"> Основные задачи на 2023 год:</w:t>
      </w:r>
    </w:p>
    <w:p w:rsidR="00A26775" w:rsidRPr="00A26775" w:rsidRDefault="00A26775" w:rsidP="00A26775">
      <w:pPr>
        <w:jc w:val="both"/>
        <w:rPr>
          <w:color w:val="000000"/>
          <w:sz w:val="28"/>
          <w:szCs w:val="28"/>
          <w:lang w:val="ru-RU" w:eastAsia="ru-RU"/>
        </w:rPr>
      </w:pPr>
      <w:r w:rsidRPr="00A26775">
        <w:rPr>
          <w:sz w:val="28"/>
          <w:szCs w:val="28"/>
          <w:lang w:val="ru-RU"/>
        </w:rPr>
        <w:t xml:space="preserve">- в  соответствии с Законом </w:t>
      </w:r>
      <w:r w:rsidRPr="00A26775">
        <w:rPr>
          <w:color w:val="000000"/>
          <w:sz w:val="28"/>
          <w:szCs w:val="28"/>
          <w:lang w:val="ru-RU" w:eastAsia="ru-RU"/>
        </w:rPr>
        <w:t xml:space="preserve"> Республики Алтай от 10.11.2015 года № 68 - РЗ «О бесплатном предоставлении в собственность отдельным категориям граждан земельных участков на территории Республики Алтай и признании утратившим силу некоторых законодательных актов Республики Алтай» предоставление земельных участков льготным категориям граждан;</w:t>
      </w:r>
    </w:p>
    <w:p w:rsidR="00A26775" w:rsidRPr="00A26775" w:rsidRDefault="00A26775" w:rsidP="00A26775">
      <w:pPr>
        <w:jc w:val="both"/>
        <w:rPr>
          <w:color w:val="000000"/>
          <w:sz w:val="28"/>
          <w:szCs w:val="28"/>
          <w:lang w:val="ru-RU" w:eastAsia="ru-RU"/>
        </w:rPr>
      </w:pPr>
      <w:r w:rsidRPr="00A26775">
        <w:rPr>
          <w:color w:val="000000"/>
          <w:sz w:val="28"/>
          <w:szCs w:val="28"/>
          <w:lang w:val="ru-RU" w:eastAsia="ru-RU"/>
        </w:rPr>
        <w:t>- увеличение ввода жилья;</w:t>
      </w:r>
    </w:p>
    <w:p w:rsidR="00A26775" w:rsidRPr="00A26775" w:rsidRDefault="00A26775" w:rsidP="00A26775">
      <w:pPr>
        <w:jc w:val="both"/>
        <w:rPr>
          <w:color w:val="000000"/>
          <w:sz w:val="28"/>
          <w:szCs w:val="28"/>
          <w:lang w:val="ru-RU" w:eastAsia="ru-RU"/>
        </w:rPr>
      </w:pPr>
      <w:r w:rsidRPr="00A26775">
        <w:rPr>
          <w:color w:val="000000"/>
          <w:sz w:val="28"/>
          <w:szCs w:val="28"/>
          <w:lang w:val="ru-RU" w:eastAsia="ru-RU"/>
        </w:rPr>
        <w:t>- внесение изменений в Генеральные планы, Нижне-</w:t>
      </w:r>
      <w:proofErr w:type="spellStart"/>
      <w:r w:rsidRPr="00A26775">
        <w:rPr>
          <w:color w:val="000000"/>
          <w:sz w:val="28"/>
          <w:szCs w:val="28"/>
          <w:lang w:val="ru-RU" w:eastAsia="ru-RU"/>
        </w:rPr>
        <w:t>Талдинского</w:t>
      </w:r>
      <w:proofErr w:type="spellEnd"/>
      <w:r w:rsidRPr="00A26775">
        <w:rPr>
          <w:color w:val="000000"/>
          <w:sz w:val="28"/>
          <w:szCs w:val="28"/>
          <w:lang w:val="ru-RU" w:eastAsia="ru-RU"/>
        </w:rPr>
        <w:t xml:space="preserve"> сельского поселения, </w:t>
      </w:r>
      <w:proofErr w:type="spellStart"/>
      <w:r w:rsidRPr="00A26775">
        <w:rPr>
          <w:color w:val="000000"/>
          <w:sz w:val="28"/>
          <w:szCs w:val="28"/>
          <w:lang w:val="ru-RU" w:eastAsia="ru-RU"/>
        </w:rPr>
        <w:t>Шашикманского</w:t>
      </w:r>
      <w:proofErr w:type="spellEnd"/>
      <w:r w:rsidRPr="00A26775">
        <w:rPr>
          <w:color w:val="000000"/>
          <w:sz w:val="28"/>
          <w:szCs w:val="28"/>
          <w:lang w:val="ru-RU" w:eastAsia="ru-RU"/>
        </w:rPr>
        <w:t xml:space="preserve"> сельского поселения;</w:t>
      </w:r>
    </w:p>
    <w:p w:rsidR="00A26775" w:rsidRPr="00A26775" w:rsidRDefault="00A26775" w:rsidP="00A26775">
      <w:pPr>
        <w:jc w:val="both"/>
        <w:rPr>
          <w:color w:val="000000"/>
          <w:sz w:val="28"/>
          <w:szCs w:val="28"/>
          <w:lang w:val="ru-RU" w:eastAsia="ru-RU"/>
        </w:rPr>
      </w:pPr>
      <w:r w:rsidRPr="00A26775">
        <w:rPr>
          <w:color w:val="000000"/>
          <w:sz w:val="28"/>
          <w:szCs w:val="28"/>
          <w:lang w:val="ru-RU" w:eastAsia="ru-RU"/>
        </w:rPr>
        <w:t xml:space="preserve">- установление границ </w:t>
      </w:r>
      <w:proofErr w:type="gramStart"/>
      <w:r w:rsidRPr="00A26775">
        <w:rPr>
          <w:color w:val="000000"/>
          <w:sz w:val="28"/>
          <w:szCs w:val="28"/>
          <w:lang w:val="ru-RU" w:eastAsia="ru-RU"/>
        </w:rPr>
        <w:t>с</w:t>
      </w:r>
      <w:proofErr w:type="gramEnd"/>
      <w:r w:rsidRPr="00A26775">
        <w:rPr>
          <w:color w:val="000000"/>
          <w:sz w:val="28"/>
          <w:szCs w:val="28"/>
          <w:lang w:val="ru-RU" w:eastAsia="ru-RU"/>
        </w:rPr>
        <w:t xml:space="preserve">. Нефтебаза, с. </w:t>
      </w:r>
      <w:proofErr w:type="spellStart"/>
      <w:r w:rsidRPr="00A26775">
        <w:rPr>
          <w:color w:val="000000"/>
          <w:sz w:val="28"/>
          <w:szCs w:val="28"/>
          <w:lang w:val="ru-RU" w:eastAsia="ru-RU"/>
        </w:rPr>
        <w:t>Бархатово</w:t>
      </w:r>
      <w:proofErr w:type="spellEnd"/>
      <w:r w:rsidRPr="00A26775">
        <w:rPr>
          <w:color w:val="000000"/>
          <w:sz w:val="28"/>
          <w:szCs w:val="28"/>
          <w:lang w:val="ru-RU" w:eastAsia="ru-RU"/>
        </w:rPr>
        <w:t>;</w:t>
      </w:r>
    </w:p>
    <w:p w:rsidR="00A26775" w:rsidRPr="00A26775" w:rsidRDefault="00A26775" w:rsidP="00A26775">
      <w:pPr>
        <w:jc w:val="both"/>
        <w:rPr>
          <w:color w:val="000000"/>
          <w:sz w:val="28"/>
          <w:szCs w:val="28"/>
          <w:lang w:val="ru-RU" w:eastAsia="ru-RU"/>
        </w:rPr>
      </w:pPr>
      <w:r w:rsidRPr="00A26775">
        <w:rPr>
          <w:color w:val="000000"/>
          <w:sz w:val="28"/>
          <w:szCs w:val="28"/>
          <w:lang w:val="ru-RU" w:eastAsia="ru-RU"/>
        </w:rPr>
        <w:t>- перевод земельных участков, на которых расположены туристические базы, в земли особо охраняемых природных территорий и объектов;</w:t>
      </w:r>
    </w:p>
    <w:p w:rsidR="00A26775" w:rsidRPr="00A26775" w:rsidRDefault="00A26775" w:rsidP="00A26775">
      <w:pPr>
        <w:jc w:val="both"/>
        <w:rPr>
          <w:color w:val="000000"/>
          <w:sz w:val="28"/>
          <w:szCs w:val="28"/>
          <w:lang w:val="ru-RU" w:eastAsia="ru-RU"/>
        </w:rPr>
      </w:pPr>
      <w:r w:rsidRPr="00A26775">
        <w:rPr>
          <w:color w:val="000000"/>
          <w:sz w:val="28"/>
          <w:szCs w:val="28"/>
          <w:lang w:val="ru-RU" w:eastAsia="ru-RU"/>
        </w:rPr>
        <w:t>- в соответствии с Федеральным законом от 30.12.2020г. №518-ФЗ  «О внесении изменений в отдельные законодательные акты Российской Федерации» ведется работа по выявлению правообладателей ранее учтенных объектов недвижимости.</w:t>
      </w:r>
    </w:p>
    <w:p w:rsidR="00A26775" w:rsidRPr="00A43C41" w:rsidRDefault="00A26775" w:rsidP="00A26775">
      <w:pPr>
        <w:pStyle w:val="ad"/>
        <w:ind w:firstLine="567"/>
        <w:jc w:val="both"/>
        <w:rPr>
          <w:rFonts w:ascii="Times New Roman" w:hAnsi="Times New Roman"/>
          <w:sz w:val="28"/>
          <w:szCs w:val="28"/>
        </w:rPr>
      </w:pPr>
      <w:r w:rsidRPr="00D72C3E">
        <w:rPr>
          <w:rFonts w:ascii="Times New Roman" w:hAnsi="Times New Roman"/>
          <w:b/>
          <w:sz w:val="28"/>
          <w:szCs w:val="28"/>
        </w:rPr>
        <w:t>Сельское хозяйство</w:t>
      </w:r>
      <w:r w:rsidRPr="00A43C41">
        <w:rPr>
          <w:rFonts w:ascii="Times New Roman" w:hAnsi="Times New Roman"/>
          <w:sz w:val="28"/>
          <w:szCs w:val="28"/>
        </w:rPr>
        <w:t xml:space="preserve"> является основной отраслью экономики, имеющее большое социальное значение. Эффективное функционирование данной отрасли влияет на обеспечение населения продуктами питания,</w:t>
      </w:r>
      <w:r>
        <w:rPr>
          <w:rFonts w:ascii="Times New Roman" w:hAnsi="Times New Roman"/>
          <w:sz w:val="28"/>
          <w:szCs w:val="28"/>
        </w:rPr>
        <w:t xml:space="preserve"> </w:t>
      </w:r>
      <w:r w:rsidRPr="00A43C41">
        <w:rPr>
          <w:rFonts w:ascii="Times New Roman" w:hAnsi="Times New Roman"/>
          <w:sz w:val="28"/>
          <w:szCs w:val="28"/>
        </w:rPr>
        <w:t>а также на экономический потенциал сельскохозяйственных товаропроизводителей. Приоритетным направлением развития АПК района является животноводство. Земледелие и растениеводство являются обслуживающими животноводство отраслями.</w:t>
      </w:r>
    </w:p>
    <w:p w:rsidR="00A26775" w:rsidRPr="00A43C41" w:rsidRDefault="00A26775" w:rsidP="00A26775">
      <w:pPr>
        <w:pStyle w:val="ad"/>
        <w:ind w:firstLine="567"/>
        <w:jc w:val="both"/>
        <w:rPr>
          <w:rFonts w:ascii="Times New Roman" w:hAnsi="Times New Roman"/>
          <w:sz w:val="28"/>
          <w:szCs w:val="28"/>
        </w:rPr>
      </w:pPr>
      <w:r w:rsidRPr="00A43C41">
        <w:rPr>
          <w:rFonts w:ascii="Times New Roman" w:hAnsi="Times New Roman"/>
          <w:sz w:val="28"/>
          <w:szCs w:val="28"/>
        </w:rPr>
        <w:lastRenderedPageBreak/>
        <w:t>Главная задача, стоящая перед животноводами района</w:t>
      </w:r>
      <w:r>
        <w:rPr>
          <w:rFonts w:ascii="Times New Roman" w:hAnsi="Times New Roman"/>
          <w:sz w:val="28"/>
          <w:szCs w:val="28"/>
        </w:rPr>
        <w:t xml:space="preserve"> </w:t>
      </w:r>
      <w:r w:rsidRPr="00A43C41">
        <w:rPr>
          <w:rFonts w:ascii="Times New Roman" w:hAnsi="Times New Roman"/>
          <w:sz w:val="28"/>
          <w:szCs w:val="28"/>
        </w:rPr>
        <w:t>- это рост поголовья до его оптимального количества и повышение продуктивности сельскохозяйственных животных.</w:t>
      </w:r>
    </w:p>
    <w:p w:rsidR="00A26775" w:rsidRPr="00A43C41" w:rsidRDefault="00A26775" w:rsidP="00A26775">
      <w:pPr>
        <w:pStyle w:val="ad"/>
        <w:ind w:firstLine="567"/>
        <w:jc w:val="both"/>
        <w:rPr>
          <w:rFonts w:ascii="Times New Roman" w:hAnsi="Times New Roman"/>
          <w:sz w:val="28"/>
          <w:szCs w:val="28"/>
        </w:rPr>
      </w:pPr>
      <w:r w:rsidRPr="00A43C41">
        <w:rPr>
          <w:rFonts w:ascii="Times New Roman" w:hAnsi="Times New Roman"/>
          <w:sz w:val="28"/>
          <w:szCs w:val="28"/>
        </w:rPr>
        <w:t>В настоящее время на территории района в составе агропромышленного комплекса  функционируют:</w:t>
      </w:r>
    </w:p>
    <w:p w:rsidR="00A26775" w:rsidRPr="00A26775" w:rsidRDefault="00A26775" w:rsidP="00A26775">
      <w:pPr>
        <w:ind w:firstLine="709"/>
        <w:jc w:val="both"/>
        <w:rPr>
          <w:sz w:val="28"/>
          <w:szCs w:val="28"/>
          <w:lang w:val="ru-RU"/>
        </w:rPr>
      </w:pPr>
      <w:r w:rsidRPr="00A26775">
        <w:rPr>
          <w:sz w:val="28"/>
          <w:szCs w:val="28"/>
          <w:lang w:val="ru-RU"/>
        </w:rPr>
        <w:t>239 - крестьянско-фермерских хозяйств,</w:t>
      </w:r>
      <w:r w:rsidRPr="00A26775">
        <w:rPr>
          <w:color w:val="000000"/>
          <w:sz w:val="28"/>
          <w:szCs w:val="28"/>
          <w:lang w:val="ru-RU"/>
        </w:rPr>
        <w:t xml:space="preserve"> 20 сельскохозяйственных предприятий, из них фактически осуществляют свою деятельность 20 ед., из которых 12 </w:t>
      </w:r>
      <w:proofErr w:type="spellStart"/>
      <w:r w:rsidRPr="00A26775">
        <w:rPr>
          <w:color w:val="000000"/>
          <w:sz w:val="28"/>
          <w:szCs w:val="28"/>
          <w:lang w:val="ru-RU"/>
        </w:rPr>
        <w:t>сельхозорганизаций</w:t>
      </w:r>
      <w:proofErr w:type="spellEnd"/>
      <w:r w:rsidRPr="00A26775">
        <w:rPr>
          <w:color w:val="000000"/>
          <w:sz w:val="28"/>
          <w:szCs w:val="28"/>
          <w:lang w:val="ru-RU"/>
        </w:rPr>
        <w:t xml:space="preserve"> и 7 предприятий переработки сельхозпродукции. Кроме того осуществляют деятельность 2 </w:t>
      </w:r>
      <w:proofErr w:type="spellStart"/>
      <w:r w:rsidRPr="00A26775">
        <w:rPr>
          <w:color w:val="000000"/>
          <w:sz w:val="28"/>
          <w:szCs w:val="28"/>
          <w:lang w:val="ru-RU"/>
        </w:rPr>
        <w:t>СПОКов</w:t>
      </w:r>
      <w:proofErr w:type="spellEnd"/>
      <w:r w:rsidRPr="00A26775">
        <w:rPr>
          <w:color w:val="000000"/>
          <w:sz w:val="28"/>
          <w:szCs w:val="28"/>
          <w:lang w:val="ru-RU"/>
        </w:rPr>
        <w:t xml:space="preserve"> и 5809 личных подсобных хозяйств (далее – ЛПХ).</w:t>
      </w:r>
    </w:p>
    <w:p w:rsidR="00A26775" w:rsidRPr="00A26775" w:rsidRDefault="00A26775" w:rsidP="00A26775">
      <w:pPr>
        <w:tabs>
          <w:tab w:val="left" w:pos="1300"/>
        </w:tabs>
        <w:jc w:val="both"/>
        <w:rPr>
          <w:sz w:val="28"/>
          <w:szCs w:val="28"/>
          <w:lang w:val="ru-RU"/>
        </w:rPr>
      </w:pPr>
      <w:r w:rsidRPr="00A26775">
        <w:rPr>
          <w:sz w:val="28"/>
          <w:szCs w:val="28"/>
          <w:lang w:val="ru-RU"/>
        </w:rPr>
        <w:t xml:space="preserve">       Основным источником производства кормов в районе является полевое кормопроизводство. Кормовые культуры в основном представлены посевами овса.</w:t>
      </w:r>
    </w:p>
    <w:p w:rsidR="00A26775" w:rsidRPr="00A26775" w:rsidRDefault="00A26775" w:rsidP="00A26775">
      <w:pPr>
        <w:shd w:val="clear" w:color="auto" w:fill="FFFFFF"/>
        <w:ind w:firstLine="567"/>
        <w:jc w:val="both"/>
        <w:rPr>
          <w:sz w:val="28"/>
          <w:szCs w:val="28"/>
          <w:lang w:val="ru-RU"/>
        </w:rPr>
      </w:pPr>
      <w:r w:rsidRPr="00A26775">
        <w:rPr>
          <w:sz w:val="28"/>
          <w:szCs w:val="28"/>
          <w:lang w:val="ru-RU"/>
        </w:rPr>
        <w:t xml:space="preserve">Площадь земель сельскохозяйственного назначения </w:t>
      </w:r>
      <w:proofErr w:type="spellStart"/>
      <w:r w:rsidRPr="00A26775">
        <w:rPr>
          <w:sz w:val="28"/>
          <w:szCs w:val="28"/>
          <w:lang w:val="ru-RU"/>
        </w:rPr>
        <w:t>Онгудайского</w:t>
      </w:r>
      <w:proofErr w:type="spellEnd"/>
      <w:r w:rsidRPr="00A26775">
        <w:rPr>
          <w:sz w:val="28"/>
          <w:szCs w:val="28"/>
          <w:lang w:val="ru-RU"/>
        </w:rPr>
        <w:t xml:space="preserve"> района составляет 116</w:t>
      </w:r>
      <w:r w:rsidRPr="00E70494">
        <w:rPr>
          <w:sz w:val="28"/>
          <w:szCs w:val="28"/>
        </w:rPr>
        <w:t> </w:t>
      </w:r>
      <w:r w:rsidRPr="00A26775">
        <w:rPr>
          <w:sz w:val="28"/>
          <w:szCs w:val="28"/>
          <w:lang w:val="ru-RU"/>
        </w:rPr>
        <w:t>271 га, в том числе пашни – 17</w:t>
      </w:r>
      <w:r w:rsidRPr="00E70494">
        <w:rPr>
          <w:sz w:val="28"/>
          <w:szCs w:val="28"/>
        </w:rPr>
        <w:t> </w:t>
      </w:r>
      <w:r w:rsidRPr="00A26775">
        <w:rPr>
          <w:sz w:val="28"/>
          <w:szCs w:val="28"/>
          <w:lang w:val="ru-RU"/>
        </w:rPr>
        <w:t>075 га, залежь – 810 га, сенокосы – 9</w:t>
      </w:r>
      <w:r w:rsidRPr="00E70494">
        <w:rPr>
          <w:sz w:val="28"/>
          <w:szCs w:val="28"/>
        </w:rPr>
        <w:t> </w:t>
      </w:r>
      <w:r w:rsidRPr="00A26775">
        <w:rPr>
          <w:sz w:val="28"/>
          <w:szCs w:val="28"/>
          <w:lang w:val="ru-RU"/>
        </w:rPr>
        <w:t>236 га, пастбища – 89</w:t>
      </w:r>
      <w:r w:rsidRPr="00E70494">
        <w:rPr>
          <w:sz w:val="28"/>
          <w:szCs w:val="28"/>
        </w:rPr>
        <w:t> </w:t>
      </w:r>
      <w:r w:rsidRPr="00A26775">
        <w:rPr>
          <w:sz w:val="28"/>
          <w:szCs w:val="28"/>
          <w:lang w:val="ru-RU"/>
        </w:rPr>
        <w:t>477 га.</w:t>
      </w:r>
    </w:p>
    <w:p w:rsidR="00A26775" w:rsidRPr="00A26775" w:rsidRDefault="00A26775" w:rsidP="00A26775">
      <w:pPr>
        <w:tabs>
          <w:tab w:val="left" w:pos="708"/>
          <w:tab w:val="left" w:pos="7798"/>
        </w:tabs>
        <w:ind w:firstLine="709"/>
        <w:jc w:val="both"/>
        <w:rPr>
          <w:color w:val="000000"/>
          <w:sz w:val="28"/>
          <w:szCs w:val="28"/>
          <w:lang w:val="ru-RU"/>
        </w:rPr>
      </w:pPr>
      <w:r w:rsidRPr="00A26775">
        <w:rPr>
          <w:color w:val="000000"/>
          <w:sz w:val="28"/>
          <w:szCs w:val="28"/>
          <w:lang w:val="ru-RU"/>
        </w:rPr>
        <w:t xml:space="preserve">Посевная площадь сельскохозяйственных культур под урожай текущего года в хозяйствах всех категорий (без учета ЛПХ) составила 11290,7 га. </w:t>
      </w:r>
    </w:p>
    <w:p w:rsidR="00A26775" w:rsidRPr="00A26775" w:rsidRDefault="00A26775" w:rsidP="00A26775">
      <w:pPr>
        <w:ind w:firstLine="709"/>
        <w:jc w:val="both"/>
        <w:rPr>
          <w:sz w:val="28"/>
          <w:szCs w:val="28"/>
          <w:lang w:val="ru-RU"/>
        </w:rPr>
      </w:pPr>
      <w:r w:rsidRPr="00A26775">
        <w:rPr>
          <w:sz w:val="28"/>
          <w:szCs w:val="28"/>
          <w:lang w:val="ru-RU"/>
        </w:rPr>
        <w:t xml:space="preserve">Хозяйствами всех категорий </w:t>
      </w:r>
      <w:proofErr w:type="spellStart"/>
      <w:r w:rsidRPr="00A26775">
        <w:rPr>
          <w:sz w:val="28"/>
          <w:szCs w:val="28"/>
          <w:lang w:val="ru-RU"/>
        </w:rPr>
        <w:t>Онгудайского</w:t>
      </w:r>
      <w:proofErr w:type="spellEnd"/>
      <w:r w:rsidRPr="00A26775">
        <w:rPr>
          <w:sz w:val="28"/>
          <w:szCs w:val="28"/>
          <w:lang w:val="ru-RU"/>
        </w:rPr>
        <w:t xml:space="preserve"> района скошено и убрано 20 858 га. Заготовлено:</w:t>
      </w:r>
    </w:p>
    <w:p w:rsidR="00A26775" w:rsidRPr="00A26775" w:rsidRDefault="00A26775" w:rsidP="00A26775">
      <w:pPr>
        <w:ind w:firstLine="709"/>
        <w:jc w:val="both"/>
        <w:rPr>
          <w:sz w:val="28"/>
          <w:szCs w:val="28"/>
          <w:lang w:val="ru-RU"/>
        </w:rPr>
      </w:pPr>
      <w:r w:rsidRPr="00A26775">
        <w:rPr>
          <w:sz w:val="28"/>
          <w:szCs w:val="28"/>
          <w:lang w:val="ru-RU"/>
        </w:rPr>
        <w:t xml:space="preserve">-10,7 тыс. тонн сочных кормов (что составляет 100% от планируемого), </w:t>
      </w:r>
    </w:p>
    <w:p w:rsidR="00A26775" w:rsidRPr="00A26775" w:rsidRDefault="00A26775" w:rsidP="00A26775">
      <w:pPr>
        <w:ind w:firstLine="709"/>
        <w:jc w:val="both"/>
        <w:rPr>
          <w:sz w:val="28"/>
          <w:szCs w:val="28"/>
          <w:lang w:val="ru-RU"/>
        </w:rPr>
      </w:pPr>
      <w:r w:rsidRPr="00A26775">
        <w:rPr>
          <w:sz w:val="28"/>
          <w:szCs w:val="28"/>
          <w:lang w:val="ru-RU"/>
        </w:rPr>
        <w:t xml:space="preserve">-48,5 тыс. тонн грубых кормов (что составляет 99% от планируемого). </w:t>
      </w:r>
    </w:p>
    <w:p w:rsidR="00A26775" w:rsidRPr="00A26775" w:rsidRDefault="00A26775" w:rsidP="00A26775">
      <w:pPr>
        <w:ind w:firstLine="709"/>
        <w:jc w:val="both"/>
        <w:rPr>
          <w:sz w:val="28"/>
          <w:szCs w:val="28"/>
          <w:lang w:val="ru-RU"/>
        </w:rPr>
      </w:pPr>
      <w:proofErr w:type="spellStart"/>
      <w:r w:rsidRPr="00A26775">
        <w:rPr>
          <w:sz w:val="28"/>
          <w:szCs w:val="28"/>
          <w:lang w:val="ru-RU"/>
        </w:rPr>
        <w:t>Кормообеспеченность</w:t>
      </w:r>
      <w:proofErr w:type="spellEnd"/>
      <w:r w:rsidRPr="00A26775">
        <w:rPr>
          <w:sz w:val="28"/>
          <w:szCs w:val="28"/>
          <w:lang w:val="ru-RU"/>
        </w:rPr>
        <w:t xml:space="preserve"> в зимовку на 1 </w:t>
      </w:r>
      <w:proofErr w:type="spellStart"/>
      <w:r w:rsidRPr="00A26775">
        <w:rPr>
          <w:sz w:val="28"/>
          <w:szCs w:val="28"/>
          <w:lang w:val="ru-RU"/>
        </w:rPr>
        <w:t>усл</w:t>
      </w:r>
      <w:proofErr w:type="gramStart"/>
      <w:r w:rsidRPr="00A26775">
        <w:rPr>
          <w:sz w:val="28"/>
          <w:szCs w:val="28"/>
          <w:lang w:val="ru-RU"/>
        </w:rPr>
        <w:t>.г</w:t>
      </w:r>
      <w:proofErr w:type="gramEnd"/>
      <w:r w:rsidRPr="00A26775">
        <w:rPr>
          <w:sz w:val="28"/>
          <w:szCs w:val="28"/>
          <w:lang w:val="ru-RU"/>
        </w:rPr>
        <w:t>ол</w:t>
      </w:r>
      <w:proofErr w:type="spellEnd"/>
      <w:r w:rsidRPr="00A26775">
        <w:rPr>
          <w:sz w:val="28"/>
          <w:szCs w:val="28"/>
          <w:lang w:val="ru-RU"/>
        </w:rPr>
        <w:t xml:space="preserve">. составляет 4,5 </w:t>
      </w:r>
      <w:proofErr w:type="spellStart"/>
      <w:r w:rsidRPr="00A26775">
        <w:rPr>
          <w:sz w:val="28"/>
          <w:szCs w:val="28"/>
          <w:lang w:val="ru-RU"/>
        </w:rPr>
        <w:t>ц.к.ед</w:t>
      </w:r>
      <w:proofErr w:type="spellEnd"/>
      <w:r w:rsidRPr="00A26775">
        <w:rPr>
          <w:sz w:val="28"/>
          <w:szCs w:val="28"/>
          <w:lang w:val="ru-RU"/>
        </w:rPr>
        <w:t xml:space="preserve">. собственных кормов. С учетом приобретенных концентрированных кормов </w:t>
      </w:r>
      <w:proofErr w:type="spellStart"/>
      <w:r w:rsidRPr="00A26775">
        <w:rPr>
          <w:sz w:val="28"/>
          <w:szCs w:val="28"/>
          <w:lang w:val="ru-RU"/>
        </w:rPr>
        <w:t>кормообеспеченность</w:t>
      </w:r>
      <w:proofErr w:type="spellEnd"/>
      <w:r w:rsidRPr="00A26775">
        <w:rPr>
          <w:sz w:val="28"/>
          <w:szCs w:val="28"/>
          <w:lang w:val="ru-RU"/>
        </w:rPr>
        <w:t xml:space="preserve"> составляет 5,0 </w:t>
      </w:r>
      <w:proofErr w:type="spellStart"/>
      <w:r w:rsidRPr="00A26775">
        <w:rPr>
          <w:sz w:val="28"/>
          <w:szCs w:val="28"/>
          <w:lang w:val="ru-RU"/>
        </w:rPr>
        <w:t>ц.к.ед</w:t>
      </w:r>
      <w:proofErr w:type="spellEnd"/>
      <w:r w:rsidRPr="00A26775">
        <w:rPr>
          <w:sz w:val="28"/>
          <w:szCs w:val="28"/>
          <w:lang w:val="ru-RU"/>
        </w:rPr>
        <w:t xml:space="preserve">. </w:t>
      </w:r>
    </w:p>
    <w:p w:rsidR="00A26775" w:rsidRPr="00A26775" w:rsidRDefault="00A26775" w:rsidP="00A26775">
      <w:pPr>
        <w:ind w:firstLine="708"/>
        <w:jc w:val="both"/>
        <w:rPr>
          <w:rFonts w:eastAsia="Calibri"/>
          <w:sz w:val="28"/>
          <w:szCs w:val="28"/>
          <w:lang w:val="ru-RU"/>
        </w:rPr>
      </w:pPr>
      <w:r w:rsidRPr="00A26775">
        <w:rPr>
          <w:rFonts w:eastAsia="Calibri"/>
          <w:sz w:val="28"/>
          <w:szCs w:val="28"/>
          <w:lang w:val="ru-RU"/>
        </w:rPr>
        <w:t xml:space="preserve">В районе на базе СПК </w:t>
      </w:r>
      <w:proofErr w:type="spellStart"/>
      <w:r w:rsidRPr="00A26775">
        <w:rPr>
          <w:rFonts w:eastAsia="Calibri"/>
          <w:sz w:val="28"/>
          <w:szCs w:val="28"/>
          <w:lang w:val="ru-RU"/>
        </w:rPr>
        <w:t>Племзавод</w:t>
      </w:r>
      <w:proofErr w:type="spellEnd"/>
      <w:r w:rsidRPr="00A26775">
        <w:rPr>
          <w:rFonts w:eastAsia="Calibri"/>
          <w:sz w:val="28"/>
          <w:szCs w:val="28"/>
          <w:lang w:val="ru-RU"/>
        </w:rPr>
        <w:t xml:space="preserve"> «</w:t>
      </w:r>
      <w:proofErr w:type="spellStart"/>
      <w:r w:rsidRPr="00A26775">
        <w:rPr>
          <w:rFonts w:eastAsia="Calibri"/>
          <w:sz w:val="28"/>
          <w:szCs w:val="28"/>
          <w:lang w:val="ru-RU"/>
        </w:rPr>
        <w:t>Теньгинский</w:t>
      </w:r>
      <w:proofErr w:type="spellEnd"/>
      <w:r w:rsidRPr="00A26775">
        <w:rPr>
          <w:rFonts w:eastAsia="Calibri"/>
          <w:sz w:val="28"/>
          <w:szCs w:val="28"/>
          <w:lang w:val="ru-RU"/>
        </w:rPr>
        <w:t>» создан резервный фонд кормов в количестве 1000 т. силоса и 500 т. сена. Реализуется внутри района по льготной цене для пенсионеров и других льготных категорий, рыночная цена- 600 руб./центнер. С Алтайского края завозится сено по цене 1160 руб./центнер, приобретают преимущественно ЛПХ, а так же КФХ имеющие ограниченные посевные площади.</w:t>
      </w:r>
    </w:p>
    <w:p w:rsidR="00A26775" w:rsidRPr="00A26775" w:rsidRDefault="00A26775" w:rsidP="00A26775">
      <w:pPr>
        <w:ind w:firstLine="708"/>
        <w:jc w:val="both"/>
        <w:rPr>
          <w:color w:val="000000"/>
          <w:sz w:val="28"/>
          <w:szCs w:val="28"/>
          <w:lang w:val="ru-RU"/>
        </w:rPr>
      </w:pPr>
      <w:r w:rsidRPr="00A26775">
        <w:rPr>
          <w:color w:val="000000"/>
          <w:sz w:val="28"/>
          <w:szCs w:val="28"/>
          <w:lang w:val="ru-RU"/>
        </w:rPr>
        <w:t xml:space="preserve">На территории </w:t>
      </w:r>
      <w:proofErr w:type="spellStart"/>
      <w:r w:rsidRPr="00A26775">
        <w:rPr>
          <w:color w:val="000000"/>
          <w:sz w:val="28"/>
          <w:szCs w:val="28"/>
          <w:lang w:val="ru-RU"/>
        </w:rPr>
        <w:t>Онгудайского</w:t>
      </w:r>
      <w:proofErr w:type="spellEnd"/>
      <w:r w:rsidRPr="00A26775">
        <w:rPr>
          <w:color w:val="000000"/>
          <w:sz w:val="28"/>
          <w:szCs w:val="28"/>
          <w:lang w:val="ru-RU"/>
        </w:rPr>
        <w:t xml:space="preserve"> района в последние годы проводится работа по внедрению в производство для получения кормов мелкосемянных (засухоустойчивых) культур (суданская трава, сорго, просо и их гибриды). В 2022 году посевы данных культур были размещены в 6 сельских поселениях района. Практика показала, что даже в очень сложных почвенно климатических условиях </w:t>
      </w:r>
      <w:proofErr w:type="spellStart"/>
      <w:r w:rsidRPr="00A26775">
        <w:rPr>
          <w:color w:val="000000"/>
          <w:sz w:val="28"/>
          <w:szCs w:val="28"/>
          <w:lang w:val="ru-RU"/>
        </w:rPr>
        <w:t>Ининского</w:t>
      </w:r>
      <w:proofErr w:type="spellEnd"/>
      <w:r w:rsidRPr="00A26775">
        <w:rPr>
          <w:color w:val="000000"/>
          <w:sz w:val="28"/>
          <w:szCs w:val="28"/>
          <w:lang w:val="ru-RU"/>
        </w:rPr>
        <w:t xml:space="preserve"> и </w:t>
      </w:r>
      <w:proofErr w:type="spellStart"/>
      <w:r w:rsidRPr="00A26775">
        <w:rPr>
          <w:color w:val="000000"/>
          <w:sz w:val="28"/>
          <w:szCs w:val="28"/>
          <w:lang w:val="ru-RU"/>
        </w:rPr>
        <w:t>Купчегенского</w:t>
      </w:r>
      <w:proofErr w:type="spellEnd"/>
      <w:r w:rsidRPr="00A26775">
        <w:rPr>
          <w:color w:val="000000"/>
          <w:sz w:val="28"/>
          <w:szCs w:val="28"/>
          <w:lang w:val="ru-RU"/>
        </w:rPr>
        <w:t xml:space="preserve"> сельских поселений, суданская трава сформировала хороший товарный урожай – около 26 центнеров с гектара сена. В тех же условиях посевы других культур дали гораздо меньший результат – 13-15 центнеров с гектара. Кроме того, важно отметить, что стоимость 1 гектара посева мелкосемянных трав в 2022 году составила 950 руб., овса около 1 700 р.  Так на основании полученных в 2022 году результатов можно сделать вывод, что дальнейшая работа по подбору новых кормовых культур должна быть продолжена на территории района.</w:t>
      </w:r>
    </w:p>
    <w:p w:rsidR="00A26775" w:rsidRPr="00A26775" w:rsidRDefault="00A26775" w:rsidP="00A26775">
      <w:pPr>
        <w:ind w:firstLine="708"/>
        <w:jc w:val="both"/>
        <w:rPr>
          <w:color w:val="000000"/>
          <w:sz w:val="28"/>
          <w:szCs w:val="28"/>
          <w:lang w:val="ru-RU"/>
        </w:rPr>
      </w:pPr>
      <w:r w:rsidRPr="00A26775">
        <w:rPr>
          <w:color w:val="000000"/>
          <w:sz w:val="28"/>
          <w:szCs w:val="28"/>
          <w:lang w:val="ru-RU"/>
        </w:rPr>
        <w:t>Предварительные подсчеты показывают, что поголовье скота во всех категориях хозяйств за 2022 г. составляет:</w:t>
      </w:r>
    </w:p>
    <w:p w:rsidR="00A26775" w:rsidRPr="00A26775" w:rsidRDefault="00A26775" w:rsidP="00A26775">
      <w:pPr>
        <w:ind w:firstLine="708"/>
        <w:jc w:val="both"/>
        <w:rPr>
          <w:color w:val="000000"/>
          <w:sz w:val="28"/>
          <w:szCs w:val="28"/>
          <w:lang w:val="ru-RU"/>
        </w:rPr>
      </w:pPr>
      <w:r w:rsidRPr="00A26775">
        <w:rPr>
          <w:color w:val="000000"/>
          <w:sz w:val="28"/>
          <w:szCs w:val="28"/>
          <w:lang w:val="ru-RU"/>
        </w:rPr>
        <w:t>-</w:t>
      </w:r>
      <w:r w:rsidRPr="00A26775">
        <w:rPr>
          <w:color w:val="000000"/>
          <w:sz w:val="28"/>
          <w:szCs w:val="28"/>
          <w:lang w:val="ru-RU"/>
        </w:rPr>
        <w:tab/>
        <w:t>КРС – 41,5 тыс. голов, в том числе коров 21 тыс. голов;</w:t>
      </w:r>
    </w:p>
    <w:p w:rsidR="00A26775" w:rsidRPr="00A26775" w:rsidRDefault="00A26775" w:rsidP="00A26775">
      <w:pPr>
        <w:ind w:firstLine="708"/>
        <w:jc w:val="both"/>
        <w:rPr>
          <w:color w:val="000000"/>
          <w:sz w:val="28"/>
          <w:szCs w:val="28"/>
          <w:lang w:val="ru-RU"/>
        </w:rPr>
      </w:pPr>
      <w:r w:rsidRPr="00A26775">
        <w:rPr>
          <w:color w:val="000000"/>
          <w:sz w:val="28"/>
          <w:szCs w:val="28"/>
          <w:lang w:val="ru-RU"/>
        </w:rPr>
        <w:lastRenderedPageBreak/>
        <w:t>-</w:t>
      </w:r>
      <w:r w:rsidRPr="00A26775">
        <w:rPr>
          <w:color w:val="000000"/>
          <w:sz w:val="28"/>
          <w:szCs w:val="28"/>
          <w:lang w:val="ru-RU"/>
        </w:rPr>
        <w:tab/>
        <w:t>Овец и коз 70 тыс. голов;</w:t>
      </w:r>
    </w:p>
    <w:p w:rsidR="00A26775" w:rsidRPr="00A26775" w:rsidRDefault="00A26775" w:rsidP="00A26775">
      <w:pPr>
        <w:ind w:firstLine="708"/>
        <w:jc w:val="both"/>
        <w:rPr>
          <w:color w:val="000000"/>
          <w:sz w:val="28"/>
          <w:szCs w:val="28"/>
          <w:lang w:val="ru-RU"/>
        </w:rPr>
      </w:pPr>
      <w:r w:rsidRPr="00A26775">
        <w:rPr>
          <w:color w:val="000000"/>
          <w:sz w:val="28"/>
          <w:szCs w:val="28"/>
          <w:lang w:val="ru-RU"/>
        </w:rPr>
        <w:t>-</w:t>
      </w:r>
      <w:r w:rsidRPr="00A26775">
        <w:rPr>
          <w:color w:val="000000"/>
          <w:sz w:val="28"/>
          <w:szCs w:val="28"/>
          <w:lang w:val="ru-RU"/>
        </w:rPr>
        <w:tab/>
        <w:t>Лошадей 22 тыс. голов;</w:t>
      </w:r>
    </w:p>
    <w:p w:rsidR="00A26775" w:rsidRPr="00A26775" w:rsidRDefault="00A26775" w:rsidP="00A26775">
      <w:pPr>
        <w:ind w:firstLine="708"/>
        <w:jc w:val="both"/>
        <w:rPr>
          <w:color w:val="000000"/>
          <w:sz w:val="28"/>
          <w:szCs w:val="28"/>
          <w:lang w:val="ru-RU"/>
        </w:rPr>
      </w:pPr>
      <w:r w:rsidRPr="00A26775">
        <w:rPr>
          <w:color w:val="000000"/>
          <w:sz w:val="28"/>
          <w:szCs w:val="28"/>
          <w:lang w:val="ru-RU"/>
        </w:rPr>
        <w:t>-</w:t>
      </w:r>
      <w:r w:rsidRPr="00A26775">
        <w:rPr>
          <w:color w:val="000000"/>
          <w:sz w:val="28"/>
          <w:szCs w:val="28"/>
          <w:lang w:val="ru-RU"/>
        </w:rPr>
        <w:tab/>
        <w:t>Маралов 11,5 тыс. голов.</w:t>
      </w:r>
    </w:p>
    <w:p w:rsidR="00A26775" w:rsidRPr="00A26775" w:rsidRDefault="00A26775" w:rsidP="00A26775">
      <w:pPr>
        <w:ind w:firstLine="709"/>
        <w:jc w:val="both"/>
        <w:rPr>
          <w:sz w:val="28"/>
          <w:szCs w:val="28"/>
          <w:lang w:val="ru-RU"/>
        </w:rPr>
      </w:pPr>
      <w:r w:rsidRPr="00A26775">
        <w:rPr>
          <w:sz w:val="28"/>
          <w:szCs w:val="28"/>
          <w:lang w:val="ru-RU"/>
        </w:rPr>
        <w:t xml:space="preserve">Работа по улучшению породных качеств выращиваемого крупного рогатого скота и овец проводится при поддержке </w:t>
      </w:r>
      <w:proofErr w:type="gramStart"/>
      <w:r w:rsidRPr="00A26775">
        <w:rPr>
          <w:sz w:val="28"/>
          <w:szCs w:val="28"/>
          <w:lang w:val="ru-RU"/>
        </w:rPr>
        <w:t>БУ РА</w:t>
      </w:r>
      <w:proofErr w:type="gramEnd"/>
      <w:r w:rsidRPr="00A26775">
        <w:rPr>
          <w:sz w:val="28"/>
          <w:szCs w:val="28"/>
          <w:lang w:val="ru-RU"/>
        </w:rPr>
        <w:t xml:space="preserve"> «Горно-Алтайский </w:t>
      </w:r>
      <w:proofErr w:type="spellStart"/>
      <w:r w:rsidRPr="00A26775">
        <w:rPr>
          <w:sz w:val="28"/>
          <w:szCs w:val="28"/>
          <w:lang w:val="ru-RU"/>
        </w:rPr>
        <w:t>селекционно</w:t>
      </w:r>
      <w:proofErr w:type="spellEnd"/>
      <w:r w:rsidRPr="00A26775">
        <w:rPr>
          <w:sz w:val="28"/>
          <w:szCs w:val="28"/>
          <w:lang w:val="ru-RU"/>
        </w:rPr>
        <w:t>-информационный центр» в с. Онгудай. В 2021 году  организация приобрела 8 голов племенных быков породы «герефорд», стоимость аренды в год составляет 25</w:t>
      </w:r>
      <w:r w:rsidRPr="00CF0C04">
        <w:rPr>
          <w:sz w:val="28"/>
          <w:szCs w:val="28"/>
        </w:rPr>
        <w:t> </w:t>
      </w:r>
      <w:r w:rsidRPr="00A26775">
        <w:rPr>
          <w:sz w:val="28"/>
          <w:szCs w:val="28"/>
          <w:lang w:val="ru-RU"/>
        </w:rPr>
        <w:t>500 рублей. Имеется в наличии поголовье племенных баранов-производителей «горно-алтайской породы», стоимость аренды в месяц составляет 4</w:t>
      </w:r>
      <w:r w:rsidRPr="00CF0C04">
        <w:rPr>
          <w:sz w:val="28"/>
          <w:szCs w:val="28"/>
        </w:rPr>
        <w:t> </w:t>
      </w:r>
      <w:r w:rsidRPr="00A26775">
        <w:rPr>
          <w:sz w:val="28"/>
          <w:szCs w:val="28"/>
          <w:lang w:val="ru-RU"/>
        </w:rPr>
        <w:t xml:space="preserve">400 рублей – бараны производители пользуются активным спросом, как у организованных хозяйств, так и у ЛПХ, в том числе и за пределами </w:t>
      </w:r>
      <w:proofErr w:type="spellStart"/>
      <w:r w:rsidRPr="00A26775">
        <w:rPr>
          <w:sz w:val="28"/>
          <w:szCs w:val="28"/>
          <w:lang w:val="ru-RU"/>
        </w:rPr>
        <w:t>Онгудайского</w:t>
      </w:r>
      <w:proofErr w:type="spellEnd"/>
      <w:r w:rsidRPr="00A26775">
        <w:rPr>
          <w:sz w:val="28"/>
          <w:szCs w:val="28"/>
          <w:lang w:val="ru-RU"/>
        </w:rPr>
        <w:t xml:space="preserve"> района.</w:t>
      </w:r>
    </w:p>
    <w:p w:rsidR="00A26775" w:rsidRPr="00A26775" w:rsidRDefault="00A26775" w:rsidP="00A26775">
      <w:pPr>
        <w:shd w:val="clear" w:color="auto" w:fill="FFFFFF"/>
        <w:ind w:firstLine="708"/>
        <w:jc w:val="both"/>
        <w:rPr>
          <w:sz w:val="28"/>
          <w:szCs w:val="28"/>
          <w:lang w:val="ru-RU"/>
        </w:rPr>
      </w:pPr>
      <w:r w:rsidRPr="00A26775">
        <w:rPr>
          <w:sz w:val="28"/>
          <w:szCs w:val="28"/>
          <w:lang w:val="ru-RU"/>
        </w:rPr>
        <w:t xml:space="preserve">Племенная работа в </w:t>
      </w:r>
      <w:proofErr w:type="spellStart"/>
      <w:r w:rsidRPr="00A26775">
        <w:rPr>
          <w:sz w:val="28"/>
          <w:szCs w:val="28"/>
          <w:lang w:val="ru-RU"/>
        </w:rPr>
        <w:t>Онгудайском</w:t>
      </w:r>
      <w:proofErr w:type="spellEnd"/>
      <w:r w:rsidRPr="00A26775">
        <w:rPr>
          <w:sz w:val="28"/>
          <w:szCs w:val="28"/>
          <w:lang w:val="ru-RU"/>
        </w:rPr>
        <w:t xml:space="preserve"> районе ведется по пяти направлениям: </w:t>
      </w:r>
    </w:p>
    <w:p w:rsidR="00A26775" w:rsidRPr="00A26775" w:rsidRDefault="00A26775" w:rsidP="00A26775">
      <w:pPr>
        <w:numPr>
          <w:ilvl w:val="0"/>
          <w:numId w:val="45"/>
        </w:numPr>
        <w:shd w:val="clear" w:color="auto" w:fill="FFFFFF"/>
        <w:jc w:val="both"/>
        <w:rPr>
          <w:sz w:val="28"/>
          <w:szCs w:val="28"/>
          <w:lang w:val="ru-RU"/>
        </w:rPr>
      </w:pPr>
      <w:r w:rsidRPr="00A26775">
        <w:rPr>
          <w:sz w:val="28"/>
          <w:szCs w:val="28"/>
          <w:lang w:val="ru-RU"/>
        </w:rPr>
        <w:t>Мясное скотоводство представлено казахской белоголовой породой  и насчитывает 2676 голов; Племенные хозяйства: ООО «</w:t>
      </w:r>
      <w:proofErr w:type="spellStart"/>
      <w:r w:rsidRPr="00A26775">
        <w:rPr>
          <w:sz w:val="28"/>
          <w:szCs w:val="28"/>
          <w:lang w:val="ru-RU"/>
        </w:rPr>
        <w:t>Шагым</w:t>
      </w:r>
      <w:proofErr w:type="spellEnd"/>
      <w:r w:rsidRPr="00A26775">
        <w:rPr>
          <w:sz w:val="28"/>
          <w:szCs w:val="28"/>
          <w:lang w:val="ru-RU"/>
        </w:rPr>
        <w:t>» и СПК Племенной завод «</w:t>
      </w:r>
      <w:proofErr w:type="spellStart"/>
      <w:r w:rsidRPr="00A26775">
        <w:rPr>
          <w:sz w:val="28"/>
          <w:szCs w:val="28"/>
          <w:lang w:val="ru-RU"/>
        </w:rPr>
        <w:t>Теньгинский</w:t>
      </w:r>
      <w:proofErr w:type="spellEnd"/>
      <w:r w:rsidRPr="00A26775">
        <w:rPr>
          <w:sz w:val="28"/>
          <w:szCs w:val="28"/>
          <w:lang w:val="ru-RU"/>
        </w:rPr>
        <w:t>»;</w:t>
      </w:r>
    </w:p>
    <w:p w:rsidR="00A26775" w:rsidRPr="00A26775" w:rsidRDefault="00A26775" w:rsidP="00A26775">
      <w:pPr>
        <w:numPr>
          <w:ilvl w:val="0"/>
          <w:numId w:val="45"/>
        </w:numPr>
        <w:shd w:val="clear" w:color="auto" w:fill="FFFFFF"/>
        <w:jc w:val="both"/>
        <w:rPr>
          <w:sz w:val="28"/>
          <w:szCs w:val="28"/>
          <w:lang w:val="ru-RU"/>
        </w:rPr>
      </w:pPr>
      <w:r w:rsidRPr="00A26775">
        <w:rPr>
          <w:sz w:val="28"/>
          <w:szCs w:val="28"/>
          <w:lang w:val="ru-RU"/>
        </w:rPr>
        <w:t xml:space="preserve"> Мараловодство представлено «</w:t>
      </w:r>
      <w:proofErr w:type="gramStart"/>
      <w:r w:rsidRPr="00A26775">
        <w:rPr>
          <w:sz w:val="28"/>
          <w:szCs w:val="28"/>
          <w:lang w:val="ru-RU"/>
        </w:rPr>
        <w:t>Алтае-Саянской</w:t>
      </w:r>
      <w:proofErr w:type="gramEnd"/>
      <w:r w:rsidRPr="00A26775">
        <w:rPr>
          <w:sz w:val="28"/>
          <w:szCs w:val="28"/>
          <w:lang w:val="ru-RU"/>
        </w:rPr>
        <w:t xml:space="preserve"> породой </w:t>
      </w:r>
      <w:proofErr w:type="spellStart"/>
      <w:r w:rsidRPr="00A26775">
        <w:rPr>
          <w:sz w:val="28"/>
          <w:szCs w:val="28"/>
          <w:lang w:val="ru-RU"/>
        </w:rPr>
        <w:t>Теньгинского</w:t>
      </w:r>
      <w:proofErr w:type="spellEnd"/>
      <w:r w:rsidRPr="00A26775">
        <w:rPr>
          <w:sz w:val="28"/>
          <w:szCs w:val="28"/>
          <w:lang w:val="ru-RU"/>
        </w:rPr>
        <w:t xml:space="preserve"> типа» 2346 голов; СПК Племенной завод «</w:t>
      </w:r>
      <w:proofErr w:type="spellStart"/>
      <w:r w:rsidRPr="00A26775">
        <w:rPr>
          <w:sz w:val="28"/>
          <w:szCs w:val="28"/>
          <w:lang w:val="ru-RU"/>
        </w:rPr>
        <w:t>Теньгинский</w:t>
      </w:r>
      <w:proofErr w:type="spellEnd"/>
      <w:r w:rsidRPr="00A26775">
        <w:rPr>
          <w:sz w:val="28"/>
          <w:szCs w:val="28"/>
          <w:lang w:val="ru-RU"/>
        </w:rPr>
        <w:t>»;</w:t>
      </w:r>
    </w:p>
    <w:p w:rsidR="00A26775" w:rsidRPr="00A26775" w:rsidRDefault="00A26775" w:rsidP="00A26775">
      <w:pPr>
        <w:numPr>
          <w:ilvl w:val="0"/>
          <w:numId w:val="45"/>
        </w:numPr>
        <w:shd w:val="clear" w:color="auto" w:fill="FFFFFF"/>
        <w:jc w:val="both"/>
        <w:rPr>
          <w:sz w:val="28"/>
          <w:szCs w:val="28"/>
          <w:lang w:val="ru-RU"/>
        </w:rPr>
      </w:pPr>
      <w:r w:rsidRPr="00A26775">
        <w:rPr>
          <w:sz w:val="28"/>
          <w:szCs w:val="28"/>
          <w:lang w:val="ru-RU"/>
        </w:rPr>
        <w:t>Овцеводство представлено «Горно-алтайской породой» 2142 голов;  СПК Племенной завод «</w:t>
      </w:r>
      <w:proofErr w:type="spellStart"/>
      <w:r w:rsidRPr="00A26775">
        <w:rPr>
          <w:sz w:val="28"/>
          <w:szCs w:val="28"/>
          <w:lang w:val="ru-RU"/>
        </w:rPr>
        <w:t>Теньгинский</w:t>
      </w:r>
      <w:proofErr w:type="spellEnd"/>
      <w:r w:rsidRPr="00A26775">
        <w:rPr>
          <w:sz w:val="28"/>
          <w:szCs w:val="28"/>
          <w:lang w:val="ru-RU"/>
        </w:rPr>
        <w:t>»;</w:t>
      </w:r>
    </w:p>
    <w:p w:rsidR="00A26775" w:rsidRPr="00A26775" w:rsidRDefault="00A26775" w:rsidP="00A26775">
      <w:pPr>
        <w:numPr>
          <w:ilvl w:val="0"/>
          <w:numId w:val="45"/>
        </w:numPr>
        <w:shd w:val="clear" w:color="auto" w:fill="FFFFFF"/>
        <w:jc w:val="both"/>
        <w:rPr>
          <w:sz w:val="28"/>
          <w:szCs w:val="28"/>
          <w:lang w:val="ru-RU"/>
        </w:rPr>
      </w:pPr>
      <w:r w:rsidRPr="00A26775">
        <w:rPr>
          <w:sz w:val="28"/>
          <w:szCs w:val="28"/>
          <w:lang w:val="ru-RU"/>
        </w:rPr>
        <w:t>Козоводство представлено «Горно-Алтайской пуховой породой» 6845 голов; ООО «</w:t>
      </w:r>
      <w:proofErr w:type="spellStart"/>
      <w:r w:rsidRPr="00A26775">
        <w:rPr>
          <w:sz w:val="28"/>
          <w:szCs w:val="28"/>
          <w:lang w:val="ru-RU"/>
        </w:rPr>
        <w:t>Кайрал</w:t>
      </w:r>
      <w:proofErr w:type="spellEnd"/>
      <w:r w:rsidRPr="00A26775">
        <w:rPr>
          <w:sz w:val="28"/>
          <w:szCs w:val="28"/>
          <w:lang w:val="ru-RU"/>
        </w:rPr>
        <w:t xml:space="preserve">» </w:t>
      </w:r>
      <w:proofErr w:type="gramStart"/>
      <w:r w:rsidRPr="00A26775">
        <w:rPr>
          <w:sz w:val="28"/>
          <w:szCs w:val="28"/>
          <w:lang w:val="ru-RU"/>
        </w:rPr>
        <w:t>и ООО</w:t>
      </w:r>
      <w:proofErr w:type="gramEnd"/>
      <w:r w:rsidRPr="00A26775">
        <w:rPr>
          <w:sz w:val="28"/>
          <w:szCs w:val="28"/>
          <w:lang w:val="ru-RU"/>
        </w:rPr>
        <w:t xml:space="preserve"> «Михаил».  </w:t>
      </w:r>
    </w:p>
    <w:p w:rsidR="00A26775" w:rsidRPr="00A26775" w:rsidRDefault="00A26775" w:rsidP="00A26775">
      <w:pPr>
        <w:ind w:firstLine="708"/>
        <w:jc w:val="both"/>
        <w:rPr>
          <w:color w:val="000000"/>
          <w:sz w:val="28"/>
          <w:szCs w:val="28"/>
          <w:lang w:val="ru-RU"/>
        </w:rPr>
      </w:pPr>
      <w:r w:rsidRPr="00A26775">
        <w:rPr>
          <w:lang w:val="ru-RU"/>
        </w:rPr>
        <w:t xml:space="preserve">       </w:t>
      </w:r>
      <w:r w:rsidRPr="00A26775">
        <w:rPr>
          <w:color w:val="000000"/>
          <w:sz w:val="28"/>
          <w:szCs w:val="28"/>
          <w:lang w:val="ru-RU"/>
        </w:rPr>
        <w:t xml:space="preserve">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w:t>
      </w:r>
      <w:proofErr w:type="spellStart"/>
      <w:r w:rsidRPr="00A26775">
        <w:rPr>
          <w:color w:val="000000"/>
          <w:sz w:val="28"/>
          <w:szCs w:val="28"/>
          <w:lang w:val="ru-RU"/>
        </w:rPr>
        <w:t>сельхозтоваропроизводителей</w:t>
      </w:r>
      <w:proofErr w:type="spellEnd"/>
      <w:r w:rsidRPr="00A26775">
        <w:rPr>
          <w:color w:val="000000"/>
          <w:sz w:val="28"/>
          <w:szCs w:val="28"/>
          <w:lang w:val="ru-RU"/>
        </w:rPr>
        <w:t xml:space="preserve"> на общую сумму 65,2 млн. руб. (на 01.01.2022  г. – 90,5 млн. руб.). Государственная поддержка оказана 115 </w:t>
      </w:r>
      <w:proofErr w:type="spellStart"/>
      <w:r w:rsidRPr="00A26775">
        <w:rPr>
          <w:color w:val="000000"/>
          <w:sz w:val="28"/>
          <w:szCs w:val="28"/>
          <w:lang w:val="ru-RU"/>
        </w:rPr>
        <w:t>сельхозтоваропроизводителям</w:t>
      </w:r>
      <w:proofErr w:type="spellEnd"/>
      <w:r w:rsidRPr="00A26775">
        <w:rPr>
          <w:color w:val="000000"/>
          <w:sz w:val="28"/>
          <w:szCs w:val="28"/>
          <w:lang w:val="ru-RU"/>
        </w:rPr>
        <w:t xml:space="preserve">, в т. ч. 11 </w:t>
      </w:r>
      <w:proofErr w:type="spellStart"/>
      <w:r w:rsidRPr="00A26775">
        <w:rPr>
          <w:color w:val="000000"/>
          <w:sz w:val="28"/>
          <w:szCs w:val="28"/>
          <w:lang w:val="ru-RU"/>
        </w:rPr>
        <w:t>сельхозорганизациям</w:t>
      </w:r>
      <w:proofErr w:type="spellEnd"/>
      <w:r w:rsidRPr="00A26775">
        <w:rPr>
          <w:color w:val="000000"/>
          <w:sz w:val="28"/>
          <w:szCs w:val="28"/>
          <w:lang w:val="ru-RU"/>
        </w:rPr>
        <w:t>, 1 предприятию переработки сельхозпродукции, 103 КФХ и ИП.</w:t>
      </w:r>
    </w:p>
    <w:p w:rsidR="00A26775" w:rsidRPr="00A26775" w:rsidRDefault="00A26775" w:rsidP="00A26775">
      <w:pPr>
        <w:ind w:firstLine="708"/>
        <w:jc w:val="both"/>
        <w:rPr>
          <w:color w:val="000000"/>
          <w:sz w:val="28"/>
          <w:szCs w:val="28"/>
          <w:lang w:val="ru-RU"/>
        </w:rPr>
      </w:pPr>
      <w:r w:rsidRPr="00A26775">
        <w:rPr>
          <w:color w:val="000000"/>
          <w:sz w:val="28"/>
          <w:szCs w:val="28"/>
          <w:lang w:val="ru-RU"/>
        </w:rPr>
        <w:t xml:space="preserve">В июне  2022 года на базе  </w:t>
      </w:r>
      <w:r w:rsidRPr="00A26775">
        <w:rPr>
          <w:spacing w:val="2"/>
          <w:sz w:val="28"/>
          <w:szCs w:val="28"/>
          <w:lang w:val="ru-RU"/>
        </w:rPr>
        <w:t xml:space="preserve">БУ РА «Горно-Алтайский </w:t>
      </w:r>
      <w:proofErr w:type="spellStart"/>
      <w:r w:rsidRPr="00A26775">
        <w:rPr>
          <w:spacing w:val="2"/>
          <w:sz w:val="28"/>
          <w:szCs w:val="28"/>
          <w:lang w:val="ru-RU"/>
        </w:rPr>
        <w:t>селекционн</w:t>
      </w:r>
      <w:proofErr w:type="gramStart"/>
      <w:r w:rsidRPr="00A26775">
        <w:rPr>
          <w:spacing w:val="2"/>
          <w:sz w:val="28"/>
          <w:szCs w:val="28"/>
          <w:lang w:val="ru-RU"/>
        </w:rPr>
        <w:t>о</w:t>
      </w:r>
      <w:proofErr w:type="spellEnd"/>
      <w:r w:rsidRPr="00A26775">
        <w:rPr>
          <w:spacing w:val="2"/>
          <w:sz w:val="28"/>
          <w:szCs w:val="28"/>
          <w:lang w:val="ru-RU"/>
        </w:rPr>
        <w:t>-</w:t>
      </w:r>
      <w:proofErr w:type="gramEnd"/>
      <w:r w:rsidRPr="00A26775">
        <w:rPr>
          <w:spacing w:val="2"/>
          <w:sz w:val="28"/>
          <w:szCs w:val="28"/>
          <w:lang w:val="ru-RU"/>
        </w:rPr>
        <w:t xml:space="preserve"> информационный центр» (</w:t>
      </w:r>
      <w:proofErr w:type="spellStart"/>
      <w:r w:rsidRPr="00A26775">
        <w:rPr>
          <w:spacing w:val="2"/>
          <w:sz w:val="28"/>
          <w:szCs w:val="28"/>
          <w:lang w:val="ru-RU"/>
        </w:rPr>
        <w:t>племстанция</w:t>
      </w:r>
      <w:proofErr w:type="spellEnd"/>
      <w:r w:rsidRPr="00A26775">
        <w:rPr>
          <w:spacing w:val="2"/>
          <w:sz w:val="28"/>
          <w:szCs w:val="28"/>
          <w:lang w:val="ru-RU"/>
        </w:rPr>
        <w:t xml:space="preserve">) села Онгудай </w:t>
      </w:r>
      <w:r w:rsidRPr="00A26775">
        <w:rPr>
          <w:color w:val="000000"/>
          <w:sz w:val="28"/>
          <w:szCs w:val="28"/>
          <w:lang w:val="ru-RU"/>
        </w:rPr>
        <w:t xml:space="preserve">проводился республиканский конкурс  профессионального мастерства на звание «Лучший стригаль» . </w:t>
      </w:r>
    </w:p>
    <w:p w:rsidR="00A26775" w:rsidRPr="00A26775" w:rsidRDefault="00A26775" w:rsidP="00A26775">
      <w:pPr>
        <w:ind w:firstLine="708"/>
        <w:jc w:val="both"/>
        <w:rPr>
          <w:color w:val="000000"/>
          <w:sz w:val="28"/>
          <w:szCs w:val="28"/>
          <w:lang w:val="ru-RU"/>
        </w:rPr>
      </w:pPr>
      <w:r w:rsidRPr="00A26775">
        <w:rPr>
          <w:color w:val="000000"/>
          <w:sz w:val="28"/>
          <w:szCs w:val="28"/>
          <w:lang w:val="ru-RU"/>
        </w:rPr>
        <w:t>Традиционно по итогу года Администрацией МО «</w:t>
      </w:r>
      <w:proofErr w:type="spellStart"/>
      <w:r w:rsidRPr="00A26775">
        <w:rPr>
          <w:color w:val="000000"/>
          <w:sz w:val="28"/>
          <w:szCs w:val="28"/>
          <w:lang w:val="ru-RU"/>
        </w:rPr>
        <w:t>Онгудайский</w:t>
      </w:r>
      <w:proofErr w:type="spellEnd"/>
      <w:r w:rsidRPr="00A26775">
        <w:rPr>
          <w:color w:val="000000"/>
          <w:sz w:val="28"/>
          <w:szCs w:val="28"/>
          <w:lang w:val="ru-RU"/>
        </w:rPr>
        <w:t xml:space="preserve"> район» проводится празднование Дня работника сельского хозяйства и перерабатывающей промышленности, и подводятся итоги трудового соревнования среди работников сельского хозяйства. Победители трудового соревнования отмечаются почетной грамотой района и награждаются ценным подарком. Важно отметить, что труженики сельскохозяйственной отрасли нашего района по итогам работы 2022 года  также были признаны лучшими по показателям в Республике Алтай и награждены почетными грамотами Министерства Сельского Хозяйства Республики Алтай и ценными подарками.</w:t>
      </w:r>
    </w:p>
    <w:p w:rsidR="00A26775" w:rsidRPr="00A26775" w:rsidRDefault="00A26775" w:rsidP="00A26775">
      <w:pPr>
        <w:ind w:firstLine="708"/>
        <w:jc w:val="both"/>
        <w:rPr>
          <w:color w:val="000000"/>
          <w:sz w:val="28"/>
          <w:szCs w:val="28"/>
          <w:lang w:val="ru-RU"/>
        </w:rPr>
      </w:pPr>
      <w:r w:rsidRPr="00A26775">
        <w:rPr>
          <w:color w:val="000000"/>
          <w:sz w:val="28"/>
          <w:szCs w:val="28"/>
          <w:lang w:val="ru-RU"/>
        </w:rPr>
        <w:t xml:space="preserve">В приоритете развитие переработки – для этого проводим работу по подбору новых производств и поддержки существующих проектов. Так по инициативе администрации района и ИП главы крестьянского (фермерского) хозяйства  </w:t>
      </w:r>
      <w:proofErr w:type="spellStart"/>
      <w:r w:rsidRPr="00A26775">
        <w:rPr>
          <w:color w:val="000000"/>
          <w:sz w:val="28"/>
          <w:szCs w:val="28"/>
          <w:lang w:val="ru-RU"/>
        </w:rPr>
        <w:t>Яилгакова</w:t>
      </w:r>
      <w:proofErr w:type="spellEnd"/>
      <w:r w:rsidRPr="00A26775">
        <w:rPr>
          <w:color w:val="000000"/>
          <w:sz w:val="28"/>
          <w:szCs w:val="28"/>
          <w:lang w:val="ru-RU"/>
        </w:rPr>
        <w:t xml:space="preserve"> М.Я. приобретено и завезено  в район 30 голов нетелей </w:t>
      </w:r>
      <w:r w:rsidRPr="00A26775">
        <w:rPr>
          <w:color w:val="000000"/>
          <w:sz w:val="28"/>
          <w:szCs w:val="28"/>
          <w:lang w:val="ru-RU"/>
        </w:rPr>
        <w:lastRenderedPageBreak/>
        <w:t xml:space="preserve">«симментальской» породы, в настоящее время хозяйство реализует молоко на переработку </w:t>
      </w:r>
      <w:proofErr w:type="gramStart"/>
      <w:r w:rsidRPr="00A26775">
        <w:rPr>
          <w:color w:val="000000"/>
          <w:sz w:val="28"/>
          <w:szCs w:val="28"/>
          <w:lang w:val="ru-RU"/>
        </w:rPr>
        <w:t>в</w:t>
      </w:r>
      <w:proofErr w:type="gramEnd"/>
      <w:r w:rsidRPr="00A26775">
        <w:rPr>
          <w:color w:val="000000"/>
          <w:sz w:val="28"/>
          <w:szCs w:val="28"/>
          <w:lang w:val="ru-RU"/>
        </w:rPr>
        <w:t xml:space="preserve"> с. </w:t>
      </w:r>
      <w:proofErr w:type="spellStart"/>
      <w:r w:rsidRPr="00A26775">
        <w:rPr>
          <w:color w:val="000000"/>
          <w:sz w:val="28"/>
          <w:szCs w:val="28"/>
          <w:lang w:val="ru-RU"/>
        </w:rPr>
        <w:t>Арбайта</w:t>
      </w:r>
      <w:proofErr w:type="spellEnd"/>
      <w:r w:rsidRPr="00A26775">
        <w:rPr>
          <w:color w:val="000000"/>
          <w:sz w:val="28"/>
          <w:szCs w:val="28"/>
          <w:lang w:val="ru-RU"/>
        </w:rPr>
        <w:t xml:space="preserve"> и через магазины  на территории  района. В конце 2022 года дополнительно приобретено 20 голов коров молочного направления </w:t>
      </w:r>
      <w:proofErr w:type="spellStart"/>
      <w:r w:rsidRPr="00A26775">
        <w:rPr>
          <w:color w:val="000000"/>
          <w:sz w:val="28"/>
          <w:szCs w:val="28"/>
          <w:lang w:val="ru-RU"/>
        </w:rPr>
        <w:t>Мерген</w:t>
      </w:r>
      <w:proofErr w:type="spellEnd"/>
      <w:r w:rsidRPr="00A26775">
        <w:rPr>
          <w:color w:val="000000"/>
          <w:sz w:val="28"/>
          <w:szCs w:val="28"/>
          <w:lang w:val="ru-RU"/>
        </w:rPr>
        <w:t xml:space="preserve"> </w:t>
      </w:r>
      <w:proofErr w:type="spellStart"/>
      <w:r w:rsidRPr="00A26775">
        <w:rPr>
          <w:color w:val="000000"/>
          <w:sz w:val="28"/>
          <w:szCs w:val="28"/>
          <w:lang w:val="ru-RU"/>
        </w:rPr>
        <w:t>Ялачинович</w:t>
      </w:r>
      <w:proofErr w:type="spellEnd"/>
      <w:r w:rsidRPr="00A26775">
        <w:rPr>
          <w:color w:val="000000"/>
          <w:sz w:val="28"/>
          <w:szCs w:val="28"/>
          <w:lang w:val="ru-RU"/>
        </w:rPr>
        <w:t xml:space="preserve"> в текущем году получил субсидию на приобретение племенного поголовья, на приобретение доильного аппарата, на возмещение части затрат на бурение скважины и на возмещение части затрат на поддержку собственного производства молока. В дальнейших планах хозяйства расширение и организация розлива для реализации социальным учреждениям.</w:t>
      </w:r>
    </w:p>
    <w:p w:rsidR="00A26775" w:rsidRPr="00A26775" w:rsidRDefault="00A26775" w:rsidP="00A26775">
      <w:pPr>
        <w:ind w:firstLine="708"/>
        <w:jc w:val="both"/>
        <w:rPr>
          <w:color w:val="000000"/>
          <w:sz w:val="28"/>
          <w:szCs w:val="28"/>
          <w:lang w:val="ru-RU"/>
        </w:rPr>
      </w:pPr>
      <w:r w:rsidRPr="00A26775">
        <w:rPr>
          <w:color w:val="000000"/>
          <w:sz w:val="28"/>
          <w:szCs w:val="28"/>
          <w:lang w:val="ru-RU"/>
        </w:rPr>
        <w:t>Переработчик шерсти в текущем году сменил форму собственности н</w:t>
      </w:r>
      <w:proofErr w:type="gramStart"/>
      <w:r w:rsidRPr="00A26775">
        <w:rPr>
          <w:color w:val="000000"/>
          <w:sz w:val="28"/>
          <w:szCs w:val="28"/>
          <w:lang w:val="ru-RU"/>
        </w:rPr>
        <w:t>а ООО</w:t>
      </w:r>
      <w:proofErr w:type="gramEnd"/>
      <w:r w:rsidRPr="00A26775">
        <w:rPr>
          <w:color w:val="000000"/>
          <w:sz w:val="28"/>
          <w:szCs w:val="28"/>
          <w:lang w:val="ru-RU"/>
        </w:rPr>
        <w:t xml:space="preserve"> «Золотое Руно» предприятие на сегодня продолжает работу и закупает шерсть в хозяйствах района. Выпускаемые изделия из шерсти пользуются большим спросом не только у жителей Республики Алтай, но и известны далеко за пределами нашей республики.</w:t>
      </w:r>
    </w:p>
    <w:p w:rsidR="00A26775" w:rsidRPr="00A26775" w:rsidRDefault="00A26775" w:rsidP="00A26775">
      <w:pPr>
        <w:shd w:val="clear" w:color="auto" w:fill="FFFFFF"/>
        <w:ind w:firstLine="709"/>
        <w:jc w:val="both"/>
        <w:rPr>
          <w:color w:val="000000"/>
          <w:sz w:val="28"/>
          <w:szCs w:val="28"/>
          <w:lang w:val="ru-RU"/>
        </w:rPr>
      </w:pPr>
      <w:r w:rsidRPr="00A26775">
        <w:rPr>
          <w:color w:val="000000"/>
          <w:sz w:val="28"/>
          <w:szCs w:val="28"/>
          <w:lang w:val="ru-RU"/>
        </w:rPr>
        <w:t xml:space="preserve">Также приоритетным направлением  является глубокая переработка мяса – так в этом году открыт цех по убою сельскохозяйственных животных и переработке мяса в с. </w:t>
      </w:r>
      <w:proofErr w:type="spellStart"/>
      <w:r w:rsidRPr="00A26775">
        <w:rPr>
          <w:color w:val="000000"/>
          <w:sz w:val="28"/>
          <w:szCs w:val="28"/>
          <w:lang w:val="ru-RU"/>
        </w:rPr>
        <w:t>Бичикту</w:t>
      </w:r>
      <w:proofErr w:type="spellEnd"/>
      <w:r w:rsidRPr="00A26775">
        <w:rPr>
          <w:color w:val="000000"/>
          <w:sz w:val="28"/>
          <w:szCs w:val="28"/>
          <w:lang w:val="ru-RU"/>
        </w:rPr>
        <w:t xml:space="preserve"> </w:t>
      </w:r>
      <w:proofErr w:type="gramStart"/>
      <w:r w:rsidRPr="00A26775">
        <w:rPr>
          <w:color w:val="000000"/>
          <w:sz w:val="28"/>
          <w:szCs w:val="28"/>
          <w:lang w:val="ru-RU"/>
        </w:rPr>
        <w:t>–</w:t>
      </w:r>
      <w:proofErr w:type="spellStart"/>
      <w:r w:rsidRPr="00A26775">
        <w:rPr>
          <w:color w:val="000000"/>
          <w:sz w:val="28"/>
          <w:szCs w:val="28"/>
          <w:lang w:val="ru-RU"/>
        </w:rPr>
        <w:t>Б</w:t>
      </w:r>
      <w:proofErr w:type="gramEnd"/>
      <w:r w:rsidRPr="00A26775">
        <w:rPr>
          <w:color w:val="000000"/>
          <w:sz w:val="28"/>
          <w:szCs w:val="28"/>
          <w:lang w:val="ru-RU"/>
        </w:rPr>
        <w:t>оом</w:t>
      </w:r>
      <w:proofErr w:type="spellEnd"/>
      <w:r w:rsidRPr="00A26775">
        <w:rPr>
          <w:color w:val="000000"/>
          <w:sz w:val="28"/>
          <w:szCs w:val="28"/>
          <w:lang w:val="ru-RU"/>
        </w:rPr>
        <w:t xml:space="preserve">. Предприятие круглый год  занимается закупом КРС и МРС. </w:t>
      </w:r>
    </w:p>
    <w:p w:rsidR="00A26775" w:rsidRPr="00A26775" w:rsidRDefault="00A26775" w:rsidP="00A26775">
      <w:pPr>
        <w:shd w:val="clear" w:color="auto" w:fill="FFFFFF"/>
        <w:ind w:firstLine="709"/>
        <w:jc w:val="both"/>
        <w:rPr>
          <w:sz w:val="28"/>
          <w:szCs w:val="28"/>
          <w:lang w:val="ru-RU"/>
        </w:rPr>
      </w:pPr>
      <w:r w:rsidRPr="00A26775">
        <w:rPr>
          <w:color w:val="000000"/>
          <w:sz w:val="28"/>
          <w:szCs w:val="28"/>
          <w:lang w:val="ru-RU"/>
        </w:rPr>
        <w:t xml:space="preserve">В ближайшее время  планируется расширение  производства и строительство новых производственных  зданий в ООО «Деликатесы Горного Алтая», а именно </w:t>
      </w:r>
      <w:r w:rsidRPr="00A26775">
        <w:rPr>
          <w:sz w:val="28"/>
          <w:szCs w:val="28"/>
          <w:lang w:val="ru-RU"/>
        </w:rPr>
        <w:t>строительство  мясоперерабатывающего цеха, убойного цеха, цеха по производству деликатесов, приобретение современного производственного оборудования</w:t>
      </w:r>
    </w:p>
    <w:p w:rsidR="00A26775" w:rsidRPr="00A26775" w:rsidRDefault="00A26775" w:rsidP="00A26775">
      <w:pPr>
        <w:ind w:firstLine="708"/>
        <w:jc w:val="both"/>
        <w:rPr>
          <w:color w:val="000000"/>
          <w:sz w:val="28"/>
          <w:szCs w:val="28"/>
          <w:lang w:val="ru-RU"/>
        </w:rPr>
      </w:pPr>
      <w:r w:rsidRPr="00A26775">
        <w:rPr>
          <w:color w:val="000000"/>
          <w:spacing w:val="2"/>
          <w:sz w:val="28"/>
          <w:szCs w:val="28"/>
          <w:lang w:val="ru-RU"/>
        </w:rPr>
        <w:t>Также в районе 5 малых предприятия производят мясную продукцию из местного сырья (пельмени, мясные полуфабрикаты).</w:t>
      </w:r>
    </w:p>
    <w:p w:rsidR="00A26775" w:rsidRPr="00A26775" w:rsidRDefault="00A26775" w:rsidP="00A26775">
      <w:pPr>
        <w:ind w:firstLine="709"/>
        <w:jc w:val="both"/>
        <w:rPr>
          <w:sz w:val="28"/>
          <w:szCs w:val="28"/>
          <w:lang w:val="ru-RU"/>
        </w:rPr>
      </w:pPr>
      <w:proofErr w:type="gramStart"/>
      <w:r w:rsidRPr="00A26775">
        <w:rPr>
          <w:sz w:val="28"/>
          <w:szCs w:val="28"/>
          <w:lang w:val="ru-RU"/>
        </w:rPr>
        <w:t>По данным БУРА «</w:t>
      </w:r>
      <w:proofErr w:type="spellStart"/>
      <w:r w:rsidRPr="00A26775">
        <w:rPr>
          <w:sz w:val="28"/>
          <w:szCs w:val="28"/>
          <w:lang w:val="ru-RU"/>
        </w:rPr>
        <w:t>Онгудайская</w:t>
      </w:r>
      <w:proofErr w:type="spellEnd"/>
      <w:r w:rsidRPr="00A26775">
        <w:rPr>
          <w:sz w:val="28"/>
          <w:szCs w:val="28"/>
          <w:lang w:val="ru-RU"/>
        </w:rPr>
        <w:t xml:space="preserve"> рай СББЖ» на текущую дату из </w:t>
      </w:r>
      <w:proofErr w:type="spellStart"/>
      <w:r w:rsidRPr="00A26775">
        <w:rPr>
          <w:sz w:val="28"/>
          <w:szCs w:val="28"/>
          <w:lang w:val="ru-RU"/>
        </w:rPr>
        <w:t>Онгудайского</w:t>
      </w:r>
      <w:proofErr w:type="spellEnd"/>
      <w:r w:rsidRPr="00A26775">
        <w:rPr>
          <w:sz w:val="28"/>
          <w:szCs w:val="28"/>
          <w:lang w:val="ru-RU"/>
        </w:rPr>
        <w:t xml:space="preserve"> района вывезено на убой и содержание в другие регионы Российской Федерации и в республики Казахстан, Киргизстан и Узбекистан всего 13225 голов сельскохозяйственных животных (в прошлом году 12894 голов): 6143 голов КРС, 2952 голов лошадей, 3312 голов МРС и 812 голов  маралов.</w:t>
      </w:r>
      <w:proofErr w:type="gramEnd"/>
    </w:p>
    <w:p w:rsidR="00A26775" w:rsidRPr="00A26775" w:rsidRDefault="00A26775" w:rsidP="00A26775">
      <w:pPr>
        <w:contextualSpacing/>
        <w:jc w:val="center"/>
        <w:rPr>
          <w:rFonts w:eastAsiaTheme="minorEastAsia"/>
          <w:b/>
          <w:bCs/>
          <w:sz w:val="28"/>
          <w:szCs w:val="28"/>
          <w:lang w:val="ru-RU" w:eastAsia="ru-RU"/>
        </w:rPr>
      </w:pPr>
    </w:p>
    <w:p w:rsidR="00A26775" w:rsidRPr="00A26775" w:rsidRDefault="00A26775" w:rsidP="00A26775">
      <w:pPr>
        <w:contextualSpacing/>
        <w:jc w:val="center"/>
        <w:rPr>
          <w:rFonts w:eastAsiaTheme="minorEastAsia"/>
          <w:b/>
          <w:bCs/>
          <w:sz w:val="28"/>
          <w:szCs w:val="28"/>
          <w:lang w:val="ru-RU" w:eastAsia="ru-RU"/>
        </w:rPr>
      </w:pPr>
      <w:r w:rsidRPr="00A26775">
        <w:rPr>
          <w:rFonts w:eastAsiaTheme="minorEastAsia"/>
          <w:b/>
          <w:bCs/>
          <w:sz w:val="28"/>
          <w:szCs w:val="28"/>
          <w:lang w:val="ru-RU" w:eastAsia="ru-RU"/>
        </w:rPr>
        <w:t>О деятельности отдела образования и подведомственных ему учреждений  за 2022 год:</w:t>
      </w:r>
    </w:p>
    <w:p w:rsidR="00A26775" w:rsidRPr="00A26775" w:rsidRDefault="00A26775" w:rsidP="00A26775">
      <w:pPr>
        <w:contextualSpacing/>
        <w:jc w:val="center"/>
        <w:rPr>
          <w:rFonts w:eastAsiaTheme="minorEastAsia"/>
          <w:bCs/>
          <w:sz w:val="28"/>
          <w:szCs w:val="28"/>
          <w:lang w:val="ru-RU" w:eastAsia="ru-RU"/>
        </w:rPr>
      </w:pPr>
    </w:p>
    <w:p w:rsidR="00A26775" w:rsidRPr="00A26775" w:rsidRDefault="00A26775" w:rsidP="00A26775">
      <w:pPr>
        <w:contextualSpacing/>
        <w:jc w:val="both"/>
        <w:rPr>
          <w:rFonts w:eastAsiaTheme="minorEastAsia"/>
          <w:bCs/>
          <w:sz w:val="28"/>
          <w:szCs w:val="28"/>
          <w:lang w:val="ru-RU" w:eastAsia="ru-RU"/>
        </w:rPr>
      </w:pPr>
      <w:r w:rsidRPr="00A26775">
        <w:rPr>
          <w:rFonts w:eastAsiaTheme="minorEastAsia"/>
          <w:bCs/>
          <w:sz w:val="28"/>
          <w:szCs w:val="28"/>
          <w:lang w:val="ru-RU" w:eastAsia="ru-RU"/>
        </w:rPr>
        <w:t>В Муниципальном образовании «</w:t>
      </w:r>
      <w:proofErr w:type="spellStart"/>
      <w:r w:rsidRPr="00A26775">
        <w:rPr>
          <w:rFonts w:eastAsiaTheme="minorEastAsia"/>
          <w:bCs/>
          <w:sz w:val="28"/>
          <w:szCs w:val="28"/>
          <w:lang w:val="ru-RU" w:eastAsia="ru-RU"/>
        </w:rPr>
        <w:t>Онгудайский</w:t>
      </w:r>
      <w:proofErr w:type="spellEnd"/>
      <w:r w:rsidRPr="00A26775">
        <w:rPr>
          <w:rFonts w:eastAsiaTheme="minorEastAsia"/>
          <w:bCs/>
          <w:sz w:val="28"/>
          <w:szCs w:val="28"/>
          <w:lang w:val="ru-RU" w:eastAsia="ru-RU"/>
        </w:rPr>
        <w:t xml:space="preserve"> район» в 2022 году функционировало: </w:t>
      </w:r>
    </w:p>
    <w:p w:rsidR="00A26775" w:rsidRPr="00A26775" w:rsidRDefault="00A26775" w:rsidP="00A26775">
      <w:pPr>
        <w:contextualSpacing/>
        <w:jc w:val="both"/>
        <w:rPr>
          <w:rFonts w:eastAsiaTheme="minorEastAsia"/>
          <w:bCs/>
          <w:sz w:val="28"/>
          <w:szCs w:val="28"/>
          <w:lang w:val="ru-RU" w:eastAsia="ru-RU"/>
        </w:rPr>
      </w:pPr>
      <w:r w:rsidRPr="00A26775">
        <w:rPr>
          <w:rFonts w:eastAsiaTheme="minorEastAsia"/>
          <w:bCs/>
          <w:sz w:val="28"/>
          <w:szCs w:val="28"/>
          <w:lang w:val="ru-RU" w:eastAsia="ru-RU"/>
        </w:rPr>
        <w:t xml:space="preserve">- 24 общеобразовательных организаций; </w:t>
      </w:r>
    </w:p>
    <w:p w:rsidR="00A26775" w:rsidRPr="00A26775" w:rsidRDefault="00A26775" w:rsidP="00A26775">
      <w:pPr>
        <w:contextualSpacing/>
        <w:jc w:val="both"/>
        <w:rPr>
          <w:rFonts w:eastAsiaTheme="minorEastAsia"/>
          <w:bCs/>
          <w:sz w:val="28"/>
          <w:szCs w:val="28"/>
          <w:lang w:val="ru-RU" w:eastAsia="ru-RU"/>
        </w:rPr>
      </w:pPr>
      <w:r w:rsidRPr="00A26775">
        <w:rPr>
          <w:rFonts w:eastAsiaTheme="minorEastAsia"/>
          <w:bCs/>
          <w:sz w:val="28"/>
          <w:szCs w:val="28"/>
          <w:lang w:val="ru-RU" w:eastAsia="ru-RU"/>
        </w:rPr>
        <w:t xml:space="preserve">- 18 дошкольных образовательных учреждений </w:t>
      </w:r>
    </w:p>
    <w:p w:rsidR="00A26775" w:rsidRPr="00A26775" w:rsidRDefault="00A26775" w:rsidP="00A26775">
      <w:pPr>
        <w:contextualSpacing/>
        <w:jc w:val="both"/>
        <w:rPr>
          <w:rFonts w:eastAsiaTheme="minorEastAsia"/>
          <w:bCs/>
          <w:sz w:val="28"/>
          <w:szCs w:val="28"/>
          <w:lang w:val="ru-RU" w:eastAsia="ru-RU"/>
        </w:rPr>
      </w:pPr>
      <w:r w:rsidRPr="00A26775">
        <w:rPr>
          <w:rFonts w:eastAsiaTheme="minorEastAsia"/>
          <w:bCs/>
          <w:sz w:val="28"/>
          <w:szCs w:val="28"/>
          <w:lang w:val="ru-RU" w:eastAsia="ru-RU"/>
        </w:rPr>
        <w:t>- 2 учреждения дополнительного образования детей;</w:t>
      </w:r>
    </w:p>
    <w:p w:rsidR="00A26775" w:rsidRPr="00A26775" w:rsidRDefault="00A26775" w:rsidP="00A26775">
      <w:pPr>
        <w:contextualSpacing/>
        <w:jc w:val="both"/>
        <w:rPr>
          <w:rFonts w:eastAsiaTheme="minorEastAsia"/>
          <w:bCs/>
          <w:sz w:val="28"/>
          <w:szCs w:val="28"/>
          <w:lang w:val="ru-RU" w:eastAsia="ru-RU"/>
        </w:rPr>
      </w:pPr>
      <w:r w:rsidRPr="00A26775">
        <w:rPr>
          <w:rFonts w:eastAsiaTheme="minorEastAsia"/>
          <w:bCs/>
          <w:sz w:val="28"/>
          <w:szCs w:val="28"/>
          <w:lang w:val="ru-RU" w:eastAsia="ru-RU"/>
        </w:rPr>
        <w:t xml:space="preserve">-  4 </w:t>
      </w:r>
      <w:proofErr w:type="gramStart"/>
      <w:r w:rsidRPr="00A26775">
        <w:rPr>
          <w:rFonts w:eastAsiaTheme="minorEastAsia"/>
          <w:bCs/>
          <w:sz w:val="28"/>
          <w:szCs w:val="28"/>
          <w:lang w:val="ru-RU" w:eastAsia="ru-RU"/>
        </w:rPr>
        <w:t>пришкольных</w:t>
      </w:r>
      <w:proofErr w:type="gramEnd"/>
      <w:r w:rsidRPr="00A26775">
        <w:rPr>
          <w:rFonts w:eastAsiaTheme="minorEastAsia"/>
          <w:bCs/>
          <w:sz w:val="28"/>
          <w:szCs w:val="28"/>
          <w:lang w:val="ru-RU" w:eastAsia="ru-RU"/>
        </w:rPr>
        <w:t xml:space="preserve"> интерната. </w:t>
      </w:r>
    </w:p>
    <w:p w:rsidR="00A26775" w:rsidRPr="00A26775" w:rsidRDefault="00A26775" w:rsidP="00A26775">
      <w:pPr>
        <w:contextualSpacing/>
        <w:jc w:val="both"/>
        <w:rPr>
          <w:rFonts w:eastAsiaTheme="minorEastAsia"/>
          <w:bCs/>
          <w:sz w:val="28"/>
          <w:szCs w:val="28"/>
          <w:lang w:val="ru-RU" w:eastAsia="ru-RU"/>
        </w:rPr>
      </w:pPr>
      <w:r w:rsidRPr="00A26775">
        <w:rPr>
          <w:rFonts w:eastAsiaTheme="minorEastAsia"/>
          <w:bCs/>
          <w:sz w:val="28"/>
          <w:szCs w:val="28"/>
          <w:lang w:val="ru-RU" w:eastAsia="ru-RU"/>
        </w:rPr>
        <w:t xml:space="preserve"> </w:t>
      </w:r>
      <w:r w:rsidRPr="00A26775">
        <w:rPr>
          <w:rFonts w:eastAsiaTheme="minorEastAsia"/>
          <w:bCs/>
          <w:sz w:val="28"/>
          <w:szCs w:val="28"/>
          <w:lang w:val="ru-RU" w:eastAsia="ru-RU"/>
        </w:rPr>
        <w:tab/>
        <w:t xml:space="preserve">По состоянию на 30 декабря 2022 года в муниципальных образовательных организациях обучалось 2513 обучающихся, в организациях дополнительного образования занималось 2644 детей, в </w:t>
      </w:r>
      <w:proofErr w:type="spellStart"/>
      <w:r w:rsidRPr="00A26775">
        <w:rPr>
          <w:rFonts w:eastAsiaTheme="minorEastAsia"/>
          <w:bCs/>
          <w:sz w:val="28"/>
          <w:szCs w:val="28"/>
          <w:lang w:val="ru-RU" w:eastAsia="ru-RU"/>
        </w:rPr>
        <w:t>т.ч</w:t>
      </w:r>
      <w:proofErr w:type="spellEnd"/>
      <w:r w:rsidRPr="00A26775">
        <w:rPr>
          <w:rFonts w:eastAsiaTheme="minorEastAsia"/>
          <w:bCs/>
          <w:sz w:val="28"/>
          <w:szCs w:val="28"/>
          <w:lang w:val="ru-RU" w:eastAsia="ru-RU"/>
        </w:rPr>
        <w:t>. дети дошкольного возраста. Дошкольным образованием охвачено 960 детей. В качестве альтернативной формы дошкольного образования в районе функционируют  9 групп кратковременного пребывания, которые посещают 44 ребенка и две семейные дошкольные группы на 6 мест.</w:t>
      </w:r>
    </w:p>
    <w:p w:rsidR="00A26775" w:rsidRPr="00A26775" w:rsidRDefault="00A26775" w:rsidP="00A26775">
      <w:pPr>
        <w:contextualSpacing/>
        <w:jc w:val="both"/>
        <w:rPr>
          <w:rFonts w:eastAsiaTheme="minorEastAsia"/>
          <w:b/>
          <w:bCs/>
          <w:i/>
          <w:sz w:val="28"/>
          <w:szCs w:val="28"/>
          <w:u w:val="single"/>
          <w:lang w:val="ru-RU" w:eastAsia="ru-RU"/>
        </w:rPr>
      </w:pPr>
      <w:r w:rsidRPr="00A26775">
        <w:rPr>
          <w:rFonts w:eastAsiaTheme="minorEastAsia"/>
          <w:b/>
          <w:bCs/>
          <w:i/>
          <w:sz w:val="28"/>
          <w:szCs w:val="28"/>
          <w:u w:val="single"/>
          <w:lang w:val="ru-RU" w:eastAsia="ru-RU"/>
        </w:rPr>
        <w:lastRenderedPageBreak/>
        <w:t>Сведения о развитии дошкольного образования</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Главной целью образовательной политики района в области дошкольного образования является реализация права ребенка на качественное и доступное образование.</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Дошкольное образование представлено 18 дошкольными образовательными организациями, из них 2 – автономные организации, 16 – филиалов общеобразовательных организаций, которые посещают 960 человек в возрасте от 1,5 до 7 лет.</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Сегодня в муниципальных дошкольных учреждениях отсутствует очередность среди детей от 3 до 7 лет. Доступность дошкольного образования для детей от 3 до 7 лет составляет 100 %.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Актуальной очередности по состоянию на 01 января 2023 года не имеется.</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В рамках реализации регионального проекта «Поддержка семей, имеющих детей» национального проекта «Образование» на базе МАДОО детский сад «Веселый городок» создан консультационный центр по оказанию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течение 2022  года оказано 681 консультаций (план -667, факт 681).</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В дошкольных образовательных организациях занято 98 педагогических работников с учетом внешних совместителей.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Кадровая политика образовательных организаций, реализующих образовательные программы дошкольного образования, опирается на развитие профессиональной компетентности педагогов, что характеризуется достаточно высоким уровнем образования и квалификации. </w:t>
      </w:r>
      <w:proofErr w:type="gramStart"/>
      <w:r w:rsidRPr="00A26775">
        <w:rPr>
          <w:rFonts w:eastAsiaTheme="minorEastAsia"/>
          <w:sz w:val="28"/>
          <w:szCs w:val="28"/>
          <w:lang w:val="ru-RU" w:eastAsia="ru-RU"/>
        </w:rPr>
        <w:t xml:space="preserve">Высшее образование имеют 44 педагогических работника, из них по уровню образования: </w:t>
      </w:r>
      <w:proofErr w:type="spellStart"/>
      <w:r w:rsidRPr="00A26775">
        <w:rPr>
          <w:rFonts w:eastAsiaTheme="minorEastAsia"/>
          <w:sz w:val="28"/>
          <w:szCs w:val="28"/>
          <w:lang w:val="ru-RU" w:eastAsia="ru-RU"/>
        </w:rPr>
        <w:t>бакалавриат</w:t>
      </w:r>
      <w:proofErr w:type="spellEnd"/>
      <w:r w:rsidRPr="00A26775">
        <w:rPr>
          <w:rFonts w:eastAsiaTheme="minorEastAsia"/>
          <w:sz w:val="28"/>
          <w:szCs w:val="28"/>
          <w:lang w:val="ru-RU" w:eastAsia="ru-RU"/>
        </w:rPr>
        <w:t xml:space="preserve"> – 2, магистратуру – 1, </w:t>
      </w:r>
      <w:proofErr w:type="spellStart"/>
      <w:r w:rsidRPr="00A26775">
        <w:rPr>
          <w:rFonts w:eastAsiaTheme="minorEastAsia"/>
          <w:sz w:val="28"/>
          <w:szCs w:val="28"/>
          <w:lang w:val="ru-RU" w:eastAsia="ru-RU"/>
        </w:rPr>
        <w:t>специалитет</w:t>
      </w:r>
      <w:proofErr w:type="spellEnd"/>
      <w:r w:rsidRPr="00A26775">
        <w:rPr>
          <w:rFonts w:eastAsiaTheme="minorEastAsia"/>
          <w:sz w:val="28"/>
          <w:szCs w:val="28"/>
          <w:lang w:val="ru-RU" w:eastAsia="ru-RU"/>
        </w:rPr>
        <w:t xml:space="preserve"> – 41.</w:t>
      </w:r>
      <w:proofErr w:type="gramEnd"/>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Среднемесячная заработная плата педагогических работников дошкольных образовательных организаций в текущем году составила 28 454 рублей. Отношение среднемесячной заработной платы педагогических работников дошкольных организаций к среднемесячной заработной плате в сфере общего образования в субъекте 98,8%.</w:t>
      </w:r>
    </w:p>
    <w:p w:rsidR="00A26775" w:rsidRPr="00A26775" w:rsidRDefault="00A26775" w:rsidP="00A26775">
      <w:pPr>
        <w:ind w:firstLine="708"/>
        <w:jc w:val="both"/>
        <w:rPr>
          <w:rFonts w:eastAsiaTheme="minorEastAsia"/>
          <w:b/>
          <w:i/>
          <w:sz w:val="28"/>
          <w:szCs w:val="28"/>
          <w:u w:val="single"/>
          <w:lang w:val="ru-RU" w:eastAsia="ru-RU"/>
        </w:rPr>
      </w:pPr>
      <w:r w:rsidRPr="00A26775">
        <w:rPr>
          <w:rFonts w:eastAsiaTheme="minorEastAsia"/>
          <w:b/>
          <w:i/>
          <w:sz w:val="28"/>
          <w:szCs w:val="28"/>
          <w:u w:val="single"/>
          <w:lang w:val="ru-RU" w:eastAsia="ru-RU"/>
        </w:rPr>
        <w:t>Общее образование</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В районе функционируют 24 общеобразовательных организаций. Общая численность детей в ОО – 2513.</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Охват детей начальным общим, основным общим и средним общим образованием   составляет 100%.   </w:t>
      </w:r>
    </w:p>
    <w:p w:rsidR="00A26775" w:rsidRPr="00A26775" w:rsidRDefault="00A26775" w:rsidP="00A26775">
      <w:pPr>
        <w:ind w:firstLine="708"/>
        <w:jc w:val="both"/>
        <w:rPr>
          <w:sz w:val="28"/>
          <w:szCs w:val="28"/>
          <w:lang w:val="ru-RU" w:eastAsia="ru-RU"/>
        </w:rPr>
      </w:pPr>
      <w:r w:rsidRPr="00A26775">
        <w:rPr>
          <w:sz w:val="28"/>
          <w:szCs w:val="28"/>
          <w:lang w:val="ru-RU" w:eastAsia="ru-RU"/>
        </w:rPr>
        <w:t xml:space="preserve">Основная форма обучения в муниципальных образовательных организациях района – очная.         По итогам учебного года успеваемость в районе  составила 98 %,  качество знаний – 38%.  </w:t>
      </w:r>
    </w:p>
    <w:p w:rsidR="00A26775" w:rsidRPr="00A26775" w:rsidRDefault="00A26775" w:rsidP="00A26775">
      <w:pPr>
        <w:jc w:val="both"/>
        <w:rPr>
          <w:sz w:val="28"/>
          <w:szCs w:val="28"/>
          <w:lang w:val="ru-RU" w:eastAsia="ru-RU"/>
        </w:rPr>
      </w:pPr>
      <w:r w:rsidRPr="00A26775">
        <w:rPr>
          <w:sz w:val="28"/>
          <w:szCs w:val="28"/>
          <w:lang w:val="ru-RU" w:eastAsia="ru-RU"/>
        </w:rPr>
        <w:t>Вопрос обеспечения образовательных организаций учебной литературой решен на все 100%.</w:t>
      </w:r>
      <w:r w:rsidRPr="00A26775">
        <w:rPr>
          <w:rFonts w:eastAsia="Calibri"/>
          <w:sz w:val="28"/>
          <w:szCs w:val="28"/>
          <w:lang w:val="ru-RU" w:eastAsia="ru-RU"/>
        </w:rPr>
        <w:t xml:space="preserve">   К началу учебного года    п</w:t>
      </w:r>
      <w:r w:rsidRPr="00A26775">
        <w:rPr>
          <w:sz w:val="28"/>
          <w:szCs w:val="28"/>
          <w:lang w:val="ru-RU" w:eastAsia="ru-RU"/>
        </w:rPr>
        <w:t xml:space="preserve">риобретено   учебной литературы на сумму </w:t>
      </w:r>
      <w:r w:rsidRPr="00A26775">
        <w:rPr>
          <w:b/>
          <w:sz w:val="28"/>
          <w:szCs w:val="28"/>
          <w:lang w:val="ru-RU" w:eastAsia="ru-RU"/>
        </w:rPr>
        <w:t xml:space="preserve">  </w:t>
      </w:r>
      <w:r w:rsidRPr="00A26775">
        <w:rPr>
          <w:sz w:val="28"/>
          <w:szCs w:val="28"/>
          <w:lang w:val="ru-RU" w:eastAsia="ru-RU"/>
        </w:rPr>
        <w:t>2 млн. 600 тыс.  рублей.</w:t>
      </w:r>
      <w:r w:rsidRPr="00A26775">
        <w:rPr>
          <w:b/>
          <w:sz w:val="28"/>
          <w:szCs w:val="28"/>
          <w:lang w:val="ru-RU" w:eastAsia="ru-RU"/>
        </w:rPr>
        <w:t xml:space="preserve">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Из 24 общеобразовательных организаций на 2-х сменном обучении остаются 2 ОО – МБОУ «</w:t>
      </w:r>
      <w:proofErr w:type="spellStart"/>
      <w:r w:rsidRPr="00A26775">
        <w:rPr>
          <w:rFonts w:eastAsiaTheme="minorEastAsia"/>
          <w:sz w:val="28"/>
          <w:szCs w:val="28"/>
          <w:lang w:val="ru-RU" w:eastAsia="ru-RU"/>
        </w:rPr>
        <w:t>Онгудайская</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сош</w:t>
      </w:r>
      <w:proofErr w:type="spellEnd"/>
      <w:r w:rsidRPr="00A26775">
        <w:rPr>
          <w:rFonts w:eastAsiaTheme="minorEastAsia"/>
          <w:sz w:val="28"/>
          <w:szCs w:val="28"/>
          <w:lang w:val="ru-RU" w:eastAsia="ru-RU"/>
        </w:rPr>
        <w:t xml:space="preserve"> им. С.Т. </w:t>
      </w:r>
      <w:proofErr w:type="spellStart"/>
      <w:r w:rsidRPr="00A26775">
        <w:rPr>
          <w:rFonts w:eastAsiaTheme="minorEastAsia"/>
          <w:sz w:val="28"/>
          <w:szCs w:val="28"/>
          <w:lang w:val="ru-RU" w:eastAsia="ru-RU"/>
        </w:rPr>
        <w:t>Пекпеева</w:t>
      </w:r>
      <w:proofErr w:type="spellEnd"/>
      <w:r w:rsidRPr="00A26775">
        <w:rPr>
          <w:rFonts w:eastAsiaTheme="minorEastAsia"/>
          <w:sz w:val="28"/>
          <w:szCs w:val="28"/>
          <w:lang w:val="ru-RU" w:eastAsia="ru-RU"/>
        </w:rPr>
        <w:t xml:space="preserve">» и МБОУ </w:t>
      </w:r>
      <w:r w:rsidRPr="00A26775">
        <w:rPr>
          <w:rFonts w:eastAsiaTheme="minorEastAsia"/>
          <w:sz w:val="28"/>
          <w:szCs w:val="28"/>
          <w:lang w:val="ru-RU" w:eastAsia="ru-RU"/>
        </w:rPr>
        <w:lastRenderedPageBreak/>
        <w:t>«</w:t>
      </w:r>
      <w:proofErr w:type="spellStart"/>
      <w:r w:rsidRPr="00A26775">
        <w:rPr>
          <w:rFonts w:eastAsiaTheme="minorEastAsia"/>
          <w:sz w:val="28"/>
          <w:szCs w:val="28"/>
          <w:lang w:val="ru-RU" w:eastAsia="ru-RU"/>
        </w:rPr>
        <w:t>Шашикманская</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сош</w:t>
      </w:r>
      <w:proofErr w:type="spellEnd"/>
      <w:r w:rsidRPr="00A26775">
        <w:rPr>
          <w:rFonts w:eastAsiaTheme="minorEastAsia"/>
          <w:sz w:val="28"/>
          <w:szCs w:val="28"/>
          <w:lang w:val="ru-RU" w:eastAsia="ru-RU"/>
        </w:rPr>
        <w:t>», в которых всего обучаются 1436 детей. Вторая смена организована для обучающихся 2, 3, 6, 7 и 8 классов. Всего во 2 смену обучаются 732, в том числе в МБОУ «</w:t>
      </w:r>
      <w:proofErr w:type="spellStart"/>
      <w:r w:rsidRPr="00A26775">
        <w:rPr>
          <w:rFonts w:eastAsiaTheme="minorEastAsia"/>
          <w:sz w:val="28"/>
          <w:szCs w:val="28"/>
          <w:lang w:val="ru-RU" w:eastAsia="ru-RU"/>
        </w:rPr>
        <w:t>Онгудайская</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сош</w:t>
      </w:r>
      <w:proofErr w:type="spellEnd"/>
      <w:r w:rsidRPr="00A26775">
        <w:rPr>
          <w:rFonts w:eastAsiaTheme="minorEastAsia"/>
          <w:sz w:val="28"/>
          <w:szCs w:val="28"/>
          <w:lang w:val="ru-RU" w:eastAsia="ru-RU"/>
        </w:rPr>
        <w:t xml:space="preserve"> им. С.Т. </w:t>
      </w:r>
      <w:proofErr w:type="spellStart"/>
      <w:r w:rsidRPr="00A26775">
        <w:rPr>
          <w:rFonts w:eastAsiaTheme="minorEastAsia"/>
          <w:sz w:val="28"/>
          <w:szCs w:val="28"/>
          <w:lang w:val="ru-RU" w:eastAsia="ru-RU"/>
        </w:rPr>
        <w:t>Пекпеева</w:t>
      </w:r>
      <w:proofErr w:type="spellEnd"/>
      <w:r w:rsidRPr="00A26775">
        <w:rPr>
          <w:rFonts w:eastAsiaTheme="minorEastAsia"/>
          <w:sz w:val="28"/>
          <w:szCs w:val="28"/>
          <w:lang w:val="ru-RU" w:eastAsia="ru-RU"/>
        </w:rPr>
        <w:t>» – 675, МБОУ «</w:t>
      </w:r>
      <w:proofErr w:type="spellStart"/>
      <w:r w:rsidRPr="00A26775">
        <w:rPr>
          <w:rFonts w:eastAsiaTheme="minorEastAsia"/>
          <w:sz w:val="28"/>
          <w:szCs w:val="28"/>
          <w:lang w:val="ru-RU" w:eastAsia="ru-RU"/>
        </w:rPr>
        <w:t>Шашикманская</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сош</w:t>
      </w:r>
      <w:proofErr w:type="spellEnd"/>
      <w:r w:rsidRPr="00A26775">
        <w:rPr>
          <w:rFonts w:eastAsiaTheme="minorEastAsia"/>
          <w:sz w:val="28"/>
          <w:szCs w:val="28"/>
          <w:lang w:val="ru-RU" w:eastAsia="ru-RU"/>
        </w:rPr>
        <w:t xml:space="preserve">» – 57.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Государственная итоговая аттестация  в 9,11 классах   проведена в установленные сроки и в соответствии с нормативно – правовыми документами федерального, регионального и муниципального уровней образования.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Результаты государственной итоговой аттестации  в 9,11 классах   рассмотрены на совещании руководителей в июле. Проведен анализ результатов  индивидуально с каждой школой, при участии директоров, заместителей, педагогов – предметников, классных руководителей, а так же законных представителей. По итогам ГИА-9 из 202-х выпускников аттестат об основном общем образовании получили  150, остались на пересдачу в сентябрьский период по разным предметам -52 человека.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Единый государственный экзамен сдавали 61 выпускник 11 классов. Аттестат о среднем общем образовании получили – 55, 6 человек будут пересдавать экзамены по русскому языку и математике в сентябре.</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Аттестаты с отличием за курс основного общего образования получили обучающиеся 9 класса МБОУ «</w:t>
      </w:r>
      <w:proofErr w:type="spellStart"/>
      <w:r w:rsidRPr="00A26775">
        <w:rPr>
          <w:rFonts w:eastAsiaTheme="minorEastAsia"/>
          <w:sz w:val="28"/>
          <w:szCs w:val="28"/>
          <w:lang w:val="ru-RU" w:eastAsia="ru-RU"/>
        </w:rPr>
        <w:t>Онгудайская</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сош</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им.С.Т.Пекпеева</w:t>
      </w:r>
      <w:proofErr w:type="spellEnd"/>
      <w:r w:rsidRPr="00A26775">
        <w:rPr>
          <w:rFonts w:eastAsiaTheme="minorEastAsia"/>
          <w:sz w:val="28"/>
          <w:szCs w:val="28"/>
          <w:lang w:val="ru-RU" w:eastAsia="ru-RU"/>
        </w:rPr>
        <w:t xml:space="preserve">» Кузнецова Анастасия и </w:t>
      </w:r>
      <w:proofErr w:type="spellStart"/>
      <w:r w:rsidRPr="00A26775">
        <w:rPr>
          <w:rFonts w:eastAsiaTheme="minorEastAsia"/>
          <w:sz w:val="28"/>
          <w:szCs w:val="28"/>
          <w:lang w:val="ru-RU" w:eastAsia="ru-RU"/>
        </w:rPr>
        <w:t>Атопкина</w:t>
      </w:r>
      <w:proofErr w:type="spellEnd"/>
      <w:r w:rsidRPr="00A26775">
        <w:rPr>
          <w:rFonts w:eastAsiaTheme="minorEastAsia"/>
          <w:sz w:val="28"/>
          <w:szCs w:val="28"/>
          <w:lang w:val="ru-RU" w:eastAsia="ru-RU"/>
        </w:rPr>
        <w:t xml:space="preserve"> Алена. Выпускница 11 класса МБОУ «</w:t>
      </w:r>
      <w:proofErr w:type="spellStart"/>
      <w:r w:rsidRPr="00A26775">
        <w:rPr>
          <w:rFonts w:eastAsiaTheme="minorEastAsia"/>
          <w:sz w:val="28"/>
          <w:szCs w:val="28"/>
          <w:lang w:val="ru-RU" w:eastAsia="ru-RU"/>
        </w:rPr>
        <w:t>Ининская</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сош</w:t>
      </w:r>
      <w:proofErr w:type="spellEnd"/>
      <w:r w:rsidRPr="00A26775">
        <w:rPr>
          <w:rFonts w:eastAsiaTheme="minorEastAsia"/>
          <w:sz w:val="28"/>
          <w:szCs w:val="28"/>
          <w:lang w:val="ru-RU" w:eastAsia="ru-RU"/>
        </w:rPr>
        <w:t xml:space="preserve">» </w:t>
      </w:r>
      <w:proofErr w:type="spellStart"/>
      <w:r w:rsidRPr="00A26775">
        <w:rPr>
          <w:rFonts w:eastAsiaTheme="minorEastAsia"/>
          <w:sz w:val="28"/>
          <w:szCs w:val="28"/>
          <w:lang w:val="ru-RU" w:eastAsia="ru-RU"/>
        </w:rPr>
        <w:t>Беззубцева</w:t>
      </w:r>
      <w:proofErr w:type="spellEnd"/>
      <w:r w:rsidRPr="00A26775">
        <w:rPr>
          <w:rFonts w:eastAsiaTheme="minorEastAsia"/>
          <w:sz w:val="28"/>
          <w:szCs w:val="28"/>
          <w:lang w:val="ru-RU" w:eastAsia="ru-RU"/>
        </w:rPr>
        <w:t xml:space="preserve"> Яна получила аттестат о среднем общем образовании с отличием и золотую медаль «За особые успехи в обучении».</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Результаты итоговой аттестации по завершению обучения, оценки компетенций наглядно показывают, что у наших учителей есть серьезные профессиональные дефициты, поэтому развитие методического сопровождения на уровне школы, муниципалитета, система наставничества, сработанность всех уровней методической службы – вот тот потенциал, который нам всем необходимо задействовать в новом учебном году.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  В условиях пандемии  нам стало понятна важность цифровых компетенций педагогов. Востребованность данных навыков диктуется и требованиями обновленных стандартов по использованию цифровых ресурсов в обучении и воспитании.</w:t>
      </w:r>
    </w:p>
    <w:p w:rsidR="00A26775" w:rsidRPr="00A26775" w:rsidRDefault="00A26775" w:rsidP="00A26775">
      <w:pPr>
        <w:ind w:firstLine="708"/>
        <w:jc w:val="both"/>
        <w:rPr>
          <w:rFonts w:eastAsiaTheme="minorEastAsia"/>
          <w:b/>
          <w:i/>
          <w:sz w:val="28"/>
          <w:szCs w:val="28"/>
          <w:u w:val="single"/>
          <w:lang w:val="ru-RU" w:eastAsia="ru-RU"/>
        </w:rPr>
      </w:pPr>
      <w:r w:rsidRPr="00A26775">
        <w:rPr>
          <w:rFonts w:eastAsiaTheme="minorEastAsia"/>
          <w:b/>
          <w:i/>
          <w:sz w:val="28"/>
          <w:szCs w:val="28"/>
          <w:u w:val="single"/>
          <w:lang w:val="ru-RU" w:eastAsia="ru-RU"/>
        </w:rPr>
        <w:t>Дополнительное образование</w:t>
      </w:r>
    </w:p>
    <w:p w:rsidR="00A26775" w:rsidRPr="00A26775" w:rsidRDefault="00A26775" w:rsidP="00A26775">
      <w:pPr>
        <w:ind w:firstLine="708"/>
        <w:jc w:val="both"/>
        <w:rPr>
          <w:b/>
          <w:sz w:val="28"/>
          <w:szCs w:val="28"/>
          <w:lang w:val="ru-RU" w:eastAsia="ru-RU"/>
        </w:rPr>
      </w:pPr>
      <w:r w:rsidRPr="00A26775">
        <w:rPr>
          <w:sz w:val="28"/>
          <w:szCs w:val="28"/>
          <w:lang w:val="ru-RU" w:eastAsia="ru-RU"/>
        </w:rPr>
        <w:t>В системе дополнительного образования детей, находящихся в ведении отдела образования,  в 2022 году функционировали два учреждения дополнительного образования детей:</w:t>
      </w:r>
    </w:p>
    <w:p w:rsidR="00A26775" w:rsidRPr="00A26775" w:rsidRDefault="00A26775" w:rsidP="00A26775">
      <w:pPr>
        <w:jc w:val="both"/>
        <w:rPr>
          <w:rFonts w:eastAsia="Calibri"/>
          <w:bCs/>
          <w:sz w:val="28"/>
          <w:szCs w:val="28"/>
          <w:lang w:val="ru-RU"/>
        </w:rPr>
      </w:pPr>
      <w:r w:rsidRPr="00A26775">
        <w:rPr>
          <w:rFonts w:eastAsia="Calibri"/>
          <w:bCs/>
          <w:sz w:val="28"/>
          <w:szCs w:val="28"/>
          <w:lang w:val="ru-RU"/>
        </w:rPr>
        <w:t xml:space="preserve">- МАУ </w:t>
      </w:r>
      <w:proofErr w:type="gramStart"/>
      <w:r w:rsidRPr="00A26775">
        <w:rPr>
          <w:rFonts w:eastAsia="Calibri"/>
          <w:bCs/>
          <w:sz w:val="28"/>
          <w:szCs w:val="28"/>
          <w:lang w:val="ru-RU"/>
        </w:rPr>
        <w:t>ДО</w:t>
      </w:r>
      <w:proofErr w:type="gramEnd"/>
      <w:r w:rsidRPr="00A26775">
        <w:rPr>
          <w:rFonts w:eastAsia="Calibri"/>
          <w:bCs/>
          <w:sz w:val="28"/>
          <w:szCs w:val="28"/>
          <w:lang w:val="ru-RU"/>
        </w:rPr>
        <w:t xml:space="preserve"> «Детско-юношеская спортивная школа им. </w:t>
      </w:r>
      <w:proofErr w:type="spellStart"/>
      <w:r w:rsidRPr="00A26775">
        <w:rPr>
          <w:rFonts w:eastAsia="Calibri"/>
          <w:bCs/>
          <w:sz w:val="28"/>
          <w:szCs w:val="28"/>
          <w:lang w:val="ru-RU"/>
        </w:rPr>
        <w:t>Н.В.Кулачева</w:t>
      </w:r>
      <w:proofErr w:type="spellEnd"/>
      <w:r w:rsidRPr="00A26775">
        <w:rPr>
          <w:rFonts w:eastAsia="Calibri"/>
          <w:bCs/>
          <w:sz w:val="28"/>
          <w:szCs w:val="28"/>
          <w:lang w:val="ru-RU"/>
        </w:rPr>
        <w:t>»</w:t>
      </w:r>
    </w:p>
    <w:p w:rsidR="00A26775" w:rsidRPr="00A26775" w:rsidRDefault="00A26775" w:rsidP="00A26775">
      <w:pPr>
        <w:jc w:val="both"/>
        <w:rPr>
          <w:rFonts w:eastAsia="Calibri"/>
          <w:bCs/>
          <w:sz w:val="28"/>
          <w:szCs w:val="28"/>
          <w:lang w:val="ru-RU"/>
        </w:rPr>
      </w:pPr>
      <w:r w:rsidRPr="00A26775">
        <w:rPr>
          <w:rFonts w:eastAsia="Calibri"/>
          <w:bCs/>
          <w:sz w:val="28"/>
          <w:szCs w:val="28"/>
          <w:lang w:val="ru-RU"/>
        </w:rPr>
        <w:t>- МБУ ДО «</w:t>
      </w:r>
      <w:proofErr w:type="spellStart"/>
      <w:r w:rsidRPr="00A26775">
        <w:rPr>
          <w:rFonts w:eastAsia="Calibri"/>
          <w:bCs/>
          <w:sz w:val="28"/>
          <w:szCs w:val="28"/>
          <w:lang w:val="ru-RU"/>
        </w:rPr>
        <w:t>Онгудайский</w:t>
      </w:r>
      <w:proofErr w:type="spellEnd"/>
      <w:r w:rsidRPr="00A26775">
        <w:rPr>
          <w:rFonts w:eastAsia="Calibri"/>
          <w:bCs/>
          <w:sz w:val="28"/>
          <w:szCs w:val="28"/>
          <w:lang w:val="ru-RU"/>
        </w:rPr>
        <w:t xml:space="preserve"> Центр детского творчества».</w:t>
      </w:r>
    </w:p>
    <w:p w:rsidR="00A26775" w:rsidRPr="00A26775" w:rsidRDefault="00A26775" w:rsidP="00A26775">
      <w:pPr>
        <w:ind w:firstLine="708"/>
        <w:jc w:val="both"/>
        <w:rPr>
          <w:rFonts w:eastAsia="Calibri"/>
          <w:bCs/>
          <w:sz w:val="36"/>
          <w:szCs w:val="28"/>
          <w:lang w:val="ru-RU"/>
        </w:rPr>
      </w:pPr>
      <w:r w:rsidRPr="00A26775">
        <w:rPr>
          <w:rFonts w:eastAsiaTheme="minorEastAsia"/>
          <w:sz w:val="28"/>
          <w:lang w:val="ru-RU" w:eastAsia="ru-RU"/>
        </w:rPr>
        <w:t>Важным фактором развития системы дополнительного образования являлось состояние кадрового ресурса. В системе дополнительного образования детей трудится 55  педагогических работников, в том числе:</w:t>
      </w:r>
      <w:r w:rsidRPr="00A26775">
        <w:rPr>
          <w:rFonts w:eastAsiaTheme="minorEastAsia"/>
          <w:sz w:val="36"/>
          <w:szCs w:val="28"/>
          <w:shd w:val="clear" w:color="auto" w:fill="FFFFFF" w:themeFill="background1"/>
          <w:lang w:val="ru-RU" w:eastAsia="ru-RU"/>
        </w:rPr>
        <w:t xml:space="preserve"> </w:t>
      </w:r>
      <w:r w:rsidRPr="00A26775">
        <w:rPr>
          <w:rFonts w:eastAsiaTheme="minorEastAsia"/>
          <w:sz w:val="28"/>
          <w:szCs w:val="28"/>
          <w:shd w:val="clear" w:color="auto" w:fill="FFFFFF" w:themeFill="background1"/>
          <w:lang w:val="ru-RU" w:eastAsia="ru-RU"/>
        </w:rPr>
        <w:t>38 штатных педагогов дополнительного образования</w:t>
      </w:r>
      <w:r w:rsidRPr="00A26775">
        <w:rPr>
          <w:rFonts w:eastAsiaTheme="minorEastAsia"/>
          <w:sz w:val="28"/>
          <w:szCs w:val="28"/>
          <w:lang w:val="ru-RU" w:eastAsia="ru-RU"/>
        </w:rPr>
        <w:t xml:space="preserve"> и 17 внешних совместителей</w:t>
      </w:r>
      <w:r w:rsidRPr="00A26775">
        <w:rPr>
          <w:rFonts w:eastAsiaTheme="minorEastAsia"/>
          <w:lang w:val="ru-RU" w:eastAsia="ru-RU"/>
        </w:rPr>
        <w:t xml:space="preserve">. </w:t>
      </w:r>
      <w:r w:rsidRPr="00A26775">
        <w:rPr>
          <w:rFonts w:eastAsiaTheme="minorEastAsia"/>
          <w:sz w:val="28"/>
          <w:szCs w:val="28"/>
          <w:lang w:val="ru-RU" w:eastAsia="ru-RU"/>
        </w:rPr>
        <w:t xml:space="preserve">Высшее педагогическое образование имеют 26, средне-специальное -29. </w:t>
      </w:r>
      <w:r w:rsidRPr="00A26775">
        <w:rPr>
          <w:rFonts w:eastAsiaTheme="minorEastAsia"/>
          <w:sz w:val="28"/>
          <w:szCs w:val="28"/>
          <w:lang w:val="ru-RU" w:eastAsia="ru-RU"/>
        </w:rPr>
        <w:tab/>
        <w:t xml:space="preserve">Первую квалификационную категорию имеют 6 педагогов, соответствие занимаемой должности -13, без категории -15. Средняя заработная </w:t>
      </w:r>
      <w:r w:rsidRPr="00A26775">
        <w:rPr>
          <w:rFonts w:eastAsiaTheme="minorEastAsia"/>
          <w:sz w:val="28"/>
          <w:lang w:val="ru-RU" w:eastAsia="ru-RU"/>
        </w:rPr>
        <w:t>плата педагогических работников организаций дополнительного образования в 2022 году составила 32</w:t>
      </w:r>
      <w:r w:rsidRPr="00665D57">
        <w:rPr>
          <w:rFonts w:eastAsiaTheme="minorEastAsia"/>
          <w:sz w:val="28"/>
          <w:lang w:eastAsia="ru-RU"/>
        </w:rPr>
        <w:t> </w:t>
      </w:r>
      <w:r w:rsidRPr="00A26775">
        <w:rPr>
          <w:rFonts w:eastAsiaTheme="minorEastAsia"/>
          <w:sz w:val="28"/>
          <w:lang w:val="ru-RU" w:eastAsia="ru-RU"/>
        </w:rPr>
        <w:t>079 руб.</w:t>
      </w:r>
    </w:p>
    <w:p w:rsidR="00A26775" w:rsidRPr="00A26775" w:rsidRDefault="00A26775" w:rsidP="00A26775">
      <w:pPr>
        <w:ind w:firstLine="708"/>
        <w:jc w:val="both"/>
        <w:rPr>
          <w:sz w:val="28"/>
          <w:szCs w:val="28"/>
          <w:lang w:val="ru-RU" w:eastAsia="ru-RU"/>
        </w:rPr>
      </w:pPr>
      <w:r w:rsidRPr="00A26775">
        <w:rPr>
          <w:bCs/>
          <w:sz w:val="28"/>
          <w:szCs w:val="28"/>
          <w:lang w:val="ru-RU" w:eastAsia="ru-RU"/>
        </w:rPr>
        <w:lastRenderedPageBreak/>
        <w:t>В 11 образовательных организациях реализуются дополнительные общеобразовательные общеразвивающие программы в о</w:t>
      </w:r>
      <w:r w:rsidRPr="00A26775">
        <w:rPr>
          <w:sz w:val="28"/>
          <w:szCs w:val="28"/>
          <w:lang w:val="ru-RU" w:eastAsia="ru-RU"/>
        </w:rPr>
        <w:t xml:space="preserve">бщеобразовательных организациях, имеющих лицензию.  </w:t>
      </w:r>
    </w:p>
    <w:p w:rsidR="00A26775" w:rsidRPr="00A26775" w:rsidRDefault="00A26775" w:rsidP="00A26775">
      <w:pPr>
        <w:ind w:firstLine="708"/>
        <w:jc w:val="both"/>
        <w:rPr>
          <w:bCs/>
          <w:sz w:val="28"/>
          <w:szCs w:val="28"/>
          <w:lang w:val="ru-RU" w:eastAsia="ru-RU"/>
        </w:rPr>
      </w:pPr>
      <w:r w:rsidRPr="00A26775">
        <w:rPr>
          <w:sz w:val="28"/>
          <w:szCs w:val="28"/>
          <w:lang w:val="ru-RU" w:eastAsia="ru-RU"/>
        </w:rPr>
        <w:t>Количество детей обучающихся, охваченных программами дополнительного образования в школах и учреждениях дополнительного образования 2644 человек.</w:t>
      </w:r>
    </w:p>
    <w:p w:rsidR="00A26775" w:rsidRPr="00A26775" w:rsidRDefault="00A26775" w:rsidP="00A26775">
      <w:pPr>
        <w:ind w:firstLine="708"/>
        <w:jc w:val="both"/>
        <w:rPr>
          <w:sz w:val="28"/>
          <w:szCs w:val="28"/>
          <w:lang w:val="ru-RU" w:eastAsia="ru-RU"/>
        </w:rPr>
      </w:pPr>
      <w:r w:rsidRPr="00A26775">
        <w:rPr>
          <w:sz w:val="28"/>
          <w:szCs w:val="28"/>
          <w:lang w:val="ru-RU" w:eastAsia="ru-RU"/>
        </w:rPr>
        <w:t>В образовательном учреждении дополнительного образования, относящейся к ведению системы культуры (</w:t>
      </w:r>
      <w:proofErr w:type="spellStart"/>
      <w:r w:rsidRPr="00A26775">
        <w:rPr>
          <w:sz w:val="28"/>
          <w:szCs w:val="28"/>
          <w:lang w:val="ru-RU" w:eastAsia="ru-RU"/>
        </w:rPr>
        <w:t>Онгудайская</w:t>
      </w:r>
      <w:proofErr w:type="spellEnd"/>
      <w:r w:rsidRPr="00A26775">
        <w:rPr>
          <w:sz w:val="28"/>
          <w:szCs w:val="28"/>
          <w:lang w:val="ru-RU" w:eastAsia="ru-RU"/>
        </w:rPr>
        <w:t xml:space="preserve"> детская школа искусств)  дополнительными общеобразовательными общеразвивающими программами и дополнительными предпрофессиональными программами охвачено </w:t>
      </w:r>
      <w:r w:rsidRPr="00A26775">
        <w:rPr>
          <w:color w:val="000000" w:themeColor="text1"/>
          <w:sz w:val="28"/>
          <w:szCs w:val="28"/>
          <w:lang w:val="ru-RU" w:eastAsia="ru-RU"/>
        </w:rPr>
        <w:t>196</w:t>
      </w:r>
      <w:r w:rsidRPr="00A26775">
        <w:rPr>
          <w:sz w:val="28"/>
          <w:szCs w:val="28"/>
          <w:lang w:val="ru-RU" w:eastAsia="ru-RU"/>
        </w:rPr>
        <w:t xml:space="preserve"> детей.   </w:t>
      </w:r>
    </w:p>
    <w:p w:rsidR="00A26775" w:rsidRPr="00A26775" w:rsidRDefault="00A26775" w:rsidP="00A26775">
      <w:pPr>
        <w:ind w:firstLine="708"/>
        <w:jc w:val="both"/>
        <w:rPr>
          <w:rFonts w:eastAsiaTheme="minorEastAsia"/>
          <w:sz w:val="28"/>
          <w:szCs w:val="28"/>
          <w:lang w:val="ru-RU" w:eastAsia="ru-RU"/>
        </w:rPr>
      </w:pPr>
      <w:r w:rsidRPr="00A26775">
        <w:rPr>
          <w:rFonts w:eastAsiaTheme="minorEastAsia"/>
          <w:sz w:val="28"/>
          <w:szCs w:val="28"/>
          <w:lang w:val="ru-RU" w:eastAsia="ru-RU"/>
        </w:rPr>
        <w:t xml:space="preserve">Согласно данным системы «Навигатор» в образовательных организациях реализуются дополнительные образовательные программы следующих направленностей: </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физкультурно-спортивной – 1230</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художественной – 609</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туристско-краеведческой – 58</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социально-гуманитарной – 551</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xml:space="preserve">– </w:t>
      </w:r>
      <w:proofErr w:type="gramStart"/>
      <w:r w:rsidRPr="00A26775">
        <w:rPr>
          <w:rFonts w:eastAsiaTheme="minorEastAsia"/>
          <w:sz w:val="28"/>
          <w:szCs w:val="28"/>
          <w:lang w:val="ru-RU" w:eastAsia="ru-RU"/>
        </w:rPr>
        <w:t>естественно-научной</w:t>
      </w:r>
      <w:proofErr w:type="gramEnd"/>
      <w:r w:rsidRPr="00A26775">
        <w:rPr>
          <w:rFonts w:eastAsiaTheme="minorEastAsia"/>
          <w:sz w:val="28"/>
          <w:szCs w:val="28"/>
          <w:lang w:val="ru-RU" w:eastAsia="ru-RU"/>
        </w:rPr>
        <w:t xml:space="preserve"> –181 </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технической – 115</w:t>
      </w:r>
    </w:p>
    <w:p w:rsidR="00A26775" w:rsidRPr="00A26775" w:rsidRDefault="00A26775" w:rsidP="00A26775">
      <w:pPr>
        <w:autoSpaceDE w:val="0"/>
        <w:autoSpaceDN w:val="0"/>
        <w:adjustRightInd w:val="0"/>
        <w:ind w:firstLine="708"/>
        <w:jc w:val="both"/>
        <w:rPr>
          <w:rFonts w:eastAsia="Calibri"/>
          <w:sz w:val="28"/>
          <w:szCs w:val="28"/>
          <w:lang w:val="ru-RU"/>
        </w:rPr>
      </w:pPr>
      <w:proofErr w:type="gramStart"/>
      <w:r w:rsidRPr="00A26775">
        <w:rPr>
          <w:rFonts w:eastAsia="Calibri"/>
          <w:sz w:val="28"/>
          <w:szCs w:val="28"/>
          <w:lang w:val="ru-RU"/>
        </w:rPr>
        <w:t>Наибольший охват детей в программы физкультурно-спортивной   (46%), социально-гуманитарной (21%) и художественной направленностей (20%).</w:t>
      </w:r>
      <w:proofErr w:type="gramEnd"/>
    </w:p>
    <w:p w:rsidR="00A26775" w:rsidRPr="00A26775" w:rsidRDefault="00A26775" w:rsidP="00A26775">
      <w:pPr>
        <w:autoSpaceDE w:val="0"/>
        <w:autoSpaceDN w:val="0"/>
        <w:adjustRightInd w:val="0"/>
        <w:ind w:firstLine="708"/>
        <w:jc w:val="both"/>
        <w:rPr>
          <w:rFonts w:eastAsia="Calibri"/>
          <w:sz w:val="28"/>
          <w:szCs w:val="28"/>
          <w:lang w:val="ru-RU"/>
        </w:rPr>
      </w:pPr>
      <w:proofErr w:type="gramStart"/>
      <w:r w:rsidRPr="00A26775">
        <w:rPr>
          <w:rFonts w:eastAsia="Calibri"/>
          <w:sz w:val="28"/>
          <w:szCs w:val="28"/>
          <w:lang w:val="ru-RU"/>
        </w:rPr>
        <w:t xml:space="preserve">Охват детей дополнительными образованием с ограниченными возможностями здоровья составил 50  (1,9%) обучающихся при общем количестве 93 детей с ОВЗ. </w:t>
      </w:r>
      <w:proofErr w:type="gramEnd"/>
    </w:p>
    <w:p w:rsidR="00A26775" w:rsidRPr="00A26775" w:rsidRDefault="00A26775" w:rsidP="00A26775">
      <w:pPr>
        <w:autoSpaceDE w:val="0"/>
        <w:autoSpaceDN w:val="0"/>
        <w:adjustRightInd w:val="0"/>
        <w:ind w:firstLine="708"/>
        <w:jc w:val="both"/>
        <w:rPr>
          <w:rFonts w:eastAsia="Calibri"/>
          <w:sz w:val="28"/>
          <w:szCs w:val="28"/>
          <w:lang w:val="ru-RU"/>
        </w:rPr>
      </w:pPr>
      <w:r w:rsidRPr="00A26775">
        <w:rPr>
          <w:rFonts w:eastAsia="Calibri"/>
          <w:sz w:val="28"/>
          <w:szCs w:val="28"/>
          <w:lang w:val="ru-RU"/>
        </w:rPr>
        <w:t xml:space="preserve">Министерством просвещения РФ в целях выстраивания единой воспитательной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 организованны мероприятия с использованием Государственных символов РФ. </w:t>
      </w:r>
    </w:p>
    <w:p w:rsidR="00A26775" w:rsidRPr="00A26775" w:rsidRDefault="00A26775" w:rsidP="00A26775">
      <w:pPr>
        <w:autoSpaceDE w:val="0"/>
        <w:autoSpaceDN w:val="0"/>
        <w:adjustRightInd w:val="0"/>
        <w:ind w:firstLine="708"/>
        <w:jc w:val="both"/>
        <w:rPr>
          <w:rFonts w:eastAsia="Calibri"/>
          <w:sz w:val="28"/>
          <w:szCs w:val="28"/>
          <w:lang w:val="ru-RU"/>
        </w:rPr>
      </w:pPr>
      <w:r w:rsidRPr="00A26775">
        <w:rPr>
          <w:rFonts w:eastAsia="Calibri"/>
          <w:sz w:val="28"/>
          <w:szCs w:val="28"/>
          <w:lang w:val="ru-RU"/>
        </w:rPr>
        <w:t xml:space="preserve">Значимым и особым мероприятием в жизни школы стало еженедельное поднятие Государственного флага Российской Федерации. Также, выстраивая единые подходы в системе воспитания, с 1 сентября 2022 года </w:t>
      </w:r>
      <w:proofErr w:type="spellStart"/>
      <w:r w:rsidRPr="00A26775">
        <w:rPr>
          <w:rFonts w:eastAsia="Calibri"/>
          <w:sz w:val="28"/>
          <w:szCs w:val="28"/>
          <w:lang w:val="ru-RU"/>
        </w:rPr>
        <w:t>Минпросвещения</w:t>
      </w:r>
      <w:proofErr w:type="spellEnd"/>
      <w:r w:rsidRPr="00A26775">
        <w:rPr>
          <w:rFonts w:eastAsia="Calibri"/>
          <w:sz w:val="28"/>
          <w:szCs w:val="28"/>
          <w:lang w:val="ru-RU"/>
        </w:rPr>
        <w:t xml:space="preserve"> России запустило в российских школах масштабный проект - цикл внеурочных занятий «Разговор о </w:t>
      </w:r>
      <w:proofErr w:type="gramStart"/>
      <w:r w:rsidRPr="00A26775">
        <w:rPr>
          <w:rFonts w:eastAsia="Calibri"/>
          <w:sz w:val="28"/>
          <w:szCs w:val="28"/>
          <w:lang w:val="ru-RU"/>
        </w:rPr>
        <w:t>важном</w:t>
      </w:r>
      <w:proofErr w:type="gramEnd"/>
      <w:r w:rsidRPr="00A26775">
        <w:rPr>
          <w:rFonts w:eastAsia="Calibri"/>
          <w:sz w:val="28"/>
          <w:szCs w:val="28"/>
          <w:lang w:val="ru-RU"/>
        </w:rPr>
        <w:t xml:space="preserve">», на которых обучающиеся общаются на те темы, которые их интересуют. Это не формальные уроки.  </w:t>
      </w:r>
      <w:proofErr w:type="gramStart"/>
      <w:r w:rsidRPr="00A26775">
        <w:rPr>
          <w:rFonts w:eastAsia="Calibri"/>
          <w:sz w:val="28"/>
          <w:szCs w:val="28"/>
          <w:lang w:val="ru-RU"/>
        </w:rPr>
        <w:t>Центральными темами «Разговоров о важном» стали патриотизм, гражданское воспитание, историческое просвещение, нравственность, региональный компонент, экология и мн. др.</w:t>
      </w:r>
      <w:proofErr w:type="gramEnd"/>
    </w:p>
    <w:p w:rsidR="00A26775" w:rsidRPr="00A26775" w:rsidRDefault="00A26775" w:rsidP="00A26775">
      <w:pPr>
        <w:ind w:firstLine="708"/>
        <w:jc w:val="both"/>
        <w:rPr>
          <w:sz w:val="28"/>
          <w:szCs w:val="28"/>
          <w:lang w:val="ru-RU" w:eastAsia="ru-RU"/>
        </w:rPr>
      </w:pPr>
      <w:r w:rsidRPr="00A26775">
        <w:rPr>
          <w:sz w:val="28"/>
          <w:szCs w:val="28"/>
          <w:lang w:val="ru-RU" w:eastAsia="ru-RU"/>
        </w:rPr>
        <w:t xml:space="preserve">В рамках реализации проекта «Успех каждого ребенка» и с целью вовлечения занятиями физической культурой и спортом в образовательных организациях открыты Школьные спортивные клубы (ШСК): </w:t>
      </w:r>
    </w:p>
    <w:p w:rsidR="00A26775" w:rsidRPr="00A26775" w:rsidRDefault="00A26775" w:rsidP="00A26775">
      <w:pPr>
        <w:ind w:firstLine="708"/>
        <w:jc w:val="both"/>
        <w:rPr>
          <w:sz w:val="28"/>
          <w:szCs w:val="28"/>
          <w:lang w:val="ru-RU" w:eastAsia="ru-RU"/>
        </w:rPr>
      </w:pPr>
      <w:r w:rsidRPr="00A26775">
        <w:rPr>
          <w:sz w:val="28"/>
          <w:szCs w:val="28"/>
          <w:lang w:val="ru-RU" w:eastAsia="ru-RU"/>
        </w:rPr>
        <w:t>ШСК «</w:t>
      </w:r>
      <w:proofErr w:type="spellStart"/>
      <w:r w:rsidRPr="00A26775">
        <w:rPr>
          <w:sz w:val="28"/>
          <w:szCs w:val="28"/>
          <w:lang w:val="ru-RU" w:eastAsia="ru-RU"/>
        </w:rPr>
        <w:t>Алып</w:t>
      </w:r>
      <w:proofErr w:type="spellEnd"/>
      <w:r w:rsidRPr="00A26775">
        <w:rPr>
          <w:sz w:val="28"/>
          <w:szCs w:val="28"/>
          <w:lang w:val="ru-RU" w:eastAsia="ru-RU"/>
        </w:rPr>
        <w:t>» - МБОУ «</w:t>
      </w:r>
      <w:proofErr w:type="spellStart"/>
      <w:r w:rsidRPr="00A26775">
        <w:rPr>
          <w:sz w:val="28"/>
          <w:szCs w:val="28"/>
          <w:lang w:val="ru-RU" w:eastAsia="ru-RU"/>
        </w:rPr>
        <w:t>Куладинская</w:t>
      </w:r>
      <w:proofErr w:type="spellEnd"/>
      <w:r w:rsidRPr="00A26775">
        <w:rPr>
          <w:sz w:val="28"/>
          <w:szCs w:val="28"/>
          <w:lang w:val="ru-RU" w:eastAsia="ru-RU"/>
        </w:rPr>
        <w:t xml:space="preserve"> СОШ им. Н.М. </w:t>
      </w:r>
      <w:proofErr w:type="spellStart"/>
      <w:r w:rsidRPr="00A26775">
        <w:rPr>
          <w:sz w:val="28"/>
          <w:szCs w:val="28"/>
          <w:lang w:val="ru-RU" w:eastAsia="ru-RU"/>
        </w:rPr>
        <w:t>Киндиковой</w:t>
      </w:r>
      <w:proofErr w:type="spellEnd"/>
      <w:r w:rsidRPr="00A26775">
        <w:rPr>
          <w:sz w:val="28"/>
          <w:szCs w:val="28"/>
          <w:lang w:val="ru-RU" w:eastAsia="ru-RU"/>
        </w:rPr>
        <w:t xml:space="preserve">», </w:t>
      </w:r>
    </w:p>
    <w:p w:rsidR="00A26775" w:rsidRPr="00A26775" w:rsidRDefault="00A26775" w:rsidP="00A26775">
      <w:pPr>
        <w:ind w:firstLine="708"/>
        <w:jc w:val="both"/>
        <w:rPr>
          <w:sz w:val="28"/>
          <w:szCs w:val="28"/>
          <w:lang w:val="ru-RU" w:eastAsia="ru-RU"/>
        </w:rPr>
      </w:pPr>
      <w:r w:rsidRPr="00A26775">
        <w:rPr>
          <w:sz w:val="28"/>
          <w:szCs w:val="28"/>
          <w:lang w:val="ru-RU" w:eastAsia="ru-RU"/>
        </w:rPr>
        <w:t>ШСК «Буревестник» -  МБОУ «</w:t>
      </w:r>
      <w:proofErr w:type="spellStart"/>
      <w:r w:rsidRPr="00A26775">
        <w:rPr>
          <w:sz w:val="28"/>
          <w:szCs w:val="28"/>
          <w:lang w:val="ru-RU" w:eastAsia="ru-RU"/>
        </w:rPr>
        <w:t>Боочинская</w:t>
      </w:r>
      <w:proofErr w:type="spellEnd"/>
      <w:r w:rsidRPr="00A26775">
        <w:rPr>
          <w:sz w:val="28"/>
          <w:szCs w:val="28"/>
          <w:lang w:val="ru-RU" w:eastAsia="ru-RU"/>
        </w:rPr>
        <w:t xml:space="preserve"> СОШ», </w:t>
      </w:r>
    </w:p>
    <w:p w:rsidR="00A26775" w:rsidRPr="00A26775" w:rsidRDefault="00A26775" w:rsidP="00A26775">
      <w:pPr>
        <w:ind w:firstLine="708"/>
        <w:jc w:val="both"/>
        <w:rPr>
          <w:sz w:val="28"/>
          <w:szCs w:val="28"/>
          <w:lang w:val="ru-RU" w:eastAsia="ru-RU"/>
        </w:rPr>
      </w:pPr>
      <w:r w:rsidRPr="00A26775">
        <w:rPr>
          <w:sz w:val="28"/>
          <w:szCs w:val="28"/>
          <w:lang w:val="ru-RU" w:eastAsia="ru-RU"/>
        </w:rPr>
        <w:t>ШСК «</w:t>
      </w:r>
      <w:proofErr w:type="spellStart"/>
      <w:r w:rsidRPr="00A26775">
        <w:rPr>
          <w:sz w:val="28"/>
          <w:szCs w:val="28"/>
          <w:lang w:val="ru-RU" w:eastAsia="ru-RU"/>
        </w:rPr>
        <w:t>Эзлик</w:t>
      </w:r>
      <w:proofErr w:type="spellEnd"/>
      <w:r w:rsidRPr="00A26775">
        <w:rPr>
          <w:sz w:val="28"/>
          <w:szCs w:val="28"/>
          <w:lang w:val="ru-RU" w:eastAsia="ru-RU"/>
        </w:rPr>
        <w:t>» - МБОУ «Нижне-</w:t>
      </w:r>
      <w:proofErr w:type="spellStart"/>
      <w:r w:rsidRPr="00A26775">
        <w:rPr>
          <w:sz w:val="28"/>
          <w:szCs w:val="28"/>
          <w:lang w:val="ru-RU" w:eastAsia="ru-RU"/>
        </w:rPr>
        <w:t>Талдинская</w:t>
      </w:r>
      <w:proofErr w:type="spellEnd"/>
      <w:r w:rsidRPr="00A26775">
        <w:rPr>
          <w:sz w:val="28"/>
          <w:szCs w:val="28"/>
          <w:lang w:val="ru-RU" w:eastAsia="ru-RU"/>
        </w:rPr>
        <w:t xml:space="preserve"> СОШ», </w:t>
      </w:r>
    </w:p>
    <w:p w:rsidR="00A26775" w:rsidRPr="00A26775" w:rsidRDefault="00A26775" w:rsidP="00A26775">
      <w:pPr>
        <w:ind w:firstLine="708"/>
        <w:jc w:val="both"/>
        <w:rPr>
          <w:sz w:val="28"/>
          <w:szCs w:val="28"/>
          <w:lang w:val="ru-RU" w:eastAsia="ru-RU"/>
        </w:rPr>
      </w:pPr>
      <w:r w:rsidRPr="00A26775">
        <w:rPr>
          <w:sz w:val="28"/>
          <w:szCs w:val="28"/>
          <w:lang w:val="ru-RU" w:eastAsia="ru-RU"/>
        </w:rPr>
        <w:t>ШСК «Ирбис» - МБОУ «</w:t>
      </w:r>
      <w:proofErr w:type="spellStart"/>
      <w:r w:rsidRPr="00A26775">
        <w:rPr>
          <w:sz w:val="28"/>
          <w:szCs w:val="28"/>
          <w:lang w:val="ru-RU" w:eastAsia="ru-RU"/>
        </w:rPr>
        <w:t>Шашикманская</w:t>
      </w:r>
      <w:proofErr w:type="spellEnd"/>
      <w:r w:rsidRPr="00A26775">
        <w:rPr>
          <w:sz w:val="28"/>
          <w:szCs w:val="28"/>
          <w:lang w:val="ru-RU" w:eastAsia="ru-RU"/>
        </w:rPr>
        <w:t xml:space="preserve"> СОШ», </w:t>
      </w:r>
    </w:p>
    <w:p w:rsidR="00A26775" w:rsidRPr="00A26775" w:rsidRDefault="00A26775" w:rsidP="00A26775">
      <w:pPr>
        <w:ind w:firstLine="708"/>
        <w:jc w:val="both"/>
        <w:rPr>
          <w:sz w:val="28"/>
          <w:szCs w:val="28"/>
          <w:lang w:val="ru-RU" w:eastAsia="ru-RU"/>
        </w:rPr>
      </w:pPr>
      <w:r w:rsidRPr="00A26775">
        <w:rPr>
          <w:sz w:val="28"/>
          <w:szCs w:val="28"/>
          <w:lang w:val="ru-RU" w:eastAsia="ru-RU"/>
        </w:rPr>
        <w:t>ШСК «</w:t>
      </w:r>
      <w:proofErr w:type="spellStart"/>
      <w:r w:rsidRPr="00A26775">
        <w:rPr>
          <w:sz w:val="28"/>
          <w:szCs w:val="28"/>
          <w:lang w:val="ru-RU" w:eastAsia="ru-RU"/>
        </w:rPr>
        <w:t>Сартакпай</w:t>
      </w:r>
      <w:proofErr w:type="spellEnd"/>
      <w:r w:rsidRPr="00A26775">
        <w:rPr>
          <w:sz w:val="28"/>
          <w:szCs w:val="28"/>
          <w:lang w:val="ru-RU" w:eastAsia="ru-RU"/>
        </w:rPr>
        <w:t>» МБОУ «</w:t>
      </w:r>
      <w:proofErr w:type="spellStart"/>
      <w:r w:rsidRPr="00A26775">
        <w:rPr>
          <w:sz w:val="28"/>
          <w:szCs w:val="28"/>
          <w:lang w:val="ru-RU" w:eastAsia="ru-RU"/>
        </w:rPr>
        <w:t>Купчегеньская</w:t>
      </w:r>
      <w:proofErr w:type="spellEnd"/>
      <w:r w:rsidRPr="00A26775">
        <w:rPr>
          <w:sz w:val="28"/>
          <w:szCs w:val="28"/>
          <w:lang w:val="ru-RU" w:eastAsia="ru-RU"/>
        </w:rPr>
        <w:t xml:space="preserve"> СОШ им. Д.И. </w:t>
      </w:r>
      <w:proofErr w:type="spellStart"/>
      <w:r w:rsidRPr="00A26775">
        <w:rPr>
          <w:sz w:val="28"/>
          <w:szCs w:val="28"/>
          <w:lang w:val="ru-RU" w:eastAsia="ru-RU"/>
        </w:rPr>
        <w:t>Табаева</w:t>
      </w:r>
      <w:proofErr w:type="spellEnd"/>
      <w:r w:rsidRPr="00A26775">
        <w:rPr>
          <w:sz w:val="28"/>
          <w:szCs w:val="28"/>
          <w:lang w:val="ru-RU" w:eastAsia="ru-RU"/>
        </w:rPr>
        <w:t xml:space="preserve">», </w:t>
      </w:r>
    </w:p>
    <w:p w:rsidR="00A26775" w:rsidRPr="00A26775" w:rsidRDefault="00A26775" w:rsidP="00A26775">
      <w:pPr>
        <w:ind w:firstLine="708"/>
        <w:jc w:val="both"/>
        <w:rPr>
          <w:sz w:val="28"/>
          <w:szCs w:val="28"/>
          <w:lang w:val="ru-RU" w:eastAsia="ru-RU"/>
        </w:rPr>
      </w:pPr>
      <w:r w:rsidRPr="00A26775">
        <w:rPr>
          <w:sz w:val="28"/>
          <w:szCs w:val="28"/>
          <w:lang w:val="ru-RU" w:eastAsia="ru-RU"/>
        </w:rPr>
        <w:lastRenderedPageBreak/>
        <w:t>ШСК «Юный Дзюдоист» - МБОУ «</w:t>
      </w:r>
      <w:proofErr w:type="spellStart"/>
      <w:r w:rsidRPr="00A26775">
        <w:rPr>
          <w:sz w:val="28"/>
          <w:szCs w:val="28"/>
          <w:lang w:val="ru-RU" w:eastAsia="ru-RU"/>
        </w:rPr>
        <w:t>Теньгинская</w:t>
      </w:r>
      <w:proofErr w:type="spellEnd"/>
      <w:r w:rsidRPr="00A26775">
        <w:rPr>
          <w:sz w:val="28"/>
          <w:szCs w:val="28"/>
          <w:lang w:val="ru-RU" w:eastAsia="ru-RU"/>
        </w:rPr>
        <w:t xml:space="preserve"> СОШ», </w:t>
      </w:r>
    </w:p>
    <w:p w:rsidR="00A26775" w:rsidRPr="00A26775" w:rsidRDefault="00A26775" w:rsidP="00A26775">
      <w:pPr>
        <w:ind w:firstLine="708"/>
        <w:jc w:val="both"/>
        <w:rPr>
          <w:sz w:val="28"/>
          <w:szCs w:val="28"/>
          <w:lang w:val="ru-RU" w:eastAsia="ru-RU"/>
        </w:rPr>
      </w:pPr>
      <w:r w:rsidRPr="00A26775">
        <w:rPr>
          <w:sz w:val="28"/>
          <w:szCs w:val="28"/>
          <w:lang w:val="ru-RU" w:eastAsia="ru-RU"/>
        </w:rPr>
        <w:t>ШСК «</w:t>
      </w:r>
      <w:proofErr w:type="spellStart"/>
      <w:r w:rsidRPr="00A26775">
        <w:rPr>
          <w:sz w:val="28"/>
          <w:szCs w:val="28"/>
          <w:lang w:val="ru-RU" w:eastAsia="ru-RU"/>
        </w:rPr>
        <w:t>Аргымак</w:t>
      </w:r>
      <w:proofErr w:type="spellEnd"/>
      <w:r w:rsidRPr="00A26775">
        <w:rPr>
          <w:sz w:val="28"/>
          <w:szCs w:val="28"/>
          <w:lang w:val="ru-RU" w:eastAsia="ru-RU"/>
        </w:rPr>
        <w:t>» - МБОУ «</w:t>
      </w:r>
      <w:proofErr w:type="spellStart"/>
      <w:r w:rsidRPr="00A26775">
        <w:rPr>
          <w:sz w:val="28"/>
          <w:szCs w:val="28"/>
          <w:lang w:val="ru-RU" w:eastAsia="ru-RU"/>
        </w:rPr>
        <w:t>Еловская</w:t>
      </w:r>
      <w:proofErr w:type="spellEnd"/>
      <w:r w:rsidRPr="00A26775">
        <w:rPr>
          <w:sz w:val="28"/>
          <w:szCs w:val="28"/>
          <w:lang w:val="ru-RU" w:eastAsia="ru-RU"/>
        </w:rPr>
        <w:t xml:space="preserve"> СОШ им. </w:t>
      </w:r>
      <w:proofErr w:type="spellStart"/>
      <w:r w:rsidRPr="00A26775">
        <w:rPr>
          <w:sz w:val="28"/>
          <w:szCs w:val="28"/>
          <w:lang w:val="ru-RU" w:eastAsia="ru-RU"/>
        </w:rPr>
        <w:t>Э.Палкина</w:t>
      </w:r>
      <w:proofErr w:type="spellEnd"/>
      <w:r w:rsidRPr="00A26775">
        <w:rPr>
          <w:sz w:val="28"/>
          <w:szCs w:val="28"/>
          <w:lang w:val="ru-RU" w:eastAsia="ru-RU"/>
        </w:rPr>
        <w:t xml:space="preserve">», </w:t>
      </w:r>
    </w:p>
    <w:p w:rsidR="00A26775" w:rsidRPr="00A26775" w:rsidRDefault="00A26775" w:rsidP="00A26775">
      <w:pPr>
        <w:ind w:firstLine="708"/>
        <w:jc w:val="both"/>
        <w:rPr>
          <w:sz w:val="28"/>
          <w:szCs w:val="28"/>
          <w:lang w:val="ru-RU" w:eastAsia="ru-RU"/>
        </w:rPr>
      </w:pPr>
      <w:r w:rsidRPr="00A26775">
        <w:rPr>
          <w:sz w:val="28"/>
          <w:szCs w:val="28"/>
          <w:lang w:val="ru-RU" w:eastAsia="ru-RU"/>
        </w:rPr>
        <w:t>ШСК «</w:t>
      </w:r>
      <w:proofErr w:type="spellStart"/>
      <w:r w:rsidRPr="00A26775">
        <w:rPr>
          <w:sz w:val="28"/>
          <w:szCs w:val="28"/>
          <w:lang w:val="ru-RU" w:eastAsia="ru-RU"/>
        </w:rPr>
        <w:t>Шонкор</w:t>
      </w:r>
      <w:proofErr w:type="spellEnd"/>
      <w:r w:rsidRPr="00A26775">
        <w:rPr>
          <w:sz w:val="28"/>
          <w:szCs w:val="28"/>
          <w:lang w:val="ru-RU" w:eastAsia="ru-RU"/>
        </w:rPr>
        <w:t>»- МБОУ «</w:t>
      </w:r>
      <w:proofErr w:type="spellStart"/>
      <w:r w:rsidRPr="00A26775">
        <w:rPr>
          <w:sz w:val="28"/>
          <w:szCs w:val="28"/>
          <w:lang w:val="ru-RU" w:eastAsia="ru-RU"/>
        </w:rPr>
        <w:t>Каракольская</w:t>
      </w:r>
      <w:proofErr w:type="spellEnd"/>
      <w:r w:rsidRPr="00A26775">
        <w:rPr>
          <w:sz w:val="28"/>
          <w:szCs w:val="28"/>
          <w:lang w:val="ru-RU" w:eastAsia="ru-RU"/>
        </w:rPr>
        <w:t xml:space="preserve"> </w:t>
      </w:r>
      <w:proofErr w:type="spellStart"/>
      <w:r w:rsidRPr="00A26775">
        <w:rPr>
          <w:sz w:val="28"/>
          <w:szCs w:val="28"/>
          <w:lang w:val="ru-RU" w:eastAsia="ru-RU"/>
        </w:rPr>
        <w:t>сош</w:t>
      </w:r>
      <w:proofErr w:type="spellEnd"/>
      <w:r w:rsidRPr="00A26775">
        <w:rPr>
          <w:sz w:val="28"/>
          <w:szCs w:val="28"/>
          <w:lang w:val="ru-RU" w:eastAsia="ru-RU"/>
        </w:rPr>
        <w:t xml:space="preserve">». </w:t>
      </w:r>
    </w:p>
    <w:p w:rsidR="00A26775" w:rsidRPr="00A26775" w:rsidRDefault="00A26775" w:rsidP="00A26775">
      <w:pPr>
        <w:ind w:firstLine="708"/>
        <w:jc w:val="both"/>
        <w:rPr>
          <w:sz w:val="28"/>
          <w:szCs w:val="28"/>
          <w:lang w:val="ru-RU" w:eastAsia="ru-RU"/>
        </w:rPr>
      </w:pPr>
      <w:r w:rsidRPr="00A26775">
        <w:rPr>
          <w:sz w:val="28"/>
          <w:szCs w:val="28"/>
          <w:lang w:val="ru-RU" w:eastAsia="ru-RU"/>
        </w:rPr>
        <w:t>Данные клубы занесены  в Единый всероссийский реестр школьных спортивных клубов, принимают участие в соревнованиях ШСК различного уровня.</w:t>
      </w:r>
    </w:p>
    <w:p w:rsidR="00A26775" w:rsidRPr="00A26775" w:rsidRDefault="00A26775" w:rsidP="00A26775">
      <w:pPr>
        <w:ind w:right="-286" w:firstLine="708"/>
        <w:jc w:val="both"/>
        <w:rPr>
          <w:sz w:val="28"/>
          <w:szCs w:val="28"/>
          <w:lang w:val="ru-RU" w:eastAsia="ru-RU"/>
        </w:rPr>
      </w:pPr>
      <w:r w:rsidRPr="00A26775">
        <w:rPr>
          <w:sz w:val="28"/>
          <w:szCs w:val="28"/>
          <w:lang w:val="ru-RU" w:eastAsia="ru-RU"/>
        </w:rPr>
        <w:t xml:space="preserve">В течение 2022 года на базе МАУ ДО «ДЮСШ им. Н.В. </w:t>
      </w:r>
      <w:proofErr w:type="spellStart"/>
      <w:r w:rsidRPr="00A26775">
        <w:rPr>
          <w:sz w:val="28"/>
          <w:szCs w:val="28"/>
          <w:lang w:val="ru-RU" w:eastAsia="ru-RU"/>
        </w:rPr>
        <w:t>Кулачева</w:t>
      </w:r>
      <w:proofErr w:type="spellEnd"/>
      <w:r w:rsidRPr="00A26775">
        <w:rPr>
          <w:sz w:val="28"/>
          <w:szCs w:val="28"/>
          <w:lang w:val="ru-RU" w:eastAsia="ru-RU"/>
        </w:rPr>
        <w:t>»  было проведено шесть соревнований  республиканского уровня.</w:t>
      </w:r>
    </w:p>
    <w:p w:rsidR="00A26775" w:rsidRPr="00A26775" w:rsidRDefault="00A26775" w:rsidP="00A26775">
      <w:pPr>
        <w:ind w:right="-286" w:firstLine="708"/>
        <w:jc w:val="both"/>
        <w:rPr>
          <w:sz w:val="28"/>
          <w:szCs w:val="28"/>
          <w:lang w:val="ru-RU" w:eastAsia="ru-RU"/>
        </w:rPr>
      </w:pPr>
      <w:r w:rsidRPr="00A26775">
        <w:rPr>
          <w:sz w:val="28"/>
          <w:szCs w:val="28"/>
          <w:lang w:val="ru-RU" w:eastAsia="ru-RU"/>
        </w:rPr>
        <w:t xml:space="preserve">По итогам республиканской </w:t>
      </w:r>
      <w:r w:rsidRPr="00665D57">
        <w:rPr>
          <w:sz w:val="28"/>
          <w:szCs w:val="28"/>
          <w:lang w:eastAsia="ru-RU"/>
        </w:rPr>
        <w:t>XI</w:t>
      </w:r>
      <w:r w:rsidRPr="00A26775">
        <w:rPr>
          <w:sz w:val="28"/>
          <w:szCs w:val="28"/>
          <w:lang w:val="ru-RU" w:eastAsia="ru-RU"/>
        </w:rPr>
        <w:t xml:space="preserve"> летней Спартакиады учащихся (юношеская) России 2022 года, сборная команда МАУ ДО «ДЮСШ им. Н.В. </w:t>
      </w:r>
      <w:proofErr w:type="spellStart"/>
      <w:r w:rsidRPr="00A26775">
        <w:rPr>
          <w:sz w:val="28"/>
          <w:szCs w:val="28"/>
          <w:lang w:val="ru-RU" w:eastAsia="ru-RU"/>
        </w:rPr>
        <w:t>Кулачева</w:t>
      </w:r>
      <w:proofErr w:type="spellEnd"/>
      <w:r w:rsidRPr="00A26775">
        <w:rPr>
          <w:sz w:val="28"/>
          <w:szCs w:val="28"/>
          <w:lang w:val="ru-RU" w:eastAsia="ru-RU"/>
        </w:rPr>
        <w:t xml:space="preserve">»   заняла </w:t>
      </w:r>
      <w:r w:rsidRPr="00665D57">
        <w:rPr>
          <w:b/>
          <w:sz w:val="28"/>
          <w:szCs w:val="28"/>
          <w:lang w:eastAsia="ru-RU"/>
        </w:rPr>
        <w:t>III</w:t>
      </w:r>
      <w:r w:rsidRPr="00A26775">
        <w:rPr>
          <w:b/>
          <w:sz w:val="28"/>
          <w:szCs w:val="28"/>
          <w:lang w:val="ru-RU" w:eastAsia="ru-RU"/>
        </w:rPr>
        <w:t xml:space="preserve"> </w:t>
      </w:r>
      <w:r w:rsidRPr="00A26775">
        <w:rPr>
          <w:sz w:val="28"/>
          <w:szCs w:val="28"/>
          <w:lang w:val="ru-RU" w:eastAsia="ru-RU"/>
        </w:rPr>
        <w:t xml:space="preserve">общекомандное место по 10 видам спорта. </w:t>
      </w:r>
    </w:p>
    <w:p w:rsidR="00A26775" w:rsidRPr="00A26775" w:rsidRDefault="00A26775" w:rsidP="00A26775">
      <w:pPr>
        <w:ind w:firstLine="708"/>
        <w:jc w:val="both"/>
        <w:rPr>
          <w:sz w:val="28"/>
          <w:szCs w:val="28"/>
          <w:lang w:val="ru-RU" w:eastAsia="ru-RU"/>
        </w:rPr>
      </w:pPr>
      <w:r w:rsidRPr="00A26775">
        <w:rPr>
          <w:sz w:val="28"/>
          <w:szCs w:val="28"/>
          <w:lang w:val="ru-RU" w:eastAsia="ru-RU"/>
        </w:rPr>
        <w:t>Также в течение всего года  обучающиеся школы приняли  участие в 91 соревнованиях и турнирах различного уровня.</w:t>
      </w:r>
    </w:p>
    <w:p w:rsidR="00A26775" w:rsidRPr="00A26775" w:rsidRDefault="00A26775" w:rsidP="00A26775">
      <w:pPr>
        <w:ind w:firstLine="708"/>
        <w:jc w:val="both"/>
        <w:rPr>
          <w:b/>
          <w:i/>
          <w:sz w:val="28"/>
          <w:szCs w:val="28"/>
          <w:u w:val="single"/>
          <w:lang w:val="ru-RU" w:eastAsia="ru-RU"/>
        </w:rPr>
      </w:pPr>
      <w:r w:rsidRPr="00A26775">
        <w:rPr>
          <w:b/>
          <w:i/>
          <w:sz w:val="28"/>
          <w:szCs w:val="28"/>
          <w:u w:val="single"/>
          <w:lang w:val="ru-RU" w:eastAsia="ru-RU"/>
        </w:rPr>
        <w:t>Выводы и заключения</w:t>
      </w:r>
    </w:p>
    <w:p w:rsidR="00A26775" w:rsidRPr="00A26775" w:rsidRDefault="00A26775" w:rsidP="00A26775">
      <w:pPr>
        <w:ind w:firstLine="708"/>
        <w:jc w:val="both"/>
        <w:rPr>
          <w:rFonts w:eastAsiaTheme="minorEastAsia"/>
          <w:sz w:val="28"/>
          <w:lang w:val="ru-RU" w:eastAsia="ru-RU"/>
        </w:rPr>
      </w:pPr>
      <w:r w:rsidRPr="00A26775">
        <w:rPr>
          <w:rFonts w:eastAsiaTheme="minorEastAsia"/>
          <w:sz w:val="28"/>
          <w:lang w:val="ru-RU" w:eastAsia="ru-RU"/>
        </w:rPr>
        <w:t>Приоритетным направлением деятельности отдела образования в 2022 году стало создание условий для предоставления общедоступного и бесплатного дошкольного, начального общего, основного общего, среднего общего образования и дополнительного образования на территории муниципального образования «</w:t>
      </w:r>
      <w:proofErr w:type="spellStart"/>
      <w:r w:rsidRPr="00A26775">
        <w:rPr>
          <w:rFonts w:eastAsiaTheme="minorEastAsia"/>
          <w:sz w:val="28"/>
          <w:lang w:val="ru-RU" w:eastAsia="ru-RU"/>
        </w:rPr>
        <w:t>Онгудайский</w:t>
      </w:r>
      <w:proofErr w:type="spellEnd"/>
      <w:r w:rsidRPr="00A26775">
        <w:rPr>
          <w:rFonts w:eastAsiaTheme="minorEastAsia"/>
          <w:sz w:val="28"/>
          <w:lang w:val="ru-RU" w:eastAsia="ru-RU"/>
        </w:rPr>
        <w:t xml:space="preserve"> район», повышение социально-профессионального статуса педагогических работников, создание условий для мотивации педагогического творчества и профессионального мастерства.</w:t>
      </w:r>
    </w:p>
    <w:p w:rsidR="00A26775" w:rsidRPr="00A26775" w:rsidRDefault="00A26775" w:rsidP="00A26775">
      <w:pPr>
        <w:ind w:firstLine="708"/>
        <w:jc w:val="both"/>
        <w:rPr>
          <w:rFonts w:eastAsiaTheme="minorEastAsia"/>
          <w:b/>
          <w:i/>
          <w:sz w:val="28"/>
          <w:u w:val="single"/>
          <w:lang w:val="ru-RU" w:eastAsia="ru-RU"/>
        </w:rPr>
      </w:pPr>
      <w:r w:rsidRPr="00A26775">
        <w:rPr>
          <w:rFonts w:eastAsiaTheme="minorEastAsia"/>
          <w:b/>
          <w:i/>
          <w:sz w:val="28"/>
          <w:u w:val="single"/>
          <w:lang w:val="ru-RU" w:eastAsia="ru-RU"/>
        </w:rPr>
        <w:t>Планы и перспективы развития системы образования</w:t>
      </w:r>
    </w:p>
    <w:p w:rsidR="00A26775" w:rsidRPr="00A26775" w:rsidRDefault="00A26775" w:rsidP="00A26775">
      <w:pPr>
        <w:ind w:firstLine="708"/>
        <w:jc w:val="both"/>
        <w:rPr>
          <w:rFonts w:eastAsiaTheme="minorEastAsia"/>
          <w:lang w:val="ru-RU" w:eastAsia="ru-RU"/>
        </w:rPr>
      </w:pPr>
      <w:r w:rsidRPr="00A26775">
        <w:rPr>
          <w:rFonts w:eastAsiaTheme="minorEastAsia"/>
          <w:sz w:val="28"/>
          <w:lang w:val="ru-RU" w:eastAsia="ru-RU"/>
        </w:rPr>
        <w:t xml:space="preserve"> Несмотря на трудности и проблемы, с которыми сталкивается муниципальная сфера образования, образование района находится в режиме развития, эффективно решает задачи, выдвигаемые перед ним обществом и государством. Это обусловлено высоким уровнем положительного морально-психологического климата в учреждениях образования ответственным трудом педагогов, хорошим уровнем профессиональной компетентности руководителей образовательных организаций</w:t>
      </w:r>
      <w:r w:rsidRPr="00A26775">
        <w:rPr>
          <w:rFonts w:eastAsiaTheme="minorEastAsia"/>
          <w:lang w:val="ru-RU" w:eastAsia="ru-RU"/>
        </w:rPr>
        <w:t xml:space="preserve">. </w:t>
      </w:r>
    </w:p>
    <w:p w:rsidR="00A26775" w:rsidRPr="00A26775" w:rsidRDefault="00A26775" w:rsidP="00A26775">
      <w:pPr>
        <w:jc w:val="both"/>
        <w:rPr>
          <w:rFonts w:eastAsiaTheme="minorEastAsia"/>
          <w:sz w:val="28"/>
          <w:lang w:val="ru-RU" w:eastAsia="ru-RU"/>
        </w:rPr>
      </w:pPr>
      <w:r w:rsidRPr="00A26775">
        <w:rPr>
          <w:rFonts w:eastAsiaTheme="minorEastAsia"/>
          <w:sz w:val="28"/>
          <w:lang w:val="ru-RU" w:eastAsia="ru-RU"/>
        </w:rPr>
        <w:t xml:space="preserve">Приоритетными направлениями и задачами на 2023 год считаем: </w:t>
      </w:r>
    </w:p>
    <w:p w:rsidR="00A26775" w:rsidRPr="00665D57" w:rsidRDefault="00A26775" w:rsidP="00A26775">
      <w:pPr>
        <w:numPr>
          <w:ilvl w:val="0"/>
          <w:numId w:val="40"/>
        </w:numPr>
        <w:spacing w:line="276" w:lineRule="auto"/>
        <w:contextualSpacing/>
        <w:jc w:val="both"/>
        <w:rPr>
          <w:rFonts w:eastAsiaTheme="minorEastAsia"/>
          <w:sz w:val="28"/>
          <w:lang w:eastAsia="ru-RU"/>
        </w:rPr>
      </w:pPr>
      <w:proofErr w:type="spellStart"/>
      <w:r w:rsidRPr="00665D57">
        <w:rPr>
          <w:rFonts w:eastAsiaTheme="minorEastAsia"/>
          <w:sz w:val="28"/>
          <w:lang w:eastAsia="ru-RU"/>
        </w:rPr>
        <w:t>Повышение</w:t>
      </w:r>
      <w:proofErr w:type="spellEnd"/>
      <w:r w:rsidRPr="00665D57">
        <w:rPr>
          <w:rFonts w:eastAsiaTheme="minorEastAsia"/>
          <w:sz w:val="28"/>
          <w:lang w:eastAsia="ru-RU"/>
        </w:rPr>
        <w:t xml:space="preserve"> </w:t>
      </w:r>
      <w:proofErr w:type="spellStart"/>
      <w:r w:rsidRPr="00665D57">
        <w:rPr>
          <w:rFonts w:eastAsiaTheme="minorEastAsia"/>
          <w:sz w:val="28"/>
          <w:lang w:eastAsia="ru-RU"/>
        </w:rPr>
        <w:t>качества</w:t>
      </w:r>
      <w:proofErr w:type="spellEnd"/>
      <w:r w:rsidRPr="00665D57">
        <w:rPr>
          <w:rFonts w:eastAsiaTheme="minorEastAsia"/>
          <w:sz w:val="28"/>
          <w:lang w:eastAsia="ru-RU"/>
        </w:rPr>
        <w:t xml:space="preserve"> </w:t>
      </w:r>
      <w:proofErr w:type="spellStart"/>
      <w:r w:rsidRPr="00665D57">
        <w:rPr>
          <w:rFonts w:eastAsiaTheme="minorEastAsia"/>
          <w:sz w:val="28"/>
          <w:lang w:eastAsia="ru-RU"/>
        </w:rPr>
        <w:t>образования</w:t>
      </w:r>
      <w:proofErr w:type="spellEnd"/>
      <w:r w:rsidRPr="00665D57">
        <w:rPr>
          <w:rFonts w:eastAsiaTheme="minorEastAsia"/>
          <w:sz w:val="28"/>
          <w:lang w:eastAsia="ru-RU"/>
        </w:rPr>
        <w:t xml:space="preserve">: </w:t>
      </w:r>
    </w:p>
    <w:p w:rsidR="00A26775" w:rsidRPr="00A26775" w:rsidRDefault="00A26775" w:rsidP="00A26775">
      <w:pPr>
        <w:jc w:val="both"/>
        <w:rPr>
          <w:rFonts w:eastAsiaTheme="minorEastAsia"/>
          <w:sz w:val="28"/>
          <w:lang w:val="ru-RU" w:eastAsia="ru-RU"/>
        </w:rPr>
      </w:pPr>
      <w:r w:rsidRPr="00A26775">
        <w:rPr>
          <w:rFonts w:eastAsiaTheme="minorEastAsia"/>
          <w:sz w:val="28"/>
          <w:lang w:val="ru-RU" w:eastAsia="ru-RU"/>
        </w:rPr>
        <w:t xml:space="preserve"> - обеспечение условий реализации национального проекта «Образование» на территории муниципального образования «</w:t>
      </w:r>
      <w:proofErr w:type="spellStart"/>
      <w:r w:rsidRPr="00A26775">
        <w:rPr>
          <w:rFonts w:eastAsiaTheme="minorEastAsia"/>
          <w:sz w:val="28"/>
          <w:lang w:val="ru-RU" w:eastAsia="ru-RU"/>
        </w:rPr>
        <w:t>Онгудайский</w:t>
      </w:r>
      <w:proofErr w:type="spellEnd"/>
      <w:r w:rsidRPr="00A26775">
        <w:rPr>
          <w:rFonts w:eastAsiaTheme="minorEastAsia"/>
          <w:sz w:val="28"/>
          <w:lang w:val="ru-RU" w:eastAsia="ru-RU"/>
        </w:rPr>
        <w:t xml:space="preserve"> район»;</w:t>
      </w:r>
    </w:p>
    <w:p w:rsidR="00A26775" w:rsidRPr="00A26775" w:rsidRDefault="00A26775" w:rsidP="00A26775">
      <w:pPr>
        <w:jc w:val="both"/>
        <w:rPr>
          <w:rFonts w:eastAsiaTheme="minorEastAsia"/>
          <w:sz w:val="28"/>
          <w:lang w:val="ru-RU" w:eastAsia="ru-RU"/>
        </w:rPr>
      </w:pPr>
      <w:r w:rsidRPr="00A26775">
        <w:rPr>
          <w:rFonts w:eastAsiaTheme="minorEastAsia"/>
          <w:sz w:val="28"/>
          <w:lang w:val="ru-RU" w:eastAsia="ru-RU"/>
        </w:rPr>
        <w:t xml:space="preserve"> - обеспечение преемственности образования </w:t>
      </w:r>
      <w:proofErr w:type="gramStart"/>
      <w:r w:rsidRPr="00A26775">
        <w:rPr>
          <w:rFonts w:eastAsiaTheme="minorEastAsia"/>
          <w:sz w:val="28"/>
          <w:lang w:val="ru-RU" w:eastAsia="ru-RU"/>
        </w:rPr>
        <w:t>при переходе обучающихся из начальной школы в основную в соответствии с предметными концепциями</w:t>
      </w:r>
      <w:proofErr w:type="gramEnd"/>
      <w:r w:rsidRPr="00A26775">
        <w:rPr>
          <w:rFonts w:eastAsiaTheme="minorEastAsia"/>
          <w:sz w:val="28"/>
          <w:lang w:val="ru-RU" w:eastAsia="ru-RU"/>
        </w:rPr>
        <w:t xml:space="preserve">; </w:t>
      </w:r>
    </w:p>
    <w:p w:rsidR="00A26775" w:rsidRPr="00A26775" w:rsidRDefault="00A26775" w:rsidP="00A26775">
      <w:pPr>
        <w:jc w:val="both"/>
        <w:rPr>
          <w:rFonts w:eastAsiaTheme="minorEastAsia"/>
          <w:sz w:val="28"/>
          <w:lang w:val="ru-RU" w:eastAsia="ru-RU"/>
        </w:rPr>
      </w:pPr>
      <w:r w:rsidRPr="00A26775">
        <w:rPr>
          <w:rFonts w:eastAsiaTheme="minorEastAsia"/>
          <w:sz w:val="28"/>
          <w:lang w:val="ru-RU" w:eastAsia="ru-RU"/>
        </w:rPr>
        <w:t xml:space="preserve"> - повышение эффективности воспитательного потенциала образовательных учреждений; </w:t>
      </w:r>
    </w:p>
    <w:p w:rsidR="00A26775" w:rsidRPr="00A26775" w:rsidRDefault="00A26775" w:rsidP="00A26775">
      <w:pPr>
        <w:jc w:val="both"/>
        <w:rPr>
          <w:rFonts w:eastAsiaTheme="minorEastAsia"/>
          <w:sz w:val="28"/>
          <w:lang w:val="ru-RU" w:eastAsia="ru-RU"/>
        </w:rPr>
      </w:pPr>
      <w:proofErr w:type="gramStart"/>
      <w:r w:rsidRPr="00A26775">
        <w:rPr>
          <w:rFonts w:eastAsiaTheme="minorEastAsia"/>
          <w:sz w:val="28"/>
          <w:lang w:val="ru-RU" w:eastAsia="ru-RU"/>
        </w:rPr>
        <w:t xml:space="preserve">- реализация Плана по работе с одаренными детьми, подготовки обучающихся к участию в предметных олимпиадах муниципального и регионального этапов; </w:t>
      </w:r>
      <w:proofErr w:type="gramEnd"/>
    </w:p>
    <w:p w:rsidR="00A26775" w:rsidRPr="00A26775" w:rsidRDefault="00A26775" w:rsidP="00A26775">
      <w:pPr>
        <w:jc w:val="both"/>
        <w:rPr>
          <w:rFonts w:eastAsiaTheme="minorEastAsia"/>
          <w:sz w:val="28"/>
          <w:lang w:val="ru-RU" w:eastAsia="ru-RU"/>
        </w:rPr>
      </w:pPr>
      <w:r w:rsidRPr="00A26775">
        <w:rPr>
          <w:rFonts w:eastAsiaTheme="minorEastAsia"/>
          <w:sz w:val="28"/>
          <w:lang w:val="ru-RU" w:eastAsia="ru-RU"/>
        </w:rPr>
        <w:t>- дальнейшее развитие безопасной образовательной среды образовательных учреждений;</w:t>
      </w:r>
    </w:p>
    <w:p w:rsidR="00A26775" w:rsidRPr="00A26775" w:rsidRDefault="00A26775" w:rsidP="00A26775">
      <w:pPr>
        <w:jc w:val="both"/>
        <w:rPr>
          <w:rFonts w:eastAsiaTheme="minorEastAsia"/>
          <w:sz w:val="28"/>
          <w:szCs w:val="28"/>
          <w:lang w:val="ru-RU" w:eastAsia="ru-RU"/>
        </w:rPr>
      </w:pPr>
      <w:r w:rsidRPr="00A26775">
        <w:rPr>
          <w:rFonts w:eastAsiaTheme="minorEastAsia"/>
          <w:sz w:val="28"/>
          <w:szCs w:val="28"/>
          <w:lang w:val="ru-RU" w:eastAsia="ru-RU"/>
        </w:rPr>
        <w:t>- подготовка к созданию Центра цифрового и гуманитарного образования «Точка роста» в МБОУ «</w:t>
      </w:r>
      <w:proofErr w:type="spellStart"/>
      <w:r w:rsidRPr="00A26775">
        <w:rPr>
          <w:rFonts w:eastAsiaTheme="minorEastAsia"/>
          <w:sz w:val="28"/>
          <w:szCs w:val="28"/>
          <w:lang w:val="ru-RU" w:eastAsia="ru-RU"/>
        </w:rPr>
        <w:t>Теньгинская</w:t>
      </w:r>
      <w:proofErr w:type="spellEnd"/>
      <w:r w:rsidRPr="00A26775">
        <w:rPr>
          <w:rFonts w:eastAsiaTheme="minorEastAsia"/>
          <w:sz w:val="28"/>
          <w:szCs w:val="28"/>
          <w:lang w:val="ru-RU" w:eastAsia="ru-RU"/>
        </w:rPr>
        <w:t xml:space="preserve"> СОШ», МОУ «</w:t>
      </w:r>
      <w:proofErr w:type="spellStart"/>
      <w:r w:rsidRPr="00A26775">
        <w:rPr>
          <w:rFonts w:eastAsiaTheme="minorEastAsia"/>
          <w:sz w:val="28"/>
          <w:szCs w:val="28"/>
          <w:lang w:val="ru-RU" w:eastAsia="ru-RU"/>
        </w:rPr>
        <w:t>Купчегеньская</w:t>
      </w:r>
      <w:proofErr w:type="spellEnd"/>
      <w:r w:rsidRPr="00A26775">
        <w:rPr>
          <w:rFonts w:eastAsiaTheme="minorEastAsia"/>
          <w:sz w:val="28"/>
          <w:szCs w:val="28"/>
          <w:lang w:val="ru-RU" w:eastAsia="ru-RU"/>
        </w:rPr>
        <w:t xml:space="preserve"> СОШ»;</w:t>
      </w:r>
    </w:p>
    <w:p w:rsidR="00A26775" w:rsidRPr="00A26775" w:rsidRDefault="00A26775" w:rsidP="00A26775">
      <w:pPr>
        <w:jc w:val="both"/>
        <w:rPr>
          <w:rFonts w:eastAsiaTheme="minorEastAsia"/>
          <w:sz w:val="28"/>
          <w:lang w:val="ru-RU" w:eastAsia="ru-RU"/>
        </w:rPr>
      </w:pPr>
      <w:r w:rsidRPr="00A26775">
        <w:rPr>
          <w:rFonts w:eastAsiaTheme="minorEastAsia"/>
          <w:sz w:val="28"/>
          <w:lang w:val="ru-RU" w:eastAsia="ru-RU"/>
        </w:rPr>
        <w:t xml:space="preserve">- обеспечение условий объективности проведения оценочных процедур, использование полученных результатов в целях повышения качества </w:t>
      </w:r>
      <w:proofErr w:type="gramStart"/>
      <w:r w:rsidRPr="00A26775">
        <w:rPr>
          <w:rFonts w:eastAsiaTheme="minorEastAsia"/>
          <w:sz w:val="28"/>
          <w:lang w:val="ru-RU" w:eastAsia="ru-RU"/>
        </w:rPr>
        <w:t>обучения</w:t>
      </w:r>
      <w:proofErr w:type="gramEnd"/>
      <w:r w:rsidRPr="00A26775">
        <w:rPr>
          <w:rFonts w:eastAsiaTheme="minorEastAsia"/>
          <w:sz w:val="28"/>
          <w:lang w:val="ru-RU" w:eastAsia="ru-RU"/>
        </w:rPr>
        <w:t xml:space="preserve"> по основным общеобразовательным программам; </w:t>
      </w:r>
    </w:p>
    <w:p w:rsidR="00A26775" w:rsidRPr="00A26775" w:rsidRDefault="00A26775" w:rsidP="00A26775">
      <w:pPr>
        <w:jc w:val="both"/>
        <w:rPr>
          <w:sz w:val="44"/>
          <w:szCs w:val="28"/>
          <w:lang w:val="ru-RU" w:eastAsia="ru-RU"/>
        </w:rPr>
      </w:pPr>
      <w:r w:rsidRPr="00A26775">
        <w:rPr>
          <w:rFonts w:eastAsiaTheme="minorEastAsia"/>
          <w:sz w:val="28"/>
          <w:lang w:val="ru-RU" w:eastAsia="ru-RU"/>
        </w:rPr>
        <w:lastRenderedPageBreak/>
        <w:t>- повышение качества образования и образовательных результатов школьников в урочной и внеурочной деятельности.</w:t>
      </w:r>
    </w:p>
    <w:p w:rsidR="00A26775" w:rsidRPr="00A26775" w:rsidRDefault="00A26775" w:rsidP="00A26775">
      <w:pPr>
        <w:ind w:firstLine="708"/>
        <w:jc w:val="both"/>
        <w:rPr>
          <w:sz w:val="28"/>
          <w:szCs w:val="28"/>
          <w:lang w:val="ru-RU" w:eastAsia="ru-RU"/>
        </w:rPr>
      </w:pPr>
    </w:p>
    <w:p w:rsidR="00A26775" w:rsidRPr="00A26775" w:rsidRDefault="00A26775" w:rsidP="00A26775">
      <w:pPr>
        <w:jc w:val="both"/>
        <w:rPr>
          <w:sz w:val="28"/>
          <w:szCs w:val="28"/>
          <w:lang w:val="ru-RU" w:eastAsia="ru-RU"/>
        </w:rPr>
      </w:pPr>
      <w:r w:rsidRPr="00A26775">
        <w:rPr>
          <w:sz w:val="28"/>
          <w:szCs w:val="28"/>
          <w:lang w:val="ru-RU" w:eastAsia="ru-RU"/>
        </w:rPr>
        <w:t>Всего из трех бюджетов в 2022 году выделено на организацию горячего питания: 22</w:t>
      </w:r>
      <w:r w:rsidRPr="00665D57">
        <w:rPr>
          <w:sz w:val="28"/>
          <w:szCs w:val="28"/>
          <w:lang w:eastAsia="ru-RU"/>
        </w:rPr>
        <w:t> </w:t>
      </w:r>
      <w:r w:rsidRPr="00A26775">
        <w:rPr>
          <w:sz w:val="28"/>
          <w:szCs w:val="28"/>
          <w:lang w:val="ru-RU" w:eastAsia="ru-RU"/>
        </w:rPr>
        <w:t>578 163,26 рублей (м/б – 3</w:t>
      </w:r>
      <w:r w:rsidRPr="00665D57">
        <w:rPr>
          <w:sz w:val="28"/>
          <w:szCs w:val="28"/>
          <w:lang w:eastAsia="ru-RU"/>
        </w:rPr>
        <w:t> </w:t>
      </w:r>
      <w:r w:rsidRPr="00A26775">
        <w:rPr>
          <w:sz w:val="28"/>
          <w:szCs w:val="28"/>
          <w:lang w:val="ru-RU" w:eastAsia="ru-RU"/>
        </w:rPr>
        <w:t xml:space="preserve">730 000 рублей, </w:t>
      </w:r>
      <w:proofErr w:type="gramStart"/>
      <w:r w:rsidRPr="00A26775">
        <w:rPr>
          <w:sz w:val="28"/>
          <w:szCs w:val="28"/>
          <w:lang w:val="ru-RU" w:eastAsia="ru-RU"/>
        </w:rPr>
        <w:t>р</w:t>
      </w:r>
      <w:proofErr w:type="gramEnd"/>
      <w:r w:rsidRPr="00A26775">
        <w:rPr>
          <w:sz w:val="28"/>
          <w:szCs w:val="28"/>
          <w:lang w:val="ru-RU" w:eastAsia="ru-RU"/>
        </w:rPr>
        <w:t>/б – 3</w:t>
      </w:r>
      <w:r w:rsidRPr="00665D57">
        <w:rPr>
          <w:sz w:val="28"/>
          <w:szCs w:val="28"/>
          <w:lang w:eastAsia="ru-RU"/>
        </w:rPr>
        <w:t> </w:t>
      </w:r>
      <w:r w:rsidRPr="00A26775">
        <w:rPr>
          <w:sz w:val="28"/>
          <w:szCs w:val="28"/>
          <w:lang w:val="ru-RU" w:eastAsia="ru-RU"/>
        </w:rPr>
        <w:t xml:space="preserve">085 000 рублей,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с м/б – 62</w:t>
      </w:r>
      <w:r w:rsidRPr="00665D57">
        <w:rPr>
          <w:sz w:val="28"/>
          <w:szCs w:val="28"/>
          <w:lang w:eastAsia="ru-RU"/>
        </w:rPr>
        <w:t> </w:t>
      </w:r>
      <w:r w:rsidRPr="00A26775">
        <w:rPr>
          <w:sz w:val="28"/>
          <w:szCs w:val="28"/>
          <w:lang w:val="ru-RU" w:eastAsia="ru-RU"/>
        </w:rPr>
        <w:t xml:space="preserve">959,18 </w:t>
      </w:r>
      <w:proofErr w:type="spellStart"/>
      <w:r w:rsidRPr="00A26775">
        <w:rPr>
          <w:sz w:val="28"/>
          <w:szCs w:val="28"/>
          <w:lang w:val="ru-RU" w:eastAsia="ru-RU"/>
        </w:rPr>
        <w:t>руб</w:t>
      </w:r>
      <w:proofErr w:type="spellEnd"/>
      <w:r w:rsidRPr="00A26775">
        <w:rPr>
          <w:sz w:val="28"/>
          <w:szCs w:val="28"/>
          <w:lang w:val="ru-RU" w:eastAsia="ru-RU"/>
        </w:rPr>
        <w:t>, ф/б - 15</w:t>
      </w:r>
      <w:r w:rsidRPr="00665D57">
        <w:rPr>
          <w:sz w:val="28"/>
          <w:szCs w:val="28"/>
          <w:lang w:eastAsia="ru-RU"/>
        </w:rPr>
        <w:t> </w:t>
      </w:r>
      <w:r w:rsidRPr="00A26775">
        <w:rPr>
          <w:sz w:val="28"/>
          <w:szCs w:val="28"/>
          <w:lang w:val="ru-RU" w:eastAsia="ru-RU"/>
        </w:rPr>
        <w:t>180</w:t>
      </w:r>
      <w:r w:rsidRPr="00665D57">
        <w:rPr>
          <w:sz w:val="28"/>
          <w:szCs w:val="28"/>
          <w:lang w:eastAsia="ru-RU"/>
        </w:rPr>
        <w:t> </w:t>
      </w:r>
      <w:r w:rsidRPr="00A26775">
        <w:rPr>
          <w:sz w:val="28"/>
          <w:szCs w:val="28"/>
          <w:lang w:val="ru-RU" w:eastAsia="ru-RU"/>
        </w:rPr>
        <w:t xml:space="preserve">400,00 рублей,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м/б -309</w:t>
      </w:r>
      <w:r w:rsidRPr="00665D57">
        <w:rPr>
          <w:sz w:val="28"/>
          <w:szCs w:val="28"/>
          <w:lang w:eastAsia="ru-RU"/>
        </w:rPr>
        <w:t> </w:t>
      </w:r>
      <w:r w:rsidRPr="00A26775">
        <w:rPr>
          <w:sz w:val="28"/>
          <w:szCs w:val="28"/>
          <w:lang w:val="ru-RU" w:eastAsia="ru-RU"/>
        </w:rPr>
        <w:t xml:space="preserve">804,08 рублей). </w:t>
      </w:r>
    </w:p>
    <w:p w:rsidR="00A26775" w:rsidRPr="00A26775" w:rsidRDefault="00A26775" w:rsidP="00A26775">
      <w:pPr>
        <w:ind w:firstLine="709"/>
        <w:jc w:val="both"/>
        <w:rPr>
          <w:sz w:val="28"/>
          <w:szCs w:val="28"/>
          <w:lang w:val="ru-RU" w:eastAsia="ru-RU"/>
        </w:rPr>
      </w:pPr>
      <w:proofErr w:type="gramStart"/>
      <w:r w:rsidRPr="00A26775">
        <w:rPr>
          <w:sz w:val="28"/>
          <w:szCs w:val="28"/>
          <w:lang w:val="ru-RU" w:eastAsia="ru-RU"/>
        </w:rPr>
        <w:t xml:space="preserve">Согласно Постановления № 45 от 20.01.2022 года «О внесении изменений в Постановление Главы района (аймака) от 28.02.2019 года № 399 «Об определении категорий обучающихся в муниципальных общеобразовательных организациях </w:t>
      </w:r>
      <w:proofErr w:type="spellStart"/>
      <w:r w:rsidRPr="00A26775">
        <w:rPr>
          <w:sz w:val="28"/>
          <w:szCs w:val="28"/>
          <w:lang w:val="ru-RU" w:eastAsia="ru-RU"/>
        </w:rPr>
        <w:t>Онгудайского</w:t>
      </w:r>
      <w:proofErr w:type="spellEnd"/>
      <w:r w:rsidRPr="00A26775">
        <w:rPr>
          <w:sz w:val="28"/>
          <w:szCs w:val="28"/>
          <w:lang w:val="ru-RU" w:eastAsia="ru-RU"/>
        </w:rPr>
        <w:t xml:space="preserve"> района, нуждающихся в обеспечении бесплатным и льготным горячим питанием» стоимость горячего питания на одного ребенка в день с января 2022 года по сентябрь 2022 года для 1 – 4 классов составляла 71,64 рублей (70,21</w:t>
      </w:r>
      <w:proofErr w:type="gramEnd"/>
      <w:r w:rsidRPr="00A26775">
        <w:rPr>
          <w:sz w:val="28"/>
          <w:szCs w:val="28"/>
          <w:lang w:val="ru-RU" w:eastAsia="ru-RU"/>
        </w:rPr>
        <w:t xml:space="preserve"> рублей из ф/б, 1,43 рубля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из </w:t>
      </w:r>
      <w:proofErr w:type="gramStart"/>
      <w:r w:rsidRPr="00A26775">
        <w:rPr>
          <w:sz w:val="28"/>
          <w:szCs w:val="28"/>
          <w:lang w:val="ru-RU" w:eastAsia="ru-RU"/>
        </w:rPr>
        <w:t>м</w:t>
      </w:r>
      <w:proofErr w:type="gramEnd"/>
      <w:r w:rsidRPr="00A26775">
        <w:rPr>
          <w:sz w:val="28"/>
          <w:szCs w:val="28"/>
          <w:lang w:val="ru-RU" w:eastAsia="ru-RU"/>
        </w:rPr>
        <w:t xml:space="preserve">/б). Для 1-4 классов для детей с ОВЗ выделялось 86,64 рубля (71,64 рублей – обед и 15 рублей из </w:t>
      </w:r>
      <w:proofErr w:type="gramStart"/>
      <w:r w:rsidRPr="00A26775">
        <w:rPr>
          <w:sz w:val="28"/>
          <w:szCs w:val="28"/>
          <w:lang w:val="ru-RU" w:eastAsia="ru-RU"/>
        </w:rPr>
        <w:t>м</w:t>
      </w:r>
      <w:proofErr w:type="gramEnd"/>
      <w:r w:rsidRPr="00A26775">
        <w:rPr>
          <w:sz w:val="28"/>
          <w:szCs w:val="28"/>
          <w:lang w:val="ru-RU" w:eastAsia="ru-RU"/>
        </w:rPr>
        <w:t xml:space="preserve">/б - завтрак). Для обучающихся 5-11 классов из малообеспеченных семей ( в том числе  из многодетных малообеспеченных семей) - 47,14 рублей (14,88 рублей – </w:t>
      </w:r>
      <w:proofErr w:type="gramStart"/>
      <w:r w:rsidRPr="00A26775">
        <w:rPr>
          <w:sz w:val="28"/>
          <w:szCs w:val="28"/>
          <w:lang w:val="ru-RU" w:eastAsia="ru-RU"/>
        </w:rPr>
        <w:t>р</w:t>
      </w:r>
      <w:proofErr w:type="gramEnd"/>
      <w:r w:rsidRPr="00A26775">
        <w:rPr>
          <w:sz w:val="28"/>
          <w:szCs w:val="28"/>
          <w:lang w:val="ru-RU" w:eastAsia="ru-RU"/>
        </w:rPr>
        <w:t xml:space="preserve">/б; 0,3 рубля –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из м/б; 5,8 рублей – м/б; 25 рублей – родительская плата). Для обучающихся 5-11 классов из многодетных семей (5 и более детей) и </w:t>
      </w:r>
      <w:proofErr w:type="spellStart"/>
      <w:r w:rsidRPr="00A26775">
        <w:rPr>
          <w:sz w:val="28"/>
          <w:szCs w:val="28"/>
          <w:lang w:val="ru-RU" w:eastAsia="ru-RU"/>
        </w:rPr>
        <w:t>тубинфицированных</w:t>
      </w:r>
      <w:proofErr w:type="spellEnd"/>
      <w:r w:rsidRPr="00A26775">
        <w:rPr>
          <w:sz w:val="28"/>
          <w:szCs w:val="28"/>
          <w:lang w:val="ru-RU" w:eastAsia="ru-RU"/>
        </w:rPr>
        <w:t xml:space="preserve"> стоимость питания составляла 47,14 рублей (14,88 – </w:t>
      </w:r>
      <w:proofErr w:type="gramStart"/>
      <w:r w:rsidRPr="00A26775">
        <w:rPr>
          <w:sz w:val="28"/>
          <w:szCs w:val="28"/>
          <w:lang w:val="ru-RU" w:eastAsia="ru-RU"/>
        </w:rPr>
        <w:t>р</w:t>
      </w:r>
      <w:proofErr w:type="gramEnd"/>
      <w:r w:rsidRPr="00A26775">
        <w:rPr>
          <w:sz w:val="28"/>
          <w:szCs w:val="28"/>
          <w:lang w:val="ru-RU" w:eastAsia="ru-RU"/>
        </w:rPr>
        <w:t xml:space="preserve">/б; 0,3 рубля –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из м/б; 31,96 рублей – м/б). Двухразовое питание для обучающихся с ОВЗ 5-11 классов– 59,88 рублей из </w:t>
      </w:r>
      <w:proofErr w:type="gramStart"/>
      <w:r w:rsidRPr="00A26775">
        <w:rPr>
          <w:sz w:val="28"/>
          <w:szCs w:val="28"/>
          <w:lang w:val="ru-RU" w:eastAsia="ru-RU"/>
        </w:rPr>
        <w:t>м</w:t>
      </w:r>
      <w:proofErr w:type="gramEnd"/>
      <w:r w:rsidRPr="00A26775">
        <w:rPr>
          <w:sz w:val="28"/>
          <w:szCs w:val="28"/>
          <w:lang w:val="ru-RU" w:eastAsia="ru-RU"/>
        </w:rPr>
        <w:t>/б.</w:t>
      </w:r>
    </w:p>
    <w:p w:rsidR="00A26775" w:rsidRPr="00A26775" w:rsidRDefault="00A26775" w:rsidP="00A26775">
      <w:pPr>
        <w:ind w:firstLine="709"/>
        <w:jc w:val="both"/>
        <w:rPr>
          <w:sz w:val="28"/>
          <w:szCs w:val="28"/>
          <w:lang w:val="ru-RU" w:eastAsia="ru-RU"/>
        </w:rPr>
      </w:pPr>
      <w:r w:rsidRPr="00A26775">
        <w:rPr>
          <w:sz w:val="28"/>
          <w:szCs w:val="28"/>
          <w:lang w:val="ru-RU" w:eastAsia="ru-RU"/>
        </w:rPr>
        <w:t>Родительская плата с января 2022 года по сентябрь 2022 года составляла 650 рублей – частичная оплата и 950 рублей – полная родительская плата.</w:t>
      </w:r>
    </w:p>
    <w:p w:rsidR="00A26775" w:rsidRPr="00A26775" w:rsidRDefault="00A26775" w:rsidP="00A26775">
      <w:pPr>
        <w:ind w:firstLine="709"/>
        <w:jc w:val="both"/>
        <w:rPr>
          <w:sz w:val="28"/>
          <w:szCs w:val="28"/>
          <w:lang w:val="ru-RU" w:eastAsia="ru-RU"/>
        </w:rPr>
      </w:pPr>
      <w:proofErr w:type="gramStart"/>
      <w:r w:rsidRPr="00A26775">
        <w:rPr>
          <w:sz w:val="28"/>
          <w:szCs w:val="28"/>
          <w:lang w:val="ru-RU" w:eastAsia="ru-RU"/>
        </w:rPr>
        <w:t xml:space="preserve">С сентября 2022 года по декабрь 2022 года согласно Постановления № 1481 от 29.08.202 года «О внесении изменений в Постановление Главы района (аймака) от 28.02.2019 года № 399 «Об определении категорий обучающихся в муниципальных общеобразовательных организациях </w:t>
      </w:r>
      <w:proofErr w:type="spellStart"/>
      <w:r w:rsidRPr="00A26775">
        <w:rPr>
          <w:sz w:val="28"/>
          <w:szCs w:val="28"/>
          <w:lang w:val="ru-RU" w:eastAsia="ru-RU"/>
        </w:rPr>
        <w:t>Онгудайского</w:t>
      </w:r>
      <w:proofErr w:type="spellEnd"/>
      <w:r w:rsidRPr="00A26775">
        <w:rPr>
          <w:sz w:val="28"/>
          <w:szCs w:val="28"/>
          <w:lang w:val="ru-RU" w:eastAsia="ru-RU"/>
        </w:rPr>
        <w:t xml:space="preserve"> района, нуждающихся в обеспечении бесплатным и льготным горячим питанием» стоимость горячего питания для обучающихся 1-4 классов составила 86,6 рублей (84,9 рублей – ф/б;</w:t>
      </w:r>
      <w:proofErr w:type="gramEnd"/>
      <w:r w:rsidRPr="00A26775">
        <w:rPr>
          <w:sz w:val="28"/>
          <w:szCs w:val="28"/>
          <w:lang w:val="ru-RU" w:eastAsia="ru-RU"/>
        </w:rPr>
        <w:t xml:space="preserve"> 1,7 рублей –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из </w:t>
      </w:r>
      <w:proofErr w:type="gramStart"/>
      <w:r w:rsidRPr="00A26775">
        <w:rPr>
          <w:sz w:val="28"/>
          <w:szCs w:val="28"/>
          <w:lang w:val="ru-RU" w:eastAsia="ru-RU"/>
        </w:rPr>
        <w:t>м</w:t>
      </w:r>
      <w:proofErr w:type="gramEnd"/>
      <w:r w:rsidRPr="00A26775">
        <w:rPr>
          <w:sz w:val="28"/>
          <w:szCs w:val="28"/>
          <w:lang w:val="ru-RU" w:eastAsia="ru-RU"/>
        </w:rPr>
        <w:t xml:space="preserve">/б). Для обучающихся 1-4 классов с ОВЗ составила 101,6 рублей (86,6 рублей – обед и 15 рублей – завтрак из ф/б). Для обучающихся 5-11 классов из малообеспеченных семей (в том числе из многодетных малообеспеченных семей) составила 60 рублей (16,94 рублей – </w:t>
      </w:r>
      <w:proofErr w:type="gramStart"/>
      <w:r w:rsidRPr="00A26775">
        <w:rPr>
          <w:sz w:val="28"/>
          <w:szCs w:val="28"/>
          <w:lang w:val="ru-RU" w:eastAsia="ru-RU"/>
        </w:rPr>
        <w:t>р</w:t>
      </w:r>
      <w:proofErr w:type="gramEnd"/>
      <w:r w:rsidRPr="00A26775">
        <w:rPr>
          <w:sz w:val="28"/>
          <w:szCs w:val="28"/>
          <w:lang w:val="ru-RU" w:eastAsia="ru-RU"/>
        </w:rPr>
        <w:t xml:space="preserve">/б; 0,34 рубля –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из м/б; 5,8 рублей – м/б; 36,92 рублей – родительская плата). Для обучающихся 5-11 классов из многодетных семей (5 и более детей) и </w:t>
      </w:r>
      <w:proofErr w:type="spellStart"/>
      <w:r w:rsidRPr="00A26775">
        <w:rPr>
          <w:sz w:val="28"/>
          <w:szCs w:val="28"/>
          <w:lang w:val="ru-RU" w:eastAsia="ru-RU"/>
        </w:rPr>
        <w:t>тубинфицированных</w:t>
      </w:r>
      <w:proofErr w:type="spellEnd"/>
      <w:r w:rsidRPr="00A26775">
        <w:rPr>
          <w:sz w:val="28"/>
          <w:szCs w:val="28"/>
          <w:lang w:val="ru-RU" w:eastAsia="ru-RU"/>
        </w:rPr>
        <w:t xml:space="preserve"> стоимость питания составляла 60 рублей (16,94 – </w:t>
      </w:r>
      <w:proofErr w:type="gramStart"/>
      <w:r w:rsidRPr="00A26775">
        <w:rPr>
          <w:sz w:val="28"/>
          <w:szCs w:val="28"/>
          <w:lang w:val="ru-RU" w:eastAsia="ru-RU"/>
        </w:rPr>
        <w:t>р</w:t>
      </w:r>
      <w:proofErr w:type="gramEnd"/>
      <w:r w:rsidRPr="00A26775">
        <w:rPr>
          <w:sz w:val="28"/>
          <w:szCs w:val="28"/>
          <w:lang w:val="ru-RU" w:eastAsia="ru-RU"/>
        </w:rPr>
        <w:t xml:space="preserve">/б; 0,34 рубля – </w:t>
      </w:r>
      <w:proofErr w:type="spellStart"/>
      <w:r w:rsidRPr="00A26775">
        <w:rPr>
          <w:sz w:val="28"/>
          <w:szCs w:val="28"/>
          <w:lang w:val="ru-RU" w:eastAsia="ru-RU"/>
        </w:rPr>
        <w:t>софинансирование</w:t>
      </w:r>
      <w:proofErr w:type="spellEnd"/>
      <w:r w:rsidRPr="00A26775">
        <w:rPr>
          <w:sz w:val="28"/>
          <w:szCs w:val="28"/>
          <w:lang w:val="ru-RU" w:eastAsia="ru-RU"/>
        </w:rPr>
        <w:t xml:space="preserve"> из м/б; 42,72 рублей – м/б). Двухразовое питание для обучающихся 5-11 классов с ОВЗ – 75 рублей из </w:t>
      </w:r>
      <w:proofErr w:type="gramStart"/>
      <w:r w:rsidRPr="00A26775">
        <w:rPr>
          <w:sz w:val="28"/>
          <w:szCs w:val="28"/>
          <w:lang w:val="ru-RU" w:eastAsia="ru-RU"/>
        </w:rPr>
        <w:t>м</w:t>
      </w:r>
      <w:proofErr w:type="gramEnd"/>
      <w:r w:rsidRPr="00A26775">
        <w:rPr>
          <w:sz w:val="28"/>
          <w:szCs w:val="28"/>
          <w:lang w:val="ru-RU" w:eastAsia="ru-RU"/>
        </w:rPr>
        <w:t>/б.</w:t>
      </w:r>
    </w:p>
    <w:p w:rsidR="00A26775" w:rsidRPr="00A26775" w:rsidRDefault="00A26775" w:rsidP="00A26775">
      <w:pPr>
        <w:ind w:firstLine="708"/>
        <w:jc w:val="both"/>
        <w:rPr>
          <w:sz w:val="28"/>
          <w:szCs w:val="28"/>
          <w:lang w:val="ru-RU" w:eastAsia="ru-RU"/>
        </w:rPr>
      </w:pPr>
      <w:r w:rsidRPr="00A26775">
        <w:rPr>
          <w:sz w:val="28"/>
          <w:szCs w:val="28"/>
          <w:lang w:val="ru-RU" w:eastAsia="ru-RU"/>
        </w:rPr>
        <w:t xml:space="preserve">Установлена частичная родительская плата 960 рублей в месяц за льготное питание, и полная родительская плата 1560 рублей в месяц. </w:t>
      </w:r>
    </w:p>
    <w:p w:rsidR="00A26775" w:rsidRPr="00A26775" w:rsidRDefault="00A26775" w:rsidP="00A26775">
      <w:pPr>
        <w:ind w:firstLine="708"/>
        <w:jc w:val="both"/>
        <w:rPr>
          <w:sz w:val="28"/>
          <w:szCs w:val="28"/>
          <w:lang w:val="ru-RU" w:eastAsia="ru-RU"/>
        </w:rPr>
      </w:pPr>
      <w:r w:rsidRPr="00A26775">
        <w:rPr>
          <w:sz w:val="28"/>
          <w:szCs w:val="28"/>
          <w:lang w:val="ru-RU" w:eastAsia="ru-RU"/>
        </w:rPr>
        <w:t>Постановлением Главы района (аймака) № 1648 от 30.09.2022 года стоимость питания обучающихся с ОВЗ с 01.10.2022 года составила – 101,6 рублей.</w:t>
      </w:r>
    </w:p>
    <w:p w:rsidR="00A26775" w:rsidRPr="00A26775" w:rsidRDefault="00A26775" w:rsidP="00A26775">
      <w:pPr>
        <w:ind w:firstLine="708"/>
        <w:jc w:val="both"/>
        <w:rPr>
          <w:sz w:val="28"/>
          <w:szCs w:val="28"/>
          <w:lang w:val="ru-RU" w:eastAsia="ru-RU"/>
        </w:rPr>
      </w:pPr>
      <w:r w:rsidRPr="00A26775">
        <w:rPr>
          <w:sz w:val="28"/>
          <w:szCs w:val="28"/>
          <w:lang w:val="ru-RU" w:eastAsia="ru-RU"/>
        </w:rPr>
        <w:lastRenderedPageBreak/>
        <w:t>Горячее питание в 2022 году было организовано по единому 12-ти дневному цикличному меню, где все общеобразовательные организации питались обедами (35% от суточной нормы). С января 2023 года организовано горячее питание в виде завтраков, что составляет 25 % от суточной нормы. Обеды (35% от суточной нормы) остались только в МБОУ «</w:t>
      </w:r>
      <w:proofErr w:type="spellStart"/>
      <w:r w:rsidRPr="00A26775">
        <w:rPr>
          <w:sz w:val="28"/>
          <w:szCs w:val="28"/>
          <w:lang w:val="ru-RU" w:eastAsia="ru-RU"/>
        </w:rPr>
        <w:t>Онгудайская</w:t>
      </w:r>
      <w:proofErr w:type="spellEnd"/>
      <w:r w:rsidRPr="00A26775">
        <w:rPr>
          <w:sz w:val="28"/>
          <w:szCs w:val="28"/>
          <w:lang w:val="ru-RU" w:eastAsia="ru-RU"/>
        </w:rPr>
        <w:t xml:space="preserve"> СОШ им. </w:t>
      </w:r>
      <w:proofErr w:type="spellStart"/>
      <w:r w:rsidRPr="00A26775">
        <w:rPr>
          <w:sz w:val="28"/>
          <w:szCs w:val="28"/>
          <w:lang w:val="ru-RU" w:eastAsia="ru-RU"/>
        </w:rPr>
        <w:t>С.Т.Пекпеева</w:t>
      </w:r>
      <w:proofErr w:type="spellEnd"/>
      <w:r w:rsidRPr="00A26775">
        <w:rPr>
          <w:sz w:val="28"/>
          <w:szCs w:val="28"/>
          <w:lang w:val="ru-RU" w:eastAsia="ru-RU"/>
        </w:rPr>
        <w:t>».</w:t>
      </w:r>
    </w:p>
    <w:p w:rsidR="00A26775" w:rsidRPr="00A26775" w:rsidRDefault="00A26775" w:rsidP="00A26775">
      <w:pPr>
        <w:ind w:firstLine="709"/>
        <w:jc w:val="both"/>
        <w:rPr>
          <w:sz w:val="28"/>
          <w:szCs w:val="28"/>
          <w:lang w:val="ru-RU" w:eastAsia="ru-RU"/>
        </w:rPr>
      </w:pPr>
      <w:r w:rsidRPr="00A26775">
        <w:rPr>
          <w:sz w:val="28"/>
          <w:szCs w:val="28"/>
          <w:lang w:val="ru-RU" w:eastAsia="ru-RU"/>
        </w:rPr>
        <w:t xml:space="preserve"> </w:t>
      </w:r>
      <w:proofErr w:type="gramStart"/>
      <w:r w:rsidRPr="00A26775">
        <w:rPr>
          <w:sz w:val="28"/>
          <w:szCs w:val="28"/>
          <w:lang w:val="ru-RU" w:eastAsia="ru-RU"/>
        </w:rPr>
        <w:t>Обучающимся</w:t>
      </w:r>
      <w:proofErr w:type="gramEnd"/>
      <w:r w:rsidRPr="00A26775">
        <w:rPr>
          <w:sz w:val="28"/>
          <w:szCs w:val="28"/>
          <w:lang w:val="ru-RU" w:eastAsia="ru-RU"/>
        </w:rPr>
        <w:t xml:space="preserve">, проживающим в пришкольных интернатах (общее количество проживающих - 98 детей), выделяются с местного бюджета финансовые средства на компенсацию родительской платы. Детей из малообеспеченных семей в 2022 году проживало – 70,  сумма средств с МБ на компенсацию составила- 904 500 рублей. Стоимость в месяц на одного ребенка с января 2022 года по сентябрь 2022 года составляла  3000 рублей (из них возврат 1500 рублей из местного бюджета для малообеспеченных семей) по Постановлению Главы района (аймака) № 855 от 20.05.2019 года. </w:t>
      </w:r>
      <w:proofErr w:type="gramStart"/>
      <w:r w:rsidRPr="00A26775">
        <w:rPr>
          <w:sz w:val="28"/>
          <w:szCs w:val="28"/>
          <w:lang w:val="ru-RU" w:eastAsia="ru-RU"/>
        </w:rPr>
        <w:t>Согласно Постановления</w:t>
      </w:r>
      <w:proofErr w:type="gramEnd"/>
      <w:r w:rsidRPr="00A26775">
        <w:rPr>
          <w:sz w:val="28"/>
          <w:szCs w:val="28"/>
          <w:lang w:val="ru-RU" w:eastAsia="ru-RU"/>
        </w:rPr>
        <w:t xml:space="preserve"> Главы района (аймака) № 391 от 29.08.2022 года, Приказа по отделу образования №391 от 29.08.2022 года, стоимость в месяц на одного ребенка с сентября 2022 года составляет  5000 рублей (из них возврат 1000 рублей из местного бюджета для малообеспеченных семей).</w:t>
      </w:r>
    </w:p>
    <w:p w:rsidR="00A26775" w:rsidRPr="00A26775" w:rsidRDefault="00A26775" w:rsidP="00A26775">
      <w:pPr>
        <w:jc w:val="both"/>
        <w:rPr>
          <w:sz w:val="28"/>
          <w:szCs w:val="28"/>
          <w:lang w:val="ru-RU" w:eastAsia="ru-RU"/>
        </w:rPr>
      </w:pPr>
      <w:r w:rsidRPr="00A26775">
        <w:rPr>
          <w:sz w:val="28"/>
          <w:szCs w:val="28"/>
          <w:lang w:val="ru-RU" w:eastAsia="ru-RU"/>
        </w:rPr>
        <w:t xml:space="preserve">         Воспитанников в 2022 году, в 18 дошкольных образовательных учреждениях составило -  921 детей. Из средств местного бюджета детям с ограниченными возможностями здоровья и детям, находящимся под опекой выделено сре</w:t>
      </w:r>
      <w:proofErr w:type="gramStart"/>
      <w:r w:rsidRPr="00A26775">
        <w:rPr>
          <w:sz w:val="28"/>
          <w:szCs w:val="28"/>
          <w:lang w:val="ru-RU" w:eastAsia="ru-RU"/>
        </w:rPr>
        <w:t>дств в с</w:t>
      </w:r>
      <w:proofErr w:type="gramEnd"/>
      <w:r w:rsidRPr="00A26775">
        <w:rPr>
          <w:sz w:val="28"/>
          <w:szCs w:val="28"/>
          <w:lang w:val="ru-RU" w:eastAsia="ru-RU"/>
        </w:rPr>
        <w:t xml:space="preserve">умме 210 000 рублей (количество детей льготной категории -  11 детей). Стоимость в месяц на одного ребенка за  присмотр и уход составляло - 2000 рублей в </w:t>
      </w:r>
      <w:proofErr w:type="spellStart"/>
      <w:r w:rsidRPr="00A26775">
        <w:rPr>
          <w:sz w:val="28"/>
          <w:szCs w:val="28"/>
          <w:lang w:val="ru-RU" w:eastAsia="ru-RU"/>
        </w:rPr>
        <w:t>Онгудайском</w:t>
      </w:r>
      <w:proofErr w:type="spellEnd"/>
      <w:r w:rsidRPr="00A26775">
        <w:rPr>
          <w:sz w:val="28"/>
          <w:szCs w:val="28"/>
          <w:lang w:val="ru-RU" w:eastAsia="ru-RU"/>
        </w:rPr>
        <w:t xml:space="preserve"> районе и 2200 рублей в селе Онгудай. Постановлением Главы района (аймака) № 1691 от 18.10.2022 года «Об установлении платы, взымаемой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установлен размер платы в ДОУ с. Онгудай – 2</w:t>
      </w:r>
      <w:r w:rsidRPr="00665D57">
        <w:rPr>
          <w:sz w:val="28"/>
          <w:szCs w:val="28"/>
          <w:lang w:eastAsia="ru-RU"/>
        </w:rPr>
        <w:t> </w:t>
      </w:r>
      <w:r w:rsidRPr="00A26775">
        <w:rPr>
          <w:sz w:val="28"/>
          <w:szCs w:val="28"/>
          <w:lang w:val="ru-RU" w:eastAsia="ru-RU"/>
        </w:rPr>
        <w:t>500 рублей, в ДОУ района – 2</w:t>
      </w:r>
      <w:r w:rsidRPr="00665D57">
        <w:rPr>
          <w:sz w:val="28"/>
          <w:szCs w:val="28"/>
          <w:lang w:eastAsia="ru-RU"/>
        </w:rPr>
        <w:t> </w:t>
      </w:r>
      <w:r w:rsidRPr="00A26775">
        <w:rPr>
          <w:sz w:val="28"/>
          <w:szCs w:val="28"/>
          <w:lang w:val="ru-RU" w:eastAsia="ru-RU"/>
        </w:rPr>
        <w:t>300 рублей.</w:t>
      </w:r>
    </w:p>
    <w:p w:rsidR="00A26775" w:rsidRPr="00A26775" w:rsidRDefault="00A26775" w:rsidP="00A26775">
      <w:pPr>
        <w:jc w:val="both"/>
        <w:rPr>
          <w:sz w:val="28"/>
          <w:szCs w:val="28"/>
          <w:lang w:val="ru-RU" w:eastAsia="ru-RU"/>
        </w:rPr>
      </w:pPr>
      <w:r w:rsidRPr="00A26775">
        <w:rPr>
          <w:sz w:val="28"/>
          <w:szCs w:val="28"/>
          <w:lang w:val="ru-RU" w:eastAsia="ru-RU"/>
        </w:rPr>
        <w:tab/>
        <w:t>В целях качественного предоставления горячего питания, создания условий для бесперебойного функционирования технологического оборудования и пищеблоков в целом, в 2022 году были проведены следующие мероприятия:</w:t>
      </w:r>
    </w:p>
    <w:tbl>
      <w:tblPr>
        <w:tblStyle w:val="11"/>
        <w:tblW w:w="9604" w:type="dxa"/>
        <w:tblLook w:val="04A0" w:firstRow="1" w:lastRow="0" w:firstColumn="1" w:lastColumn="0" w:noHBand="0" w:noVBand="1"/>
      </w:tblPr>
      <w:tblGrid>
        <w:gridCol w:w="3510"/>
        <w:gridCol w:w="4536"/>
        <w:gridCol w:w="1558"/>
      </w:tblGrid>
      <w:tr w:rsidR="00A26775" w:rsidRPr="00665D57" w:rsidTr="00585365">
        <w:tc>
          <w:tcPr>
            <w:tcW w:w="3510"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jc w:val="center"/>
              <w:rPr>
                <w:rFonts w:ascii="Times New Roman" w:eastAsia="Times New Roman" w:hAnsi="Times New Roman"/>
                <w:b/>
              </w:rPr>
            </w:pPr>
            <w:proofErr w:type="spellStart"/>
            <w:r w:rsidRPr="00665D57">
              <w:rPr>
                <w:rFonts w:ascii="Times New Roman" w:eastAsia="Times New Roman" w:hAnsi="Times New Roman"/>
                <w:b/>
              </w:rPr>
              <w:t>Наименование</w:t>
            </w:r>
            <w:proofErr w:type="spellEnd"/>
            <w:r w:rsidRPr="00665D57">
              <w:rPr>
                <w:rFonts w:ascii="Times New Roman" w:eastAsia="Times New Roman" w:hAnsi="Times New Roman"/>
                <w:b/>
              </w:rPr>
              <w:t xml:space="preserve"> ОУ</w:t>
            </w:r>
          </w:p>
          <w:p w:rsidR="00A26775" w:rsidRPr="00665D57" w:rsidRDefault="00A26775" w:rsidP="00585365">
            <w:pPr>
              <w:jc w:val="center"/>
              <w:rPr>
                <w:rFonts w:ascii="Times New Roman" w:eastAsia="Times New Roman" w:hAnsi="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eastAsia="Times New Roman" w:hAnsi="Times New Roman"/>
                <w:b/>
              </w:rPr>
            </w:pPr>
            <w:proofErr w:type="spellStart"/>
            <w:r w:rsidRPr="00665D57">
              <w:rPr>
                <w:rFonts w:ascii="Times New Roman" w:eastAsia="Times New Roman" w:hAnsi="Times New Roman"/>
                <w:b/>
              </w:rPr>
              <w:t>Приобретенное</w:t>
            </w:r>
            <w:proofErr w:type="spellEnd"/>
            <w:r w:rsidRPr="00665D57">
              <w:rPr>
                <w:rFonts w:ascii="Times New Roman" w:eastAsia="Times New Roman" w:hAnsi="Times New Roman"/>
                <w:b/>
              </w:rPr>
              <w:t xml:space="preserve"> </w:t>
            </w:r>
            <w:proofErr w:type="spellStart"/>
            <w:r w:rsidRPr="00665D57">
              <w:rPr>
                <w:rFonts w:ascii="Times New Roman" w:eastAsia="Times New Roman" w:hAnsi="Times New Roman"/>
                <w:b/>
              </w:rPr>
              <w:t>оборудование</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eastAsia="Times New Roman" w:hAnsi="Times New Roman"/>
                <w:b/>
              </w:rPr>
            </w:pPr>
            <w:proofErr w:type="spellStart"/>
            <w:r w:rsidRPr="00665D57">
              <w:rPr>
                <w:rFonts w:ascii="Times New Roman" w:eastAsia="Times New Roman" w:hAnsi="Times New Roman"/>
                <w:b/>
              </w:rPr>
              <w:t>Сумма</w:t>
            </w:r>
            <w:proofErr w:type="spellEnd"/>
            <w:r w:rsidRPr="00665D57">
              <w:rPr>
                <w:rFonts w:ascii="Times New Roman" w:eastAsia="Times New Roman" w:hAnsi="Times New Roman"/>
                <w:b/>
              </w:rPr>
              <w:t xml:space="preserve"> </w:t>
            </w:r>
            <w:proofErr w:type="spellStart"/>
            <w:r w:rsidRPr="00665D57">
              <w:rPr>
                <w:rFonts w:ascii="Times New Roman" w:eastAsia="Times New Roman" w:hAnsi="Times New Roman"/>
                <w:b/>
              </w:rPr>
              <w:t>средств</w:t>
            </w:r>
            <w:proofErr w:type="spellEnd"/>
            <w:r>
              <w:rPr>
                <w:rFonts w:ascii="Times New Roman" w:eastAsia="Times New Roman" w:hAnsi="Times New Roman"/>
                <w:b/>
              </w:rPr>
              <w:t xml:space="preserve">, </w:t>
            </w:r>
            <w:proofErr w:type="spellStart"/>
            <w:r>
              <w:rPr>
                <w:rFonts w:ascii="Times New Roman" w:eastAsia="Times New Roman" w:hAnsi="Times New Roman"/>
                <w:b/>
              </w:rPr>
              <w:t>тыс.руб</w:t>
            </w:r>
            <w:proofErr w:type="spellEnd"/>
            <w:r>
              <w:rPr>
                <w:rFonts w:ascii="Times New Roman" w:eastAsia="Times New Roman" w:hAnsi="Times New Roman"/>
                <w:b/>
              </w:rPr>
              <w:t>.</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МБОУ «</w:t>
            </w:r>
            <w:proofErr w:type="spellStart"/>
            <w:r w:rsidRPr="00A26775">
              <w:rPr>
                <w:rFonts w:ascii="Times New Roman" w:eastAsia="Times New Roman" w:hAnsi="Times New Roman"/>
                <w:lang w:val="ru-RU"/>
              </w:rPr>
              <w:t>Каракольская</w:t>
            </w:r>
            <w:proofErr w:type="spellEnd"/>
            <w:r w:rsidRPr="00A26775">
              <w:rPr>
                <w:rFonts w:ascii="Times New Roman" w:eastAsia="Times New Roman" w:hAnsi="Times New Roman"/>
                <w:lang w:val="ru-RU"/>
              </w:rPr>
              <w:t xml:space="preserve"> СОШ» филиал «</w:t>
            </w:r>
            <w:proofErr w:type="spellStart"/>
            <w:r w:rsidRPr="00A26775">
              <w:rPr>
                <w:rFonts w:ascii="Times New Roman" w:eastAsia="Times New Roman" w:hAnsi="Times New Roman"/>
                <w:lang w:val="ru-RU"/>
              </w:rPr>
              <w:t>Бичикту-Боомская</w:t>
            </w:r>
            <w:proofErr w:type="spellEnd"/>
            <w:r w:rsidRPr="00A26775">
              <w:rPr>
                <w:rFonts w:ascii="Times New Roman" w:eastAsia="Times New Roman" w:hAnsi="Times New Roman"/>
                <w:lang w:val="ru-RU"/>
              </w:rPr>
              <w:t xml:space="preserve"> НОШ»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proofErr w:type="spellStart"/>
            <w:r w:rsidRPr="00665D57">
              <w:rPr>
                <w:rFonts w:ascii="Times New Roman" w:eastAsia="Times New Roman" w:hAnsi="Times New Roman"/>
              </w:rPr>
              <w:t>электрическая</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плита</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бытовая</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индукционная</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37,00</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МБОУ «</w:t>
            </w:r>
            <w:proofErr w:type="spellStart"/>
            <w:r w:rsidRPr="00665D57">
              <w:rPr>
                <w:rFonts w:ascii="Times New Roman" w:eastAsia="Times New Roman" w:hAnsi="Times New Roman"/>
              </w:rPr>
              <w:t>Каракольская</w:t>
            </w:r>
            <w:proofErr w:type="spellEnd"/>
            <w:r w:rsidRPr="00665D57">
              <w:rPr>
                <w:rFonts w:ascii="Times New Roman" w:eastAsia="Times New Roman" w:hAnsi="Times New Roman"/>
              </w:rPr>
              <w:t xml:space="preserve"> СОШ»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электрическая плита, морозильный ларь «Бирюса», тэн для конфорки</w:t>
            </w:r>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84,274</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МБОУ «</w:t>
            </w:r>
            <w:proofErr w:type="spellStart"/>
            <w:r w:rsidRPr="00665D57">
              <w:rPr>
                <w:rFonts w:ascii="Times New Roman" w:eastAsia="Times New Roman" w:hAnsi="Times New Roman"/>
              </w:rPr>
              <w:t>Куладинская</w:t>
            </w:r>
            <w:proofErr w:type="spellEnd"/>
            <w:r w:rsidRPr="00665D57">
              <w:rPr>
                <w:rFonts w:ascii="Times New Roman" w:eastAsia="Times New Roman" w:hAnsi="Times New Roman"/>
              </w:rPr>
              <w:t xml:space="preserve"> СОШ»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proofErr w:type="spellStart"/>
            <w:r w:rsidRPr="00665D57">
              <w:rPr>
                <w:rFonts w:ascii="Times New Roman" w:eastAsia="Times New Roman" w:hAnsi="Times New Roman"/>
              </w:rPr>
              <w:t>мясорубка</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электрическая</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морозильный</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ларь</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126,362</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МБОУ «</w:t>
            </w:r>
            <w:proofErr w:type="spellStart"/>
            <w:r w:rsidRPr="00665D57">
              <w:rPr>
                <w:rFonts w:ascii="Times New Roman" w:eastAsia="Times New Roman" w:hAnsi="Times New Roman"/>
              </w:rPr>
              <w:t>Купчегеньская</w:t>
            </w:r>
            <w:proofErr w:type="spellEnd"/>
            <w:r w:rsidRPr="00665D57">
              <w:rPr>
                <w:rFonts w:ascii="Times New Roman" w:eastAsia="Times New Roman" w:hAnsi="Times New Roman"/>
              </w:rPr>
              <w:t xml:space="preserve"> СОШ»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Мясорубка электрическая, морозильный ларь,  водонагреватель,  холодильник, кухонная и столовая посуда</w:t>
            </w:r>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166,292</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МБОУ «</w:t>
            </w:r>
            <w:proofErr w:type="spellStart"/>
            <w:r w:rsidRPr="00665D57">
              <w:rPr>
                <w:rFonts w:ascii="Times New Roman" w:eastAsia="Times New Roman" w:hAnsi="Times New Roman"/>
              </w:rPr>
              <w:t>Теньгинская</w:t>
            </w:r>
            <w:proofErr w:type="spellEnd"/>
            <w:r w:rsidRPr="00665D57">
              <w:rPr>
                <w:rFonts w:ascii="Times New Roman" w:eastAsia="Times New Roman" w:hAnsi="Times New Roman"/>
              </w:rPr>
              <w:t xml:space="preserve"> СОШ»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proofErr w:type="spellStart"/>
            <w:r w:rsidRPr="00665D57">
              <w:rPr>
                <w:rFonts w:ascii="Times New Roman" w:eastAsia="Times New Roman" w:hAnsi="Times New Roman"/>
              </w:rPr>
              <w:t>водонагреватель</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24,750</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lastRenderedPageBreak/>
              <w:t>МБОУ «</w:t>
            </w:r>
            <w:proofErr w:type="spellStart"/>
            <w:r w:rsidRPr="00A26775">
              <w:rPr>
                <w:rFonts w:ascii="Times New Roman" w:eastAsia="Times New Roman" w:hAnsi="Times New Roman"/>
                <w:lang w:val="ru-RU"/>
              </w:rPr>
              <w:t>Теньгинская</w:t>
            </w:r>
            <w:proofErr w:type="spellEnd"/>
            <w:r w:rsidRPr="00A26775">
              <w:rPr>
                <w:rFonts w:ascii="Times New Roman" w:eastAsia="Times New Roman" w:hAnsi="Times New Roman"/>
                <w:lang w:val="ru-RU"/>
              </w:rPr>
              <w:t xml:space="preserve"> СОШ» филиал Шибинская ООШ/Детский сад</w:t>
            </w:r>
          </w:p>
        </w:tc>
        <w:tc>
          <w:tcPr>
            <w:tcW w:w="453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proofErr w:type="spellStart"/>
            <w:r w:rsidRPr="00665D57">
              <w:rPr>
                <w:rFonts w:ascii="Times New Roman" w:eastAsia="Times New Roman" w:hAnsi="Times New Roman"/>
              </w:rPr>
              <w:t>плита</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электрическая</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посуда</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50,00</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МБОУ «</w:t>
            </w:r>
            <w:proofErr w:type="spellStart"/>
            <w:r w:rsidRPr="00A26775">
              <w:rPr>
                <w:rFonts w:ascii="Times New Roman" w:eastAsia="Times New Roman" w:hAnsi="Times New Roman"/>
                <w:lang w:val="ru-RU"/>
              </w:rPr>
              <w:t>Онгудайская</w:t>
            </w:r>
            <w:proofErr w:type="spellEnd"/>
            <w:r w:rsidRPr="00A26775">
              <w:rPr>
                <w:rFonts w:ascii="Times New Roman" w:eastAsia="Times New Roman" w:hAnsi="Times New Roman"/>
                <w:lang w:val="ru-RU"/>
              </w:rPr>
              <w:t xml:space="preserve"> СОШ им. С.Т. </w:t>
            </w:r>
            <w:proofErr w:type="spellStart"/>
            <w:r w:rsidRPr="00A26775">
              <w:rPr>
                <w:rFonts w:ascii="Times New Roman" w:eastAsia="Times New Roman" w:hAnsi="Times New Roman"/>
                <w:lang w:val="ru-RU"/>
              </w:rPr>
              <w:t>Пекпеева</w:t>
            </w:r>
            <w:proofErr w:type="spellEnd"/>
            <w:r w:rsidRPr="00A26775">
              <w:rPr>
                <w:rFonts w:ascii="Times New Roman" w:eastAsia="Times New Roman" w:hAnsi="Times New Roman"/>
                <w:lang w:val="ru-RU"/>
              </w:rPr>
              <w:t>»</w:t>
            </w:r>
          </w:p>
        </w:tc>
        <w:tc>
          <w:tcPr>
            <w:tcW w:w="4536"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электрическая плита 3 штуки, ремонт электрооборудования, кухонная и столовая посуда</w:t>
            </w:r>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239,0</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МБОУ «</w:t>
            </w:r>
            <w:proofErr w:type="spellStart"/>
            <w:r w:rsidRPr="00A26775">
              <w:rPr>
                <w:rFonts w:ascii="Times New Roman" w:eastAsia="Times New Roman" w:hAnsi="Times New Roman"/>
                <w:lang w:val="ru-RU"/>
              </w:rPr>
              <w:t>Онгудайская</w:t>
            </w:r>
            <w:proofErr w:type="spellEnd"/>
            <w:r w:rsidRPr="00A26775">
              <w:rPr>
                <w:rFonts w:ascii="Times New Roman" w:eastAsia="Times New Roman" w:hAnsi="Times New Roman"/>
                <w:lang w:val="ru-RU"/>
              </w:rPr>
              <w:t xml:space="preserve"> СОШ им. С.Т. </w:t>
            </w:r>
            <w:proofErr w:type="spellStart"/>
            <w:r w:rsidRPr="00A26775">
              <w:rPr>
                <w:rFonts w:ascii="Times New Roman" w:eastAsia="Times New Roman" w:hAnsi="Times New Roman"/>
                <w:lang w:val="ru-RU"/>
              </w:rPr>
              <w:t>Пекпеева</w:t>
            </w:r>
            <w:proofErr w:type="spellEnd"/>
            <w:r w:rsidRPr="00A26775">
              <w:rPr>
                <w:rFonts w:ascii="Times New Roman" w:eastAsia="Times New Roman" w:hAnsi="Times New Roman"/>
                <w:lang w:val="ru-RU"/>
              </w:rPr>
              <w:t>» филиал ДОУ «Колокольчик»</w:t>
            </w:r>
          </w:p>
        </w:tc>
        <w:tc>
          <w:tcPr>
            <w:tcW w:w="453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proofErr w:type="spellStart"/>
            <w:r w:rsidRPr="00665D57">
              <w:rPr>
                <w:rFonts w:ascii="Times New Roman" w:eastAsia="Times New Roman" w:hAnsi="Times New Roman"/>
              </w:rPr>
              <w:t>ремонт</w:t>
            </w:r>
            <w:proofErr w:type="spellEnd"/>
            <w:r w:rsidRPr="00665D57">
              <w:rPr>
                <w:rFonts w:ascii="Times New Roman" w:eastAsia="Times New Roman" w:hAnsi="Times New Roman"/>
              </w:rPr>
              <w:t xml:space="preserve"> </w:t>
            </w:r>
            <w:proofErr w:type="spellStart"/>
            <w:r w:rsidRPr="00665D57">
              <w:rPr>
                <w:rFonts w:ascii="Times New Roman" w:eastAsia="Times New Roman" w:hAnsi="Times New Roman"/>
              </w:rPr>
              <w:t>пищеблока</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300,00</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МБОУ «</w:t>
            </w:r>
            <w:proofErr w:type="spellStart"/>
            <w:r w:rsidRPr="00665D57">
              <w:rPr>
                <w:rFonts w:ascii="Times New Roman" w:eastAsia="Times New Roman" w:hAnsi="Times New Roman"/>
              </w:rPr>
              <w:t>Нижне-Талдинская</w:t>
            </w:r>
            <w:proofErr w:type="spellEnd"/>
            <w:r w:rsidRPr="00665D57">
              <w:rPr>
                <w:rFonts w:ascii="Times New Roman" w:eastAsia="Times New Roman" w:hAnsi="Times New Roman"/>
              </w:rPr>
              <w:t xml:space="preserve"> СОШ»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производственный разделочный стол, шкаф хозяйственный, кастрюли, тарелки, черпаки</w:t>
            </w:r>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54,0</w:t>
            </w:r>
          </w:p>
        </w:tc>
      </w:tr>
      <w:tr w:rsidR="00A26775" w:rsidRPr="00665D57"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МБОУ «</w:t>
            </w:r>
            <w:proofErr w:type="spellStart"/>
            <w:r w:rsidRPr="00A26775">
              <w:rPr>
                <w:rFonts w:ascii="Times New Roman" w:eastAsia="Times New Roman" w:hAnsi="Times New Roman"/>
                <w:lang w:val="ru-RU"/>
              </w:rPr>
              <w:t>Туектинская</w:t>
            </w:r>
            <w:proofErr w:type="spellEnd"/>
            <w:r w:rsidRPr="00A26775">
              <w:rPr>
                <w:rFonts w:ascii="Times New Roman" w:eastAsia="Times New Roman" w:hAnsi="Times New Roman"/>
                <w:lang w:val="ru-RU"/>
              </w:rPr>
              <w:t xml:space="preserve"> ООШ им Героя Советского Союза </w:t>
            </w:r>
            <w:proofErr w:type="spellStart"/>
            <w:r w:rsidRPr="00A26775">
              <w:rPr>
                <w:rFonts w:ascii="Times New Roman" w:eastAsia="Times New Roman" w:hAnsi="Times New Roman"/>
                <w:lang w:val="ru-RU"/>
              </w:rPr>
              <w:t>И.И.Семенова</w:t>
            </w:r>
            <w:proofErr w:type="spellEnd"/>
            <w:r w:rsidRPr="00A26775">
              <w:rPr>
                <w:rFonts w:ascii="Times New Roman" w:eastAsia="Times New Roman" w:hAnsi="Times New Roman"/>
                <w:lang w:val="ru-RU"/>
              </w:rPr>
              <w:t>»</w:t>
            </w:r>
          </w:p>
        </w:tc>
        <w:tc>
          <w:tcPr>
            <w:tcW w:w="4536"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кастрюли, салатники, тарелки, кружки, ведра</w:t>
            </w:r>
          </w:p>
        </w:tc>
        <w:tc>
          <w:tcPr>
            <w:tcW w:w="155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both"/>
              <w:rPr>
                <w:rFonts w:ascii="Times New Roman" w:eastAsia="Times New Roman" w:hAnsi="Times New Roman"/>
              </w:rPr>
            </w:pPr>
            <w:r w:rsidRPr="00665D57">
              <w:rPr>
                <w:rFonts w:ascii="Times New Roman" w:eastAsia="Times New Roman" w:hAnsi="Times New Roman"/>
              </w:rPr>
              <w:t>20,0</w:t>
            </w:r>
          </w:p>
        </w:tc>
      </w:tr>
      <w:tr w:rsidR="00A26775" w:rsidRPr="009E02C8" w:rsidTr="00585365">
        <w:tc>
          <w:tcPr>
            <w:tcW w:w="3510"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МБОУ «</w:t>
            </w:r>
            <w:proofErr w:type="spellStart"/>
            <w:r w:rsidRPr="00A26775">
              <w:rPr>
                <w:rFonts w:ascii="Times New Roman" w:eastAsia="Times New Roman" w:hAnsi="Times New Roman"/>
                <w:lang w:val="ru-RU"/>
              </w:rPr>
              <w:t>Ининская</w:t>
            </w:r>
            <w:proofErr w:type="spellEnd"/>
            <w:r w:rsidRPr="00A26775">
              <w:rPr>
                <w:rFonts w:ascii="Times New Roman" w:eastAsia="Times New Roman" w:hAnsi="Times New Roman"/>
                <w:lang w:val="ru-RU"/>
              </w:rPr>
              <w:t xml:space="preserve"> СОШ» филиал </w:t>
            </w:r>
            <w:proofErr w:type="spellStart"/>
            <w:r w:rsidRPr="00A26775">
              <w:rPr>
                <w:rFonts w:ascii="Times New Roman" w:eastAsia="Times New Roman" w:hAnsi="Times New Roman"/>
                <w:lang w:val="ru-RU"/>
              </w:rPr>
              <w:t>Иодринская</w:t>
            </w:r>
            <w:proofErr w:type="spellEnd"/>
            <w:r w:rsidRPr="00A26775">
              <w:rPr>
                <w:rFonts w:ascii="Times New Roman" w:eastAsia="Times New Roman" w:hAnsi="Times New Roman"/>
                <w:lang w:val="ru-RU"/>
              </w:rPr>
              <w:t xml:space="preserve"> НОШ</w:t>
            </w:r>
          </w:p>
        </w:tc>
        <w:tc>
          <w:tcPr>
            <w:tcW w:w="4536"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both"/>
              <w:rPr>
                <w:rFonts w:ascii="Times New Roman" w:eastAsia="Times New Roman" w:hAnsi="Times New Roman"/>
                <w:lang w:val="ru-RU"/>
              </w:rPr>
            </w:pPr>
            <w:r w:rsidRPr="00A26775">
              <w:rPr>
                <w:rFonts w:ascii="Times New Roman" w:eastAsia="Times New Roman" w:hAnsi="Times New Roman"/>
                <w:lang w:val="ru-RU"/>
              </w:rPr>
              <w:t>тазы, разделочные доски, салатники, душевая насадка для мытья посуды, шкаф для посуды</w:t>
            </w:r>
          </w:p>
        </w:tc>
        <w:tc>
          <w:tcPr>
            <w:tcW w:w="1558"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jc w:val="both"/>
              <w:rPr>
                <w:rFonts w:ascii="Times New Roman" w:eastAsia="Times New Roman" w:hAnsi="Times New Roman"/>
                <w:lang w:val="ru-RU"/>
              </w:rPr>
            </w:pPr>
          </w:p>
        </w:tc>
      </w:tr>
    </w:tbl>
    <w:p w:rsidR="00A26775" w:rsidRPr="00A26775" w:rsidRDefault="00A26775" w:rsidP="00A26775">
      <w:pPr>
        <w:ind w:firstLine="567"/>
        <w:jc w:val="both"/>
        <w:rPr>
          <w:sz w:val="28"/>
          <w:szCs w:val="28"/>
          <w:lang w:val="ru-RU"/>
        </w:rPr>
      </w:pPr>
      <w:r w:rsidRPr="00A26775">
        <w:rPr>
          <w:sz w:val="28"/>
          <w:szCs w:val="28"/>
          <w:lang w:val="ru-RU"/>
        </w:rPr>
        <w:t>Работа по комплексной безопасности включает в себя: пожарную безопасность, антитеррористическую безопасность, экологическую безопасность, гражданскую оборону, безопасность школьных автобусных маршрутов,  детскую информационную безопасность, безопасность детей при перевозке. Также мониторинг технического и документационного состояния парка школьных автобусов.</w:t>
      </w:r>
    </w:p>
    <w:p w:rsidR="00A26775" w:rsidRPr="00A26775" w:rsidRDefault="00A26775" w:rsidP="00A26775">
      <w:pPr>
        <w:ind w:firstLine="567"/>
        <w:jc w:val="both"/>
        <w:rPr>
          <w:sz w:val="28"/>
          <w:szCs w:val="28"/>
          <w:lang w:val="ru-RU"/>
        </w:rPr>
      </w:pPr>
      <w:r w:rsidRPr="00A26775">
        <w:rPr>
          <w:sz w:val="28"/>
          <w:szCs w:val="28"/>
          <w:lang w:val="ru-RU"/>
        </w:rPr>
        <w:t xml:space="preserve">В 2022 году реализованы следующие мероприятия по обеспечению комплексной безопасности объектов (территорий) образования </w:t>
      </w:r>
      <w:proofErr w:type="spellStart"/>
      <w:r w:rsidRPr="00A26775">
        <w:rPr>
          <w:sz w:val="28"/>
          <w:szCs w:val="28"/>
          <w:lang w:val="ru-RU"/>
        </w:rPr>
        <w:t>Онгудайского</w:t>
      </w:r>
      <w:proofErr w:type="spellEnd"/>
      <w:r w:rsidRPr="00A26775">
        <w:rPr>
          <w:sz w:val="28"/>
          <w:szCs w:val="28"/>
          <w:lang w:val="ru-RU"/>
        </w:rPr>
        <w:t xml:space="preserve"> района: </w:t>
      </w:r>
    </w:p>
    <w:p w:rsidR="00A26775" w:rsidRPr="00A26775" w:rsidRDefault="00A26775" w:rsidP="00A26775">
      <w:pPr>
        <w:numPr>
          <w:ilvl w:val="0"/>
          <w:numId w:val="41"/>
        </w:numPr>
        <w:spacing w:line="276" w:lineRule="auto"/>
        <w:contextualSpacing/>
        <w:jc w:val="both"/>
        <w:rPr>
          <w:sz w:val="28"/>
          <w:szCs w:val="28"/>
          <w:lang w:val="ru-RU"/>
        </w:rPr>
      </w:pPr>
      <w:r w:rsidRPr="00A26775">
        <w:rPr>
          <w:sz w:val="28"/>
          <w:szCs w:val="28"/>
          <w:lang w:val="ru-RU"/>
        </w:rPr>
        <w:t xml:space="preserve">к началу нового учебного года, осуществлена работа по подготовке  маршрутов движения школьных автобусов. В связи, с чем проводилась работа по сбору схем маршрутов школьных автобусов, обновлению списков обучающихся задействованных в подвозе, проверке документации технического состояния парка школьных автобусов, наличию медицинских пунктов по предоставлению </w:t>
      </w:r>
      <w:proofErr w:type="spellStart"/>
      <w:r w:rsidRPr="00A26775">
        <w:rPr>
          <w:sz w:val="28"/>
          <w:szCs w:val="28"/>
          <w:lang w:val="ru-RU"/>
        </w:rPr>
        <w:t>предрейсового</w:t>
      </w:r>
      <w:proofErr w:type="spellEnd"/>
      <w:r w:rsidRPr="00A26775">
        <w:rPr>
          <w:sz w:val="28"/>
          <w:szCs w:val="28"/>
          <w:lang w:val="ru-RU"/>
        </w:rPr>
        <w:t xml:space="preserve"> и </w:t>
      </w:r>
      <w:proofErr w:type="spellStart"/>
      <w:r w:rsidRPr="00A26775">
        <w:rPr>
          <w:sz w:val="28"/>
          <w:szCs w:val="28"/>
          <w:lang w:val="ru-RU"/>
        </w:rPr>
        <w:t>послерейсового</w:t>
      </w:r>
      <w:proofErr w:type="spellEnd"/>
      <w:r w:rsidRPr="00A26775">
        <w:rPr>
          <w:sz w:val="28"/>
          <w:szCs w:val="28"/>
          <w:lang w:val="ru-RU"/>
        </w:rPr>
        <w:t xml:space="preserve"> медицинского осмотра водителей. </w:t>
      </w:r>
    </w:p>
    <w:p w:rsidR="00A26775" w:rsidRPr="00A26775" w:rsidRDefault="00A26775" w:rsidP="00A26775">
      <w:pPr>
        <w:numPr>
          <w:ilvl w:val="0"/>
          <w:numId w:val="41"/>
        </w:numPr>
        <w:spacing w:line="276" w:lineRule="auto"/>
        <w:contextualSpacing/>
        <w:jc w:val="both"/>
        <w:rPr>
          <w:sz w:val="28"/>
          <w:szCs w:val="28"/>
          <w:lang w:val="ru-RU"/>
        </w:rPr>
      </w:pPr>
      <w:proofErr w:type="gramStart"/>
      <w:r w:rsidRPr="00A26775">
        <w:rPr>
          <w:sz w:val="28"/>
          <w:szCs w:val="28"/>
          <w:lang w:val="ru-RU"/>
        </w:rPr>
        <w:t>проведена работа по строительству площадок и остановочных павильонов для школьных автобусов в с. Онгудай (территория МБОУ «</w:t>
      </w:r>
      <w:proofErr w:type="spellStart"/>
      <w:r w:rsidRPr="00A26775">
        <w:rPr>
          <w:sz w:val="28"/>
          <w:szCs w:val="28"/>
          <w:lang w:val="ru-RU"/>
        </w:rPr>
        <w:t>Онгудайская</w:t>
      </w:r>
      <w:proofErr w:type="spellEnd"/>
      <w:r w:rsidRPr="00A26775">
        <w:rPr>
          <w:sz w:val="28"/>
          <w:szCs w:val="28"/>
          <w:lang w:val="ru-RU"/>
        </w:rPr>
        <w:t xml:space="preserve"> СОШ им. </w:t>
      </w:r>
      <w:proofErr w:type="spellStart"/>
      <w:r w:rsidRPr="00A26775">
        <w:rPr>
          <w:sz w:val="28"/>
          <w:szCs w:val="28"/>
          <w:lang w:val="ru-RU"/>
        </w:rPr>
        <w:t>С.Т.Пекпеева</w:t>
      </w:r>
      <w:proofErr w:type="spellEnd"/>
      <w:r w:rsidRPr="00A26775">
        <w:rPr>
          <w:sz w:val="28"/>
          <w:szCs w:val="28"/>
          <w:lang w:val="ru-RU"/>
        </w:rPr>
        <w:t>».</w:t>
      </w:r>
      <w:proofErr w:type="gramEnd"/>
      <w:r w:rsidRPr="00A26775">
        <w:rPr>
          <w:sz w:val="28"/>
          <w:szCs w:val="28"/>
          <w:lang w:val="ru-RU"/>
        </w:rPr>
        <w:t xml:space="preserve"> Остановочные павильоны приобретены на средства местного бюджета – 400,00 рублей, площадки и тротуары с асфальтовым покрытием оборудованы за счет средств дорожного фонда.</w:t>
      </w:r>
    </w:p>
    <w:p w:rsidR="00A26775" w:rsidRPr="00A26775" w:rsidRDefault="00A26775" w:rsidP="00A26775">
      <w:pPr>
        <w:ind w:firstLine="567"/>
        <w:jc w:val="both"/>
        <w:rPr>
          <w:sz w:val="28"/>
          <w:szCs w:val="28"/>
          <w:lang w:val="ru-RU"/>
        </w:rPr>
      </w:pPr>
      <w:r w:rsidRPr="00A26775">
        <w:rPr>
          <w:color w:val="000000" w:themeColor="text1"/>
          <w:sz w:val="28"/>
          <w:szCs w:val="28"/>
          <w:lang w:val="ru-RU"/>
        </w:rPr>
        <w:t xml:space="preserve">Мероприятия по подвозу обучающихся осуществлялись на основании и </w:t>
      </w:r>
      <w:r w:rsidRPr="00A26775">
        <w:rPr>
          <w:sz w:val="28"/>
          <w:szCs w:val="28"/>
          <w:lang w:val="ru-RU"/>
        </w:rPr>
        <w:t xml:space="preserve">в соответствии с Письмом Министерства образования и науки РФ от 29 июля 2014 г. № 08-988 «О направлении методических рекомендаций». </w:t>
      </w:r>
    </w:p>
    <w:p w:rsidR="00A26775" w:rsidRPr="00A26775" w:rsidRDefault="00A26775" w:rsidP="00A26775">
      <w:pPr>
        <w:ind w:firstLine="567"/>
        <w:jc w:val="both"/>
        <w:rPr>
          <w:sz w:val="28"/>
          <w:szCs w:val="28"/>
          <w:lang w:val="ru-RU"/>
        </w:rPr>
      </w:pPr>
      <w:r w:rsidRPr="00A26775">
        <w:rPr>
          <w:sz w:val="28"/>
          <w:szCs w:val="28"/>
          <w:lang w:val="ru-RU"/>
        </w:rPr>
        <w:t xml:space="preserve">Проводилась работа по проверке оснащенности соответствующей экипировкой для перевозки детей и их соответствия техническим требованиям школьных автобусов, ежедневному соблюдению санитарных норм, таких как </w:t>
      </w:r>
      <w:r w:rsidRPr="00A26775">
        <w:rPr>
          <w:sz w:val="28"/>
          <w:szCs w:val="28"/>
          <w:lang w:val="ru-RU"/>
        </w:rPr>
        <w:lastRenderedPageBreak/>
        <w:t>ежедневная до и после рейсовая обработка дезинфекционными (хлорсодержащими) средствами салонов автобусов.</w:t>
      </w:r>
    </w:p>
    <w:p w:rsidR="00A26775" w:rsidRPr="00A26775" w:rsidRDefault="00A26775" w:rsidP="00A26775">
      <w:pPr>
        <w:ind w:firstLine="567"/>
        <w:jc w:val="both"/>
        <w:rPr>
          <w:sz w:val="28"/>
          <w:szCs w:val="28"/>
          <w:lang w:val="ru-RU"/>
        </w:rPr>
      </w:pPr>
      <w:r w:rsidRPr="00A26775">
        <w:rPr>
          <w:sz w:val="28"/>
          <w:szCs w:val="28"/>
          <w:lang w:val="ru-RU"/>
        </w:rPr>
        <w:t xml:space="preserve">Ежедневно осуществлялся мониторинг передвижения автобусов находящихся на линии и парка школьных автобусов. Всего в исправном состоянии по состоянию на отчетный период находились 14 автобусов, 12 из них были задействованы в ежедневном и еженедельном подвозе обучающихся. </w:t>
      </w:r>
    </w:p>
    <w:p w:rsidR="00A26775" w:rsidRPr="00A26775" w:rsidRDefault="00A26775" w:rsidP="00A26775">
      <w:pPr>
        <w:ind w:firstLine="567"/>
        <w:jc w:val="both"/>
        <w:rPr>
          <w:sz w:val="28"/>
          <w:szCs w:val="28"/>
          <w:lang w:val="ru-RU"/>
        </w:rPr>
      </w:pPr>
      <w:r w:rsidRPr="00A26775">
        <w:rPr>
          <w:sz w:val="28"/>
          <w:szCs w:val="28"/>
          <w:lang w:val="ru-RU"/>
        </w:rPr>
        <w:t xml:space="preserve">Весь подвоз по маршрутам осуществлялся в 2 смены утреннюю и дневную.  </w:t>
      </w:r>
      <w:proofErr w:type="gramStart"/>
      <w:r w:rsidRPr="00A26775">
        <w:rPr>
          <w:sz w:val="28"/>
          <w:szCs w:val="28"/>
          <w:lang w:val="ru-RU"/>
        </w:rPr>
        <w:t xml:space="preserve">Всего 437 обучающихся по району  задействованы в подвозе. 416 из которых задействованы в ежедневном и 21 обучающихся в еженедельном подвозах (воспитанники пришкольного интерната </w:t>
      </w:r>
      <w:proofErr w:type="spellStart"/>
      <w:r w:rsidRPr="00A26775">
        <w:rPr>
          <w:sz w:val="28"/>
          <w:szCs w:val="28"/>
          <w:lang w:val="ru-RU"/>
        </w:rPr>
        <w:t>Купчегеньской</w:t>
      </w:r>
      <w:proofErr w:type="spellEnd"/>
      <w:r w:rsidRPr="00A26775">
        <w:rPr>
          <w:sz w:val="28"/>
          <w:szCs w:val="28"/>
          <w:lang w:val="ru-RU"/>
        </w:rPr>
        <w:t xml:space="preserve"> средней школы). </w:t>
      </w:r>
      <w:proofErr w:type="gramEnd"/>
    </w:p>
    <w:p w:rsidR="00A26775" w:rsidRPr="00A26775" w:rsidRDefault="00A26775" w:rsidP="00A26775">
      <w:pPr>
        <w:ind w:firstLine="567"/>
        <w:jc w:val="both"/>
        <w:rPr>
          <w:sz w:val="28"/>
          <w:szCs w:val="28"/>
          <w:lang w:val="ru-RU"/>
        </w:rPr>
      </w:pPr>
      <w:r w:rsidRPr="00A26775">
        <w:rPr>
          <w:sz w:val="28"/>
          <w:szCs w:val="28"/>
          <w:lang w:val="ru-RU"/>
        </w:rPr>
        <w:t xml:space="preserve">Ежедневно отслеживалось движение школьных автобусов с помощью спутниковой навигационной системы «ЭРА </w:t>
      </w:r>
      <w:proofErr w:type="spellStart"/>
      <w:r w:rsidRPr="00A26775">
        <w:rPr>
          <w:sz w:val="28"/>
          <w:szCs w:val="28"/>
          <w:lang w:val="ru-RU"/>
        </w:rPr>
        <w:t>Глонасс</w:t>
      </w:r>
      <w:proofErr w:type="spellEnd"/>
      <w:r w:rsidRPr="00A26775">
        <w:rPr>
          <w:sz w:val="28"/>
          <w:szCs w:val="28"/>
          <w:lang w:val="ru-RU"/>
        </w:rPr>
        <w:t xml:space="preserve">», посредством которой осуществлялся контроль автобусов, режим рабочего времени водителей и что позволяло иметь доступ к мгновенной информации о местонахождении автобуса. В течение всего года велось сотрудничество по договорам с ООО «М2М </w:t>
      </w:r>
      <w:proofErr w:type="spellStart"/>
      <w:r w:rsidRPr="00A26775">
        <w:rPr>
          <w:sz w:val="28"/>
          <w:szCs w:val="28"/>
          <w:lang w:val="ru-RU"/>
        </w:rPr>
        <w:t>телематика</w:t>
      </w:r>
      <w:proofErr w:type="spellEnd"/>
      <w:r w:rsidRPr="00A26775">
        <w:rPr>
          <w:sz w:val="28"/>
          <w:szCs w:val="28"/>
          <w:lang w:val="ru-RU"/>
        </w:rPr>
        <w:t>-Алтай».</w:t>
      </w:r>
    </w:p>
    <w:p w:rsidR="00A26775" w:rsidRPr="00A26775" w:rsidRDefault="00A26775" w:rsidP="00A26775">
      <w:pPr>
        <w:ind w:firstLine="567"/>
        <w:jc w:val="both"/>
        <w:rPr>
          <w:sz w:val="28"/>
          <w:szCs w:val="28"/>
          <w:lang w:val="ru-RU"/>
        </w:rPr>
      </w:pPr>
      <w:r w:rsidRPr="00A26775">
        <w:rPr>
          <w:sz w:val="28"/>
          <w:szCs w:val="28"/>
          <w:lang w:val="ru-RU"/>
        </w:rPr>
        <w:t xml:space="preserve">Ежедневно до 10 часов утра осуществлялся сбор  и передача сводных данных в районную единую диспетчерскую службу (далее ЕДДС) о количестве детей пребывающих в дневное и ночное время суток пришкольных детских интернатов.  </w:t>
      </w:r>
    </w:p>
    <w:p w:rsidR="00A26775" w:rsidRPr="00A26775" w:rsidRDefault="00A26775" w:rsidP="00A26775">
      <w:pPr>
        <w:ind w:firstLine="567"/>
        <w:jc w:val="both"/>
        <w:rPr>
          <w:sz w:val="28"/>
          <w:szCs w:val="28"/>
          <w:lang w:val="ru-RU"/>
        </w:rPr>
      </w:pPr>
      <w:r w:rsidRPr="00A26775">
        <w:rPr>
          <w:sz w:val="28"/>
          <w:szCs w:val="28"/>
          <w:lang w:val="ru-RU"/>
        </w:rPr>
        <w:t xml:space="preserve">Организовано распределение к поставке новых школьных автобусов на 2022, 2023 и 2024 года, так в 2022 году были поставлены в муниципалитет 3 новых автобуса </w:t>
      </w:r>
      <w:proofErr w:type="spellStart"/>
      <w:r w:rsidRPr="00A26775">
        <w:rPr>
          <w:sz w:val="28"/>
          <w:szCs w:val="28"/>
          <w:lang w:val="ru-RU"/>
        </w:rPr>
        <w:t>Купчегеньской</w:t>
      </w:r>
      <w:proofErr w:type="spellEnd"/>
      <w:r w:rsidRPr="00A26775">
        <w:rPr>
          <w:sz w:val="28"/>
          <w:szCs w:val="28"/>
          <w:lang w:val="ru-RU"/>
        </w:rPr>
        <w:t xml:space="preserve">, </w:t>
      </w:r>
      <w:proofErr w:type="spellStart"/>
      <w:r w:rsidRPr="00A26775">
        <w:rPr>
          <w:sz w:val="28"/>
          <w:szCs w:val="28"/>
          <w:lang w:val="ru-RU"/>
        </w:rPr>
        <w:t>Боочинской</w:t>
      </w:r>
      <w:proofErr w:type="spellEnd"/>
      <w:r w:rsidRPr="00A26775">
        <w:rPr>
          <w:sz w:val="28"/>
          <w:szCs w:val="28"/>
          <w:lang w:val="ru-RU"/>
        </w:rPr>
        <w:t xml:space="preserve"> и Нижне-</w:t>
      </w:r>
      <w:proofErr w:type="spellStart"/>
      <w:r w:rsidRPr="00A26775">
        <w:rPr>
          <w:sz w:val="28"/>
          <w:szCs w:val="28"/>
          <w:lang w:val="ru-RU"/>
        </w:rPr>
        <w:t>Талдинской</w:t>
      </w:r>
      <w:proofErr w:type="spellEnd"/>
      <w:r w:rsidRPr="00A26775">
        <w:rPr>
          <w:sz w:val="28"/>
          <w:szCs w:val="28"/>
          <w:lang w:val="ru-RU"/>
        </w:rPr>
        <w:t xml:space="preserve"> школам. В рамках предоставления новых автобусов заказан на ближайший 2023 год еще 1 автобус вместимостью до 31 человек для </w:t>
      </w:r>
      <w:proofErr w:type="spellStart"/>
      <w:r w:rsidRPr="00A26775">
        <w:rPr>
          <w:sz w:val="28"/>
          <w:szCs w:val="28"/>
          <w:lang w:val="ru-RU"/>
        </w:rPr>
        <w:t>Онгудайской</w:t>
      </w:r>
      <w:proofErr w:type="spellEnd"/>
      <w:r w:rsidRPr="00A26775">
        <w:rPr>
          <w:sz w:val="28"/>
          <w:szCs w:val="28"/>
          <w:lang w:val="ru-RU"/>
        </w:rPr>
        <w:t xml:space="preserve"> средней школы для осуществления ежедневного подвоза обучающихся.</w:t>
      </w:r>
    </w:p>
    <w:p w:rsidR="00A26775" w:rsidRPr="00A26775" w:rsidRDefault="00A26775" w:rsidP="00A26775">
      <w:pPr>
        <w:ind w:firstLine="567"/>
        <w:jc w:val="both"/>
        <w:rPr>
          <w:sz w:val="28"/>
          <w:szCs w:val="28"/>
          <w:lang w:val="ru-RU"/>
        </w:rPr>
      </w:pPr>
      <w:r w:rsidRPr="00A26775">
        <w:rPr>
          <w:sz w:val="28"/>
          <w:szCs w:val="28"/>
          <w:lang w:val="ru-RU"/>
        </w:rPr>
        <w:t xml:space="preserve">В течение 2022 года проводился мониторинг пожарной безопасности и антитеррористической защищенности объектов (территорий) образования, по результатам которого проводился анализ состояния объектов (территорий) образования. Так же проведен мониторинг состояния обработки антипиренами чердачных помещений образовательных учреждений для составления плана проведения мероприятий по огнезащитной обработке. </w:t>
      </w:r>
    </w:p>
    <w:p w:rsidR="00A26775" w:rsidRPr="00A26775" w:rsidRDefault="00A26775" w:rsidP="00A26775">
      <w:pPr>
        <w:ind w:firstLine="567"/>
        <w:jc w:val="both"/>
        <w:rPr>
          <w:sz w:val="28"/>
          <w:szCs w:val="28"/>
          <w:lang w:val="ru-RU"/>
        </w:rPr>
      </w:pPr>
      <w:r w:rsidRPr="00A26775">
        <w:rPr>
          <w:sz w:val="28"/>
          <w:szCs w:val="28"/>
          <w:lang w:val="ru-RU"/>
        </w:rPr>
        <w:t xml:space="preserve">На основании актов обследования состояния автоматических пожарных сигнализаций (далее - АПС) ВДПО Республики Алтай, предписаний территориального пожарного надзорного органа, определенны необходимые мероприятия  по соблюдению пожарной безопасности в том числе мероприятия по замене АПС, установке системы речевого оповещения, установке системы видеонаблюдения, приобретению огнетушителей, замене трубы противопожарного гидранта, замене дымовых </w:t>
      </w:r>
      <w:proofErr w:type="spellStart"/>
      <w:r w:rsidRPr="00A26775">
        <w:rPr>
          <w:sz w:val="28"/>
          <w:szCs w:val="28"/>
          <w:lang w:val="ru-RU"/>
        </w:rPr>
        <w:t>извещателей</w:t>
      </w:r>
      <w:proofErr w:type="spellEnd"/>
      <w:r w:rsidRPr="00A26775">
        <w:rPr>
          <w:sz w:val="28"/>
          <w:szCs w:val="28"/>
          <w:lang w:val="ru-RU"/>
        </w:rPr>
        <w:t xml:space="preserve"> противопожарных (далее </w:t>
      </w:r>
      <w:proofErr w:type="gramStart"/>
      <w:r w:rsidRPr="00A26775">
        <w:rPr>
          <w:sz w:val="28"/>
          <w:szCs w:val="28"/>
          <w:lang w:val="ru-RU"/>
        </w:rPr>
        <w:t>ДИП</w:t>
      </w:r>
      <w:proofErr w:type="gramEnd"/>
      <w:r w:rsidRPr="00A26775">
        <w:rPr>
          <w:sz w:val="28"/>
          <w:szCs w:val="28"/>
          <w:lang w:val="ru-RU"/>
        </w:rPr>
        <w:t xml:space="preserve">) и других. </w:t>
      </w:r>
    </w:p>
    <w:p w:rsidR="00A26775" w:rsidRPr="00A26775" w:rsidRDefault="00A26775" w:rsidP="00A26775">
      <w:pPr>
        <w:ind w:firstLine="567"/>
        <w:jc w:val="both"/>
        <w:rPr>
          <w:sz w:val="28"/>
          <w:szCs w:val="28"/>
          <w:lang w:val="ru-RU"/>
        </w:rPr>
      </w:pPr>
      <w:r w:rsidRPr="00A26775">
        <w:rPr>
          <w:sz w:val="28"/>
          <w:szCs w:val="28"/>
          <w:lang w:val="ru-RU"/>
        </w:rPr>
        <w:t>По результатам мониторинга определены первоочередные мероприятия в соответствии с нормативными требованиями, которые внесены в План мероприятий по подготовке образовательных учреждений к новому 2023-2024 учебному году.</w:t>
      </w:r>
    </w:p>
    <w:p w:rsidR="00A26775" w:rsidRPr="00A26775" w:rsidRDefault="00A26775" w:rsidP="00A26775">
      <w:pPr>
        <w:ind w:firstLine="567"/>
        <w:jc w:val="both"/>
        <w:rPr>
          <w:sz w:val="28"/>
          <w:szCs w:val="28"/>
          <w:lang w:val="ru-RU"/>
        </w:rPr>
      </w:pPr>
      <w:r w:rsidRPr="00A26775">
        <w:rPr>
          <w:sz w:val="28"/>
          <w:szCs w:val="28"/>
          <w:lang w:val="ru-RU"/>
        </w:rPr>
        <w:t xml:space="preserve">Проведена работа по заключению договоров с ИП </w:t>
      </w:r>
      <w:proofErr w:type="spellStart"/>
      <w:r w:rsidRPr="00A26775">
        <w:rPr>
          <w:sz w:val="28"/>
          <w:szCs w:val="28"/>
          <w:lang w:val="ru-RU"/>
        </w:rPr>
        <w:t>Подставничев</w:t>
      </w:r>
      <w:proofErr w:type="spellEnd"/>
      <w:r w:rsidRPr="00A26775">
        <w:rPr>
          <w:sz w:val="28"/>
          <w:szCs w:val="28"/>
          <w:lang w:val="ru-RU"/>
        </w:rPr>
        <w:t xml:space="preserve"> на вывоз отходов - </w:t>
      </w:r>
      <w:proofErr w:type="spellStart"/>
      <w:r w:rsidRPr="00A26775">
        <w:rPr>
          <w:sz w:val="28"/>
          <w:szCs w:val="28"/>
          <w:lang w:val="ru-RU"/>
        </w:rPr>
        <w:t>золошлака</w:t>
      </w:r>
      <w:proofErr w:type="spellEnd"/>
      <w:r w:rsidRPr="00A26775">
        <w:rPr>
          <w:sz w:val="28"/>
          <w:szCs w:val="28"/>
          <w:lang w:val="ru-RU"/>
        </w:rPr>
        <w:t xml:space="preserve"> с территорий образовательных организаций. Определены объемы и сроки вывоза отходов. </w:t>
      </w:r>
    </w:p>
    <w:p w:rsidR="00A26775" w:rsidRPr="00A26775" w:rsidRDefault="00A26775" w:rsidP="00A26775">
      <w:pPr>
        <w:ind w:firstLine="567"/>
        <w:jc w:val="both"/>
        <w:rPr>
          <w:sz w:val="28"/>
          <w:szCs w:val="28"/>
          <w:lang w:val="ru-RU"/>
        </w:rPr>
      </w:pPr>
      <w:r w:rsidRPr="00A26775">
        <w:rPr>
          <w:sz w:val="28"/>
          <w:szCs w:val="28"/>
          <w:lang w:val="ru-RU"/>
        </w:rPr>
        <w:lastRenderedPageBreak/>
        <w:t xml:space="preserve">Так же в 2022 году не была разрешена проблема по дополнительному финансированию на приобретение специализированной тары для хранения и транспортировки ртутьсодержащих ламп, хранение и транспортировка, которых в обычных емкостях запрещена законом. </w:t>
      </w:r>
    </w:p>
    <w:p w:rsidR="00A26775" w:rsidRPr="00A26775" w:rsidRDefault="00A26775" w:rsidP="00A26775">
      <w:pPr>
        <w:ind w:firstLine="567"/>
        <w:jc w:val="both"/>
        <w:rPr>
          <w:sz w:val="28"/>
          <w:szCs w:val="28"/>
          <w:lang w:val="ru-RU"/>
        </w:rPr>
      </w:pPr>
      <w:r w:rsidRPr="00A26775">
        <w:rPr>
          <w:sz w:val="28"/>
          <w:szCs w:val="28"/>
          <w:lang w:val="ru-RU"/>
        </w:rPr>
        <w:t>Кнопки экстренного вызова полиции с выводом на ПЦО ФГКУ ОВО ВНГ России по РА (</w:t>
      </w:r>
      <w:proofErr w:type="spellStart"/>
      <w:r w:rsidRPr="00A26775">
        <w:rPr>
          <w:sz w:val="28"/>
          <w:szCs w:val="28"/>
          <w:lang w:val="ru-RU"/>
        </w:rPr>
        <w:t>Росгвардия</w:t>
      </w:r>
      <w:proofErr w:type="spellEnd"/>
      <w:r w:rsidRPr="00A26775">
        <w:rPr>
          <w:sz w:val="28"/>
          <w:szCs w:val="28"/>
          <w:lang w:val="ru-RU"/>
        </w:rPr>
        <w:t xml:space="preserve">) в течение 2022 года осуществлялась на 7 объектах образования с помощью оборудования «РСПИ Струна 5 </w:t>
      </w:r>
      <w:r w:rsidRPr="00665D57">
        <w:rPr>
          <w:sz w:val="28"/>
          <w:szCs w:val="28"/>
        </w:rPr>
        <w:t>GSM</w:t>
      </w:r>
      <w:r w:rsidRPr="00A26775">
        <w:rPr>
          <w:sz w:val="28"/>
          <w:szCs w:val="28"/>
          <w:lang w:val="ru-RU"/>
        </w:rPr>
        <w:t xml:space="preserve">». Остальные  44 объекта осуществляли  передачу экстренных сообщений через единую диспетчерскую службу (далее - ЕДДС). </w:t>
      </w:r>
    </w:p>
    <w:p w:rsidR="00A26775" w:rsidRPr="00A26775" w:rsidRDefault="00A26775" w:rsidP="00A26775">
      <w:pPr>
        <w:ind w:firstLine="567"/>
        <w:jc w:val="both"/>
        <w:rPr>
          <w:sz w:val="28"/>
          <w:szCs w:val="28"/>
          <w:lang w:val="ru-RU"/>
        </w:rPr>
      </w:pPr>
      <w:r w:rsidRPr="00A26775">
        <w:rPr>
          <w:sz w:val="28"/>
          <w:szCs w:val="28"/>
          <w:lang w:val="ru-RU"/>
        </w:rPr>
        <w:t xml:space="preserve">В связи с </w:t>
      </w:r>
      <w:proofErr w:type="spellStart"/>
      <w:r w:rsidRPr="00A26775">
        <w:rPr>
          <w:sz w:val="28"/>
          <w:szCs w:val="28"/>
          <w:lang w:val="ru-RU"/>
        </w:rPr>
        <w:t>перекатегорированием</w:t>
      </w:r>
      <w:proofErr w:type="spellEnd"/>
      <w:r w:rsidRPr="00A26775">
        <w:rPr>
          <w:sz w:val="28"/>
          <w:szCs w:val="28"/>
          <w:lang w:val="ru-RU"/>
        </w:rPr>
        <w:t xml:space="preserve"> объектов образования  и переходом вышеуказанных объектов с 3 на 4 категорию опасности, исчезла надобность в дополнительном обслуживании кнопок экстренного вызова  </w:t>
      </w:r>
      <w:proofErr w:type="spellStart"/>
      <w:r w:rsidRPr="00A26775">
        <w:rPr>
          <w:sz w:val="28"/>
          <w:szCs w:val="28"/>
          <w:lang w:val="ru-RU"/>
        </w:rPr>
        <w:t>Росгвардией</w:t>
      </w:r>
      <w:proofErr w:type="spellEnd"/>
      <w:r w:rsidRPr="00A26775">
        <w:rPr>
          <w:sz w:val="28"/>
          <w:szCs w:val="28"/>
          <w:lang w:val="ru-RU"/>
        </w:rPr>
        <w:t>. В настоящее время все КЭВ функционируют с выходом на ЕДДС.  В 2022 году все объекты образования по мониторингу и техническому обслуживаю АПС, видеонаблюдения, обслуживаются ООО  «Всероссийским добровольным пожарным обществом».</w:t>
      </w:r>
    </w:p>
    <w:p w:rsidR="00A26775" w:rsidRPr="00A26775" w:rsidRDefault="00A26775" w:rsidP="00A26775">
      <w:pPr>
        <w:ind w:firstLine="567"/>
        <w:jc w:val="both"/>
        <w:rPr>
          <w:sz w:val="28"/>
          <w:szCs w:val="28"/>
          <w:lang w:val="ru-RU"/>
        </w:rPr>
      </w:pPr>
      <w:proofErr w:type="gramStart"/>
      <w:r w:rsidRPr="00A26775">
        <w:rPr>
          <w:sz w:val="28"/>
          <w:szCs w:val="28"/>
          <w:lang w:val="ru-RU"/>
        </w:rPr>
        <w:t xml:space="preserve">Согласно Постановления Правительства РФ от 5 марта 2022 года № 289 внесены изменения в Постановление Правительства РФ от 2 августа 2019 года № 1006 «Об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 которые исключают наличие специализированной охраны (ЧОП) на объектах образования </w:t>
      </w:r>
      <w:r w:rsidRPr="00665D57">
        <w:rPr>
          <w:sz w:val="28"/>
          <w:szCs w:val="28"/>
        </w:rPr>
        <w:t>IV</w:t>
      </w:r>
      <w:proofErr w:type="gramEnd"/>
      <w:r w:rsidRPr="00A26775">
        <w:rPr>
          <w:sz w:val="28"/>
          <w:szCs w:val="28"/>
          <w:lang w:val="ru-RU"/>
        </w:rPr>
        <w:t xml:space="preserve"> категории. В связи с Представлением прокурора </w:t>
      </w:r>
      <w:proofErr w:type="spellStart"/>
      <w:r w:rsidRPr="00A26775">
        <w:rPr>
          <w:sz w:val="28"/>
          <w:szCs w:val="28"/>
          <w:lang w:val="ru-RU"/>
        </w:rPr>
        <w:t>Онгудайского</w:t>
      </w:r>
      <w:proofErr w:type="spellEnd"/>
      <w:r w:rsidRPr="00A26775">
        <w:rPr>
          <w:sz w:val="28"/>
          <w:szCs w:val="28"/>
          <w:lang w:val="ru-RU"/>
        </w:rPr>
        <w:t xml:space="preserve"> района об отсутствии физической охраны в образовательных учреждениях (ЧОП на объектах нет, ставки вахтеров отсутствуют в штатных расписаниях) возникла необходимость введения штатных единиц вахтеров (охранников).  </w:t>
      </w:r>
      <w:proofErr w:type="gramStart"/>
      <w:r w:rsidRPr="00A26775">
        <w:rPr>
          <w:sz w:val="28"/>
          <w:szCs w:val="28"/>
          <w:lang w:val="ru-RU"/>
        </w:rPr>
        <w:t>Ввиду отсутствия финансовых средств в бюджете района и изыскания дополнительных финансовых средств на ФОТ, было направлено обращение Главе Республики Алтай и министру образования и науки по Республике Алтай о выделении дополнительных средств из республиканского бюджета в размере  1 337 000 рублей на введение штатных единиц (вахтеров) в МБОУ «</w:t>
      </w:r>
      <w:proofErr w:type="spellStart"/>
      <w:r w:rsidRPr="00A26775">
        <w:rPr>
          <w:sz w:val="28"/>
          <w:szCs w:val="28"/>
          <w:lang w:val="ru-RU"/>
        </w:rPr>
        <w:t>Онгудайская</w:t>
      </w:r>
      <w:proofErr w:type="spellEnd"/>
      <w:r w:rsidRPr="00A26775">
        <w:rPr>
          <w:sz w:val="28"/>
          <w:szCs w:val="28"/>
          <w:lang w:val="ru-RU"/>
        </w:rPr>
        <w:t xml:space="preserve"> </w:t>
      </w:r>
      <w:proofErr w:type="spellStart"/>
      <w:r w:rsidRPr="00A26775">
        <w:rPr>
          <w:sz w:val="28"/>
          <w:szCs w:val="28"/>
          <w:lang w:val="ru-RU"/>
        </w:rPr>
        <w:t>сош</w:t>
      </w:r>
      <w:proofErr w:type="spellEnd"/>
      <w:r w:rsidRPr="00A26775">
        <w:rPr>
          <w:sz w:val="28"/>
          <w:szCs w:val="28"/>
          <w:lang w:val="ru-RU"/>
        </w:rPr>
        <w:t xml:space="preserve"> им. С.Т. </w:t>
      </w:r>
      <w:proofErr w:type="spellStart"/>
      <w:r w:rsidRPr="00A26775">
        <w:rPr>
          <w:sz w:val="28"/>
          <w:szCs w:val="28"/>
          <w:lang w:val="ru-RU"/>
        </w:rPr>
        <w:t>Пекпеева</w:t>
      </w:r>
      <w:proofErr w:type="spellEnd"/>
      <w:r w:rsidRPr="00A26775">
        <w:rPr>
          <w:sz w:val="28"/>
          <w:szCs w:val="28"/>
          <w:lang w:val="ru-RU"/>
        </w:rPr>
        <w:t>».</w:t>
      </w:r>
      <w:proofErr w:type="gramEnd"/>
      <w:r w:rsidRPr="00A26775">
        <w:rPr>
          <w:sz w:val="28"/>
          <w:szCs w:val="28"/>
          <w:lang w:val="ru-RU"/>
        </w:rPr>
        <w:t xml:space="preserve"> На основании </w:t>
      </w:r>
      <w:proofErr w:type="spellStart"/>
      <w:r w:rsidRPr="00A26775">
        <w:rPr>
          <w:sz w:val="28"/>
          <w:szCs w:val="28"/>
          <w:lang w:val="ru-RU"/>
        </w:rPr>
        <w:t>пп</w:t>
      </w:r>
      <w:proofErr w:type="spellEnd"/>
      <w:r w:rsidRPr="00A26775">
        <w:rPr>
          <w:sz w:val="28"/>
          <w:szCs w:val="28"/>
          <w:lang w:val="ru-RU"/>
        </w:rPr>
        <w:t xml:space="preserve">. 11 статьи 15 Федерального закона от 6 октября 2003 года № 131-ФЗ «Об общих принципах организации местного самоуправления в Российской Федерации» Министерством образования было отказано в финансировании, т.к. своевременное выделение финансовых средств, необходимых для обеспечения антитеррористической безопасности на объектах образования, относится к полномочиям муниципального образования. </w:t>
      </w:r>
    </w:p>
    <w:p w:rsidR="00A26775" w:rsidRPr="00A26775" w:rsidRDefault="00A26775" w:rsidP="00A26775">
      <w:pPr>
        <w:ind w:firstLine="567"/>
        <w:jc w:val="both"/>
        <w:rPr>
          <w:sz w:val="28"/>
          <w:szCs w:val="28"/>
          <w:lang w:val="ru-RU"/>
        </w:rPr>
      </w:pPr>
      <w:r w:rsidRPr="00A26775">
        <w:rPr>
          <w:sz w:val="28"/>
          <w:szCs w:val="28"/>
          <w:lang w:val="ru-RU"/>
        </w:rPr>
        <w:t>На начало 2022 года на реализацию мероприятий по комплексной безопасности было всего доведено 2</w:t>
      </w:r>
      <w:r w:rsidRPr="00665D57">
        <w:rPr>
          <w:sz w:val="28"/>
          <w:szCs w:val="28"/>
        </w:rPr>
        <w:t> </w:t>
      </w:r>
      <w:r w:rsidRPr="00A26775">
        <w:rPr>
          <w:sz w:val="28"/>
          <w:szCs w:val="28"/>
          <w:lang w:val="ru-RU"/>
        </w:rPr>
        <w:t>475 388 рублей, из которых 113</w:t>
      </w:r>
      <w:r w:rsidRPr="00665D57">
        <w:rPr>
          <w:sz w:val="28"/>
          <w:szCs w:val="28"/>
        </w:rPr>
        <w:t> </w:t>
      </w:r>
      <w:r w:rsidRPr="00A26775">
        <w:rPr>
          <w:sz w:val="28"/>
          <w:szCs w:val="28"/>
          <w:lang w:val="ru-RU"/>
        </w:rPr>
        <w:t>526 рублей из муниципального бюджета. В том числе на пожарную безопасность 778 102 рублей и 1</w:t>
      </w:r>
      <w:r w:rsidRPr="00665D57">
        <w:rPr>
          <w:sz w:val="28"/>
          <w:szCs w:val="28"/>
        </w:rPr>
        <w:t> </w:t>
      </w:r>
      <w:r w:rsidRPr="00A26775">
        <w:rPr>
          <w:sz w:val="28"/>
          <w:szCs w:val="28"/>
          <w:lang w:val="ru-RU"/>
        </w:rPr>
        <w:t>697</w:t>
      </w:r>
      <w:r w:rsidRPr="00665D57">
        <w:rPr>
          <w:sz w:val="28"/>
          <w:szCs w:val="28"/>
        </w:rPr>
        <w:t> </w:t>
      </w:r>
      <w:r w:rsidRPr="00A26775">
        <w:rPr>
          <w:sz w:val="28"/>
          <w:szCs w:val="28"/>
          <w:lang w:val="ru-RU"/>
        </w:rPr>
        <w:t xml:space="preserve">286 рублей на антитеррористическую защищенность. </w:t>
      </w:r>
    </w:p>
    <w:p w:rsidR="00A26775" w:rsidRPr="00A26775" w:rsidRDefault="00A26775" w:rsidP="00A26775">
      <w:pPr>
        <w:ind w:firstLine="567"/>
        <w:jc w:val="both"/>
        <w:rPr>
          <w:sz w:val="28"/>
          <w:szCs w:val="28"/>
          <w:lang w:val="ru-RU"/>
        </w:rPr>
      </w:pPr>
      <w:r w:rsidRPr="00A26775">
        <w:rPr>
          <w:sz w:val="28"/>
          <w:szCs w:val="28"/>
          <w:lang w:val="ru-RU"/>
        </w:rPr>
        <w:t>В 2022 году, в рамках реализации мер по антитеррористической защищенности и пожарной безопасности проведены следующие мероприятия:</w:t>
      </w:r>
    </w:p>
    <w:tbl>
      <w:tblPr>
        <w:tblStyle w:val="110"/>
        <w:tblW w:w="0" w:type="auto"/>
        <w:tblLook w:val="04A0" w:firstRow="1" w:lastRow="0" w:firstColumn="1" w:lastColumn="0" w:noHBand="0" w:noVBand="1"/>
      </w:tblPr>
      <w:tblGrid>
        <w:gridCol w:w="492"/>
        <w:gridCol w:w="2781"/>
        <w:gridCol w:w="2512"/>
        <w:gridCol w:w="2185"/>
        <w:gridCol w:w="1624"/>
      </w:tblGrid>
      <w:tr w:rsidR="00A26775" w:rsidRPr="009E02C8" w:rsidTr="00585365">
        <w:tc>
          <w:tcPr>
            <w:tcW w:w="492"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w:t>
            </w:r>
          </w:p>
        </w:tc>
        <w:tc>
          <w:tcPr>
            <w:tcW w:w="2781"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jc w:val="center"/>
              <w:rPr>
                <w:rFonts w:ascii="Times New Roman" w:hAnsi="Times New Roman" w:cs="Times New Roman"/>
                <w:b/>
              </w:rPr>
            </w:pPr>
          </w:p>
          <w:p w:rsidR="00A26775" w:rsidRPr="00665D57" w:rsidRDefault="00A26775" w:rsidP="00585365">
            <w:pPr>
              <w:jc w:val="center"/>
              <w:rPr>
                <w:rFonts w:ascii="Times New Roman" w:hAnsi="Times New Roman" w:cs="Times New Roman"/>
                <w:b/>
              </w:rPr>
            </w:pPr>
          </w:p>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lastRenderedPageBreak/>
              <w:t>Наименование</w:t>
            </w:r>
            <w:proofErr w:type="spellEnd"/>
            <w:r w:rsidRPr="00665D57">
              <w:rPr>
                <w:rFonts w:ascii="Times New Roman" w:hAnsi="Times New Roman" w:cs="Times New Roman"/>
                <w:b/>
              </w:rPr>
              <w:t xml:space="preserve"> </w:t>
            </w:r>
            <w:proofErr w:type="spellStart"/>
            <w:r w:rsidRPr="00665D57">
              <w:rPr>
                <w:rFonts w:ascii="Times New Roman" w:hAnsi="Times New Roman" w:cs="Times New Roman"/>
                <w:b/>
              </w:rPr>
              <w:t>объекта</w:t>
            </w:r>
            <w:proofErr w:type="spellEnd"/>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lastRenderedPageBreak/>
              <w:t>Основание</w:t>
            </w:r>
            <w:proofErr w:type="spellEnd"/>
            <w:r w:rsidRPr="00665D57">
              <w:rPr>
                <w:rFonts w:ascii="Times New Roman" w:hAnsi="Times New Roman" w:cs="Times New Roman"/>
                <w:b/>
              </w:rPr>
              <w:t xml:space="preserve"> </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t>Мероприятие</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jc w:val="center"/>
              <w:rPr>
                <w:rFonts w:ascii="Times New Roman" w:hAnsi="Times New Roman" w:cs="Times New Roman"/>
                <w:b/>
                <w:lang w:val="ru-RU"/>
              </w:rPr>
            </w:pPr>
            <w:r w:rsidRPr="00A26775">
              <w:rPr>
                <w:rFonts w:ascii="Times New Roman" w:hAnsi="Times New Roman" w:cs="Times New Roman"/>
                <w:b/>
                <w:lang w:val="ru-RU"/>
              </w:rPr>
              <w:t>Доведено в 2022 г</w:t>
            </w:r>
          </w:p>
          <w:p w:rsidR="00A26775" w:rsidRPr="00A26775" w:rsidRDefault="00A26775" w:rsidP="00585365">
            <w:pPr>
              <w:jc w:val="center"/>
              <w:rPr>
                <w:rFonts w:ascii="Times New Roman" w:hAnsi="Times New Roman" w:cs="Times New Roman"/>
                <w:b/>
                <w:lang w:val="ru-RU"/>
              </w:rPr>
            </w:pPr>
            <w:r w:rsidRPr="00A26775">
              <w:rPr>
                <w:rFonts w:ascii="Times New Roman" w:hAnsi="Times New Roman" w:cs="Times New Roman"/>
                <w:b/>
                <w:lang w:val="ru-RU"/>
              </w:rPr>
              <w:lastRenderedPageBreak/>
              <w:t>(тыс. руб.)</w:t>
            </w:r>
          </w:p>
        </w:tc>
      </w:tr>
      <w:tr w:rsidR="00A26775" w:rsidRPr="009E02C8" w:rsidTr="0058536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A26775" w:rsidRDefault="00A26775" w:rsidP="00585365">
            <w:pPr>
              <w:rPr>
                <w:rFonts w:ascii="Times New Roman"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A26775" w:rsidRDefault="00A26775" w:rsidP="00585365">
            <w:pPr>
              <w:rPr>
                <w:rFonts w:ascii="Times New Roman" w:hAnsi="Times New Roman" w:cs="Times New Roman"/>
                <w:b/>
                <w:lang w:val="ru-RU"/>
              </w:rPr>
            </w:pPr>
          </w:p>
        </w:tc>
        <w:tc>
          <w:tcPr>
            <w:tcW w:w="2489"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предписание пожарного надзора </w:t>
            </w: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предписание пожарного надзора</w:t>
            </w:r>
          </w:p>
        </w:tc>
        <w:tc>
          <w:tcPr>
            <w:tcW w:w="2185"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p w:rsidR="00A26775" w:rsidRPr="00A26775" w:rsidRDefault="00A26775" w:rsidP="00585365">
            <w:pPr>
              <w:jc w:val="center"/>
              <w:rPr>
                <w:rFonts w:ascii="Times New Roman" w:hAnsi="Times New Roman" w:cs="Times New Roman"/>
                <w:lang w:val="ru-RU"/>
              </w:rPr>
            </w:pPr>
            <w:r w:rsidRPr="00A26775">
              <w:rPr>
                <w:rFonts w:ascii="Times New Roman" w:hAnsi="Times New Roman" w:cs="Times New Roman"/>
                <w:lang w:val="ru-RU"/>
              </w:rPr>
              <w:t>замена АПС в котельной</w:t>
            </w:r>
          </w:p>
          <w:p w:rsidR="00A26775" w:rsidRPr="00A26775" w:rsidRDefault="00A26775" w:rsidP="00585365">
            <w:pPr>
              <w:jc w:val="center"/>
              <w:rPr>
                <w:rFonts w:ascii="Times New Roman" w:hAnsi="Times New Roman" w:cs="Times New Roman"/>
                <w:lang w:val="ru-RU"/>
              </w:rPr>
            </w:pPr>
          </w:p>
          <w:p w:rsidR="00A26775" w:rsidRPr="00A26775" w:rsidRDefault="00A26775" w:rsidP="00585365">
            <w:pPr>
              <w:jc w:val="center"/>
              <w:rPr>
                <w:rFonts w:ascii="Times New Roman" w:hAnsi="Times New Roman" w:cs="Times New Roman"/>
                <w:lang w:val="ru-RU"/>
              </w:rPr>
            </w:pPr>
            <w:r w:rsidRPr="00A26775">
              <w:rPr>
                <w:rFonts w:ascii="Times New Roman" w:hAnsi="Times New Roman" w:cs="Times New Roman"/>
                <w:lang w:val="ru-RU"/>
              </w:rPr>
              <w:t>замена АПС</w:t>
            </w:r>
          </w:p>
        </w:tc>
        <w:tc>
          <w:tcPr>
            <w:tcW w:w="1624"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b/>
                <w:lang w:val="ru-RU"/>
              </w:rPr>
              <w:t xml:space="preserve">  </w:t>
            </w: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w:t>
            </w:r>
          </w:p>
        </w:tc>
        <w:tc>
          <w:tcPr>
            <w:tcW w:w="2781"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proofErr w:type="spellStart"/>
            <w:r w:rsidRPr="00A26775">
              <w:rPr>
                <w:rFonts w:ascii="Times New Roman" w:hAnsi="Times New Roman" w:cs="Times New Roman"/>
                <w:lang w:val="ru-RU"/>
              </w:rPr>
              <w:t>МБОУ</w:t>
            </w:r>
            <w:proofErr w:type="gramStart"/>
            <w:r w:rsidRPr="00A26775">
              <w:rPr>
                <w:rFonts w:ascii="Times New Roman" w:hAnsi="Times New Roman" w:cs="Times New Roman"/>
                <w:lang w:val="ru-RU"/>
              </w:rPr>
              <w:t>»К</w:t>
            </w:r>
            <w:proofErr w:type="gramEnd"/>
            <w:r w:rsidRPr="00A26775">
              <w:rPr>
                <w:rFonts w:ascii="Times New Roman" w:hAnsi="Times New Roman" w:cs="Times New Roman"/>
                <w:lang w:val="ru-RU"/>
              </w:rPr>
              <w:t>аракольская</w:t>
            </w:r>
            <w:proofErr w:type="spellEnd"/>
            <w:r w:rsidRPr="00A26775">
              <w:rPr>
                <w:rFonts w:ascii="Times New Roman" w:hAnsi="Times New Roman" w:cs="Times New Roman"/>
                <w:lang w:val="ru-RU"/>
              </w:rPr>
              <w:t xml:space="preserve"> СОШ» филиал «</w:t>
            </w:r>
            <w:proofErr w:type="spellStart"/>
            <w:r w:rsidRPr="00A26775">
              <w:rPr>
                <w:rFonts w:ascii="Times New Roman" w:hAnsi="Times New Roman" w:cs="Times New Roman"/>
                <w:lang w:val="ru-RU"/>
              </w:rPr>
              <w:t>Бичикту-Боомская</w:t>
            </w:r>
            <w:proofErr w:type="spellEnd"/>
            <w:r w:rsidRPr="00A26775">
              <w:rPr>
                <w:rFonts w:ascii="Times New Roman" w:hAnsi="Times New Roman" w:cs="Times New Roman"/>
                <w:lang w:val="ru-RU"/>
              </w:rPr>
              <w:t xml:space="preserve"> нош»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A26775" w:rsidRDefault="00A26775" w:rsidP="00585365">
            <w:pPr>
              <w:rPr>
                <w:rFonts w:ascii="Times New Roman"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A26775" w:rsidRDefault="00A26775" w:rsidP="00585365">
            <w:pPr>
              <w:rPr>
                <w:rFonts w:ascii="Times New Roman" w:hAnsi="Times New Roman" w:cs="Times New Roman"/>
                <w:lang w:val="ru-RU"/>
              </w:rPr>
            </w:pP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color w:val="000000" w:themeColor="text1"/>
              </w:rPr>
            </w:pPr>
            <w:r w:rsidRPr="00A26775">
              <w:rPr>
                <w:rFonts w:ascii="Times New Roman" w:hAnsi="Times New Roman" w:cs="Times New Roman"/>
                <w:color w:val="000000" w:themeColor="text1"/>
                <w:lang w:val="ru-RU"/>
              </w:rPr>
              <w:t xml:space="preserve">                                        </w:t>
            </w:r>
            <w:r w:rsidRPr="00665D57">
              <w:rPr>
                <w:rFonts w:ascii="Times New Roman" w:hAnsi="Times New Roman" w:cs="Times New Roman"/>
                <w:color w:val="000000" w:themeColor="text1"/>
              </w:rPr>
              <w:t>27</w:t>
            </w:r>
            <w:r>
              <w:rPr>
                <w:rFonts w:ascii="Times New Roman" w:hAnsi="Times New Roman" w:cs="Times New Roman"/>
                <w:color w:val="000000" w:themeColor="text1"/>
              </w:rPr>
              <w:t>,0</w:t>
            </w:r>
            <w:r w:rsidRPr="00665D57">
              <w:rPr>
                <w:rFonts w:ascii="Times New Roman" w:hAnsi="Times New Roman" w:cs="Times New Roman"/>
                <w:color w:val="000000" w:themeColor="text1"/>
              </w:rPr>
              <w:t xml:space="preserve"> </w:t>
            </w: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2.</w:t>
            </w:r>
          </w:p>
        </w:tc>
        <w:tc>
          <w:tcPr>
            <w:tcW w:w="2781"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Боочинская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пришкольный интернат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A26775" w:rsidRDefault="00A26775" w:rsidP="00585365">
            <w:pPr>
              <w:rPr>
                <w:rFonts w:ascii="Times New Roman"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A26775" w:rsidRDefault="00A26775" w:rsidP="00585365">
            <w:pPr>
              <w:rPr>
                <w:rFonts w:ascii="Times New Roman" w:hAnsi="Times New Roman" w:cs="Times New Roman"/>
                <w:lang w:val="ru-RU"/>
              </w:rPr>
            </w:pP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color w:val="000000" w:themeColor="text1"/>
              </w:rPr>
            </w:pPr>
            <w:r w:rsidRPr="00A26775">
              <w:rPr>
                <w:rFonts w:ascii="Times New Roman" w:hAnsi="Times New Roman" w:cs="Times New Roman"/>
                <w:color w:val="000000" w:themeColor="text1"/>
                <w:lang w:val="ru-RU"/>
              </w:rPr>
              <w:t xml:space="preserve">                                        </w:t>
            </w:r>
            <w:r w:rsidRPr="00665D57">
              <w:rPr>
                <w:rFonts w:ascii="Times New Roman" w:hAnsi="Times New Roman" w:cs="Times New Roman"/>
                <w:color w:val="000000" w:themeColor="text1"/>
              </w:rPr>
              <w:t>120,2</w:t>
            </w:r>
          </w:p>
        </w:tc>
      </w:tr>
      <w:tr w:rsidR="00A26775" w:rsidRPr="00665D57" w:rsidTr="00585365">
        <w:tc>
          <w:tcPr>
            <w:tcW w:w="492"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r w:rsidRPr="00665D57">
              <w:rPr>
                <w:rFonts w:ascii="Times New Roman" w:hAnsi="Times New Roman" w:cs="Times New Roman"/>
              </w:rPr>
              <w:t>3.</w:t>
            </w:r>
          </w:p>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Куладинская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антитеррористическая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защищенность</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далее</w:t>
            </w:r>
            <w:proofErr w:type="spellEnd"/>
            <w:r w:rsidRPr="00665D57">
              <w:rPr>
                <w:rFonts w:ascii="Times New Roman" w:hAnsi="Times New Roman" w:cs="Times New Roman"/>
              </w:rPr>
              <w:t xml:space="preserve"> 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r w:rsidRPr="00665D57">
              <w:rPr>
                <w:rFonts w:ascii="Times New Roman" w:hAnsi="Times New Roman" w:cs="Times New Roman"/>
              </w:rPr>
              <w:t xml:space="preserve"> </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color w:val="000000" w:themeColor="text1"/>
              </w:rPr>
            </w:pPr>
            <w:r w:rsidRPr="00665D57">
              <w:rPr>
                <w:rFonts w:ascii="Times New Roman" w:hAnsi="Times New Roman" w:cs="Times New Roman"/>
                <w:color w:val="000000" w:themeColor="text1"/>
              </w:rPr>
              <w:t xml:space="preserve">                                      73,708</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ДОУ «</w:t>
            </w:r>
            <w:proofErr w:type="spellStart"/>
            <w:r w:rsidRPr="00665D57">
              <w:rPr>
                <w:rFonts w:ascii="Times New Roman" w:hAnsi="Times New Roman" w:cs="Times New Roman"/>
              </w:rPr>
              <w:t>Кайынаш</w:t>
            </w:r>
            <w:proofErr w:type="spellEnd"/>
            <w:r w:rsidRPr="00665D57">
              <w:rPr>
                <w:rFonts w:ascii="Times New Roman" w:hAnsi="Times New Roman" w:cs="Times New Roman"/>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proofErr w:type="gramStart"/>
            <w:r w:rsidRPr="00665D57">
              <w:rPr>
                <w:rFonts w:ascii="Times New Roman" w:hAnsi="Times New Roman" w:cs="Times New Roman"/>
              </w:rPr>
              <w:t>предписание</w:t>
            </w:r>
            <w:proofErr w:type="spellEnd"/>
            <w:proofErr w:type="gramEnd"/>
            <w:r w:rsidRPr="00665D57">
              <w:rPr>
                <w:rFonts w:ascii="Times New Roman" w:hAnsi="Times New Roman" w:cs="Times New Roman"/>
              </w:rPr>
              <w:t xml:space="preserve"> </w:t>
            </w:r>
            <w:proofErr w:type="spellStart"/>
            <w:r w:rsidRPr="00665D57">
              <w:rPr>
                <w:rFonts w:ascii="Times New Roman" w:hAnsi="Times New Roman" w:cs="Times New Roman"/>
              </w:rPr>
              <w:t>пож</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надзорного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органа</w:t>
            </w:r>
            <w:proofErr w:type="spellEnd"/>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замена</w:t>
            </w:r>
            <w:proofErr w:type="spellEnd"/>
            <w:r w:rsidRPr="00665D57">
              <w:rPr>
                <w:rFonts w:ascii="Times New Roman" w:hAnsi="Times New Roman" w:cs="Times New Roman"/>
              </w:rPr>
              <w:t xml:space="preserve"> АПС</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color w:val="000000" w:themeColor="text1"/>
              </w:rPr>
            </w:pPr>
            <w:r w:rsidRPr="00665D57">
              <w:rPr>
                <w:rFonts w:ascii="Times New Roman" w:hAnsi="Times New Roman" w:cs="Times New Roman"/>
                <w:color w:val="000000" w:themeColor="text1"/>
              </w:rPr>
              <w:t xml:space="preserve">69,526  </w:t>
            </w:r>
            <w:r>
              <w:rPr>
                <w:rFonts w:ascii="Times New Roman" w:hAnsi="Times New Roman" w:cs="Times New Roman"/>
                <w:color w:val="000000" w:themeColor="text1"/>
              </w:rPr>
              <w:t xml:space="preserve">                              </w:t>
            </w:r>
          </w:p>
        </w:tc>
      </w:tr>
      <w:tr w:rsidR="00A26775" w:rsidRPr="00665D57" w:rsidTr="00585365">
        <w:trPr>
          <w:trHeight w:val="769"/>
        </w:trPr>
        <w:tc>
          <w:tcPr>
            <w:tcW w:w="492"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r w:rsidRPr="00665D57">
              <w:rPr>
                <w:rFonts w:ascii="Times New Roman" w:hAnsi="Times New Roman" w:cs="Times New Roman"/>
              </w:rPr>
              <w:t>4.</w:t>
            </w:r>
          </w:p>
          <w:p w:rsidR="00A26775" w:rsidRPr="00665D57" w:rsidRDefault="00A26775" w:rsidP="00585365">
            <w:pPr>
              <w:rPr>
                <w:rFonts w:ascii="Times New Roman" w:hAnsi="Times New Roman" w:cs="Times New Roman"/>
              </w:rPr>
            </w:pPr>
          </w:p>
        </w:tc>
        <w:tc>
          <w:tcPr>
            <w:tcW w:w="2781"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Туектинская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оош</w:t>
            </w:r>
            <w:proofErr w:type="spellEnd"/>
            <w:r w:rsidRPr="00A26775">
              <w:rPr>
                <w:rFonts w:ascii="Times New Roman" w:hAnsi="Times New Roman" w:cs="Times New Roman"/>
                <w:lang w:val="ru-RU"/>
              </w:rPr>
              <w:t xml:space="preserve"> им. Героя Советского Союза </w:t>
            </w:r>
            <w:proofErr w:type="spellStart"/>
            <w:r w:rsidRPr="00A26775">
              <w:rPr>
                <w:rFonts w:ascii="Times New Roman" w:hAnsi="Times New Roman" w:cs="Times New Roman"/>
                <w:lang w:val="ru-RU"/>
              </w:rPr>
              <w:t>И.И.Семенова</w:t>
            </w:r>
            <w:proofErr w:type="spellEnd"/>
            <w:r w:rsidRPr="00A26775">
              <w:rPr>
                <w:rFonts w:ascii="Times New Roman" w:hAnsi="Times New Roman" w:cs="Times New Roman"/>
                <w:lang w:val="ru-RU"/>
              </w:rPr>
              <w:t>»</w:t>
            </w: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color w:val="000000" w:themeColor="text1"/>
              </w:rPr>
            </w:pPr>
          </w:p>
          <w:p w:rsidR="00A26775" w:rsidRPr="00665D57" w:rsidRDefault="00A26775" w:rsidP="00585365">
            <w:pPr>
              <w:rPr>
                <w:rFonts w:ascii="Times New Roman" w:hAnsi="Times New Roman" w:cs="Times New Roman"/>
                <w:color w:val="000000" w:themeColor="text1"/>
              </w:rPr>
            </w:pPr>
            <w:r w:rsidRPr="00665D57">
              <w:rPr>
                <w:rFonts w:ascii="Times New Roman" w:hAnsi="Times New Roman" w:cs="Times New Roman"/>
                <w:color w:val="000000" w:themeColor="text1"/>
              </w:rPr>
              <w:t xml:space="preserve">                                      62,787</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489"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видеонаблюдения</w:t>
            </w:r>
            <w:proofErr w:type="spellEnd"/>
            <w:r w:rsidRPr="00665D57">
              <w:rPr>
                <w:rFonts w:ascii="Times New Roman" w:hAnsi="Times New Roman" w:cs="Times New Roman"/>
              </w:rPr>
              <w:t xml:space="preserve"> </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color w:val="000000" w:themeColor="text1"/>
              </w:rPr>
            </w:pPr>
            <w:r w:rsidRPr="00665D57">
              <w:rPr>
                <w:rFonts w:ascii="Times New Roman" w:hAnsi="Times New Roman" w:cs="Times New Roman"/>
                <w:color w:val="000000" w:themeColor="text1"/>
              </w:rPr>
              <w:t xml:space="preserve">                                     38,074</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185"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color w:val="000000" w:themeColor="text1"/>
              </w:rPr>
            </w:pP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5</w:t>
            </w:r>
          </w:p>
        </w:tc>
        <w:tc>
          <w:tcPr>
            <w:tcW w:w="2781"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Шашикамнская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филиал ДОУ «Солнышко»</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proofErr w:type="gramStart"/>
            <w:r w:rsidRPr="00665D57">
              <w:rPr>
                <w:rFonts w:ascii="Times New Roman" w:hAnsi="Times New Roman" w:cs="Times New Roman"/>
              </w:rPr>
              <w:t>предписание</w:t>
            </w:r>
            <w:proofErr w:type="spellEnd"/>
            <w:proofErr w:type="gramEnd"/>
            <w:r w:rsidRPr="00665D57">
              <w:rPr>
                <w:rFonts w:ascii="Times New Roman" w:hAnsi="Times New Roman" w:cs="Times New Roman"/>
              </w:rPr>
              <w:t xml:space="preserve"> </w:t>
            </w:r>
            <w:proofErr w:type="spellStart"/>
            <w:r w:rsidRPr="00665D57">
              <w:rPr>
                <w:rFonts w:ascii="Times New Roman" w:hAnsi="Times New Roman" w:cs="Times New Roman"/>
              </w:rPr>
              <w:t>пож</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Надзорного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органа</w:t>
            </w:r>
            <w:proofErr w:type="spellEnd"/>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огнезащитная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обработка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крыши</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19</w:t>
            </w:r>
            <w:r>
              <w:rPr>
                <w:rFonts w:ascii="Times New Roman" w:hAnsi="Times New Roman" w:cs="Times New Roman"/>
              </w:rPr>
              <w:t>,0</w:t>
            </w:r>
          </w:p>
        </w:tc>
      </w:tr>
      <w:tr w:rsidR="00A26775" w:rsidRPr="00665D57" w:rsidTr="00585365">
        <w:tc>
          <w:tcPr>
            <w:tcW w:w="492"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6</w:t>
            </w:r>
          </w:p>
        </w:tc>
        <w:tc>
          <w:tcPr>
            <w:tcW w:w="2781"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«Нижне-</w:t>
            </w:r>
            <w:proofErr w:type="spellStart"/>
            <w:r w:rsidRPr="00A26775">
              <w:rPr>
                <w:rFonts w:ascii="Times New Roman" w:hAnsi="Times New Roman" w:cs="Times New Roman"/>
                <w:lang w:val="ru-RU"/>
              </w:rPr>
              <w:t>Талдинская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w:t>
            </w: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филиал ДОУ «</w:t>
            </w:r>
            <w:proofErr w:type="spellStart"/>
            <w:r w:rsidRPr="00A26775">
              <w:rPr>
                <w:rFonts w:ascii="Times New Roman" w:hAnsi="Times New Roman" w:cs="Times New Roman"/>
                <w:lang w:val="ru-RU"/>
              </w:rPr>
              <w:t>Койонок</w:t>
            </w:r>
            <w:proofErr w:type="spellEnd"/>
            <w:r w:rsidRPr="00A26775">
              <w:rPr>
                <w:rFonts w:ascii="Times New Roman" w:hAnsi="Times New Roman" w:cs="Times New Roman"/>
                <w:lang w:val="ru-RU"/>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пожарная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безопасность</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далее</w:t>
            </w:r>
            <w:proofErr w:type="spellEnd"/>
            <w:r w:rsidRPr="00665D57">
              <w:rPr>
                <w:rFonts w:ascii="Times New Roman" w:hAnsi="Times New Roman" w:cs="Times New Roman"/>
              </w:rPr>
              <w:t xml:space="preserve"> ПБ)</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огнезащитная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обработка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чердачных</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помещений</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25</w:t>
            </w:r>
            <w:r>
              <w:rPr>
                <w:rFonts w:ascii="Times New Roman" w:hAnsi="Times New Roman" w:cs="Times New Roman"/>
              </w:rPr>
              <w:t>,0</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proofErr w:type="gramStart"/>
            <w:r w:rsidRPr="00665D57">
              <w:rPr>
                <w:rFonts w:ascii="Times New Roman" w:hAnsi="Times New Roman" w:cs="Times New Roman"/>
              </w:rPr>
              <w:t>предписание</w:t>
            </w:r>
            <w:proofErr w:type="spellEnd"/>
            <w:proofErr w:type="gramEnd"/>
            <w:r w:rsidRPr="00665D57">
              <w:rPr>
                <w:rFonts w:ascii="Times New Roman" w:hAnsi="Times New Roman" w:cs="Times New Roman"/>
              </w:rPr>
              <w:t xml:space="preserve"> </w:t>
            </w:r>
            <w:proofErr w:type="spellStart"/>
            <w:r w:rsidRPr="00665D57">
              <w:rPr>
                <w:rFonts w:ascii="Times New Roman" w:hAnsi="Times New Roman" w:cs="Times New Roman"/>
              </w:rPr>
              <w:t>пож</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Надзорного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органа</w:t>
            </w:r>
            <w:proofErr w:type="spellEnd"/>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замена</w:t>
            </w:r>
            <w:proofErr w:type="spellEnd"/>
            <w:r w:rsidRPr="00665D57">
              <w:rPr>
                <w:rFonts w:ascii="Times New Roman" w:hAnsi="Times New Roman" w:cs="Times New Roman"/>
              </w:rPr>
              <w:t xml:space="preserve"> АПС </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117,326</w:t>
            </w:r>
          </w:p>
        </w:tc>
      </w:tr>
      <w:tr w:rsidR="00A26775" w:rsidRPr="00665D57" w:rsidTr="00585365">
        <w:tc>
          <w:tcPr>
            <w:tcW w:w="492"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r w:rsidRPr="00665D57">
              <w:rPr>
                <w:rFonts w:ascii="Times New Roman" w:hAnsi="Times New Roman" w:cs="Times New Roman"/>
              </w:rPr>
              <w:t>7</w:t>
            </w:r>
          </w:p>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Ининская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118,156</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филиал </w:t>
            </w:r>
            <w:proofErr w:type="spellStart"/>
            <w:r w:rsidRPr="00A26775">
              <w:rPr>
                <w:rFonts w:ascii="Times New Roman" w:hAnsi="Times New Roman" w:cs="Times New Roman"/>
                <w:lang w:val="ru-RU"/>
              </w:rPr>
              <w:t>Улитинская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нош+детский</w:t>
            </w:r>
            <w:proofErr w:type="spellEnd"/>
            <w:r w:rsidRPr="00A26775">
              <w:rPr>
                <w:rFonts w:ascii="Times New Roman" w:hAnsi="Times New Roman" w:cs="Times New Roman"/>
                <w:lang w:val="ru-RU"/>
              </w:rPr>
              <w:t xml:space="preserve"> сад</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A26775">
              <w:rPr>
                <w:rFonts w:ascii="Times New Roman" w:hAnsi="Times New Roman" w:cs="Times New Roman"/>
                <w:lang w:val="ru-RU"/>
              </w:rPr>
              <w:t xml:space="preserve"> </w:t>
            </w:r>
            <w:r w:rsidRPr="00665D57">
              <w:rPr>
                <w:rFonts w:ascii="Times New Roman" w:hAnsi="Times New Roman" w:cs="Times New Roman"/>
              </w:rPr>
              <w:t xml:space="preserve">АТЗ </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62,787</w:t>
            </w:r>
          </w:p>
        </w:tc>
      </w:tr>
      <w:tr w:rsidR="00A26775" w:rsidRPr="00665D57" w:rsidTr="00585365">
        <w:trPr>
          <w:trHeight w:val="415"/>
        </w:trPr>
        <w:tc>
          <w:tcPr>
            <w:tcW w:w="492"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r w:rsidRPr="00665D57">
              <w:rPr>
                <w:rFonts w:ascii="Times New Roman" w:hAnsi="Times New Roman" w:cs="Times New Roman"/>
              </w:rPr>
              <w:t>8</w:t>
            </w:r>
          </w:p>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Теньгинская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489"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предписание </w:t>
            </w:r>
            <w:proofErr w:type="spellStart"/>
            <w:r w:rsidRPr="00A26775">
              <w:rPr>
                <w:rFonts w:ascii="Times New Roman" w:hAnsi="Times New Roman" w:cs="Times New Roman"/>
                <w:lang w:val="ru-RU"/>
              </w:rPr>
              <w:t>пож</w:t>
            </w:r>
            <w:proofErr w:type="spellEnd"/>
            <w:r w:rsidRPr="00A26775">
              <w:rPr>
                <w:rFonts w:ascii="Times New Roman" w:hAnsi="Times New Roman" w:cs="Times New Roman"/>
                <w:lang w:val="ru-RU"/>
              </w:rPr>
              <w:t xml:space="preserve">. надзорного органа </w:t>
            </w: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АТЗ</w:t>
            </w:r>
          </w:p>
        </w:tc>
        <w:tc>
          <w:tcPr>
            <w:tcW w:w="2185"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замена АПС</w:t>
            </w: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p>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установка системы речевого оповещения</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A26775">
              <w:rPr>
                <w:rFonts w:ascii="Times New Roman" w:hAnsi="Times New Roman" w:cs="Times New Roman"/>
                <w:lang w:val="ru-RU"/>
              </w:rPr>
              <w:t xml:space="preserve">                                      </w:t>
            </w:r>
            <w:r w:rsidRPr="00665D57">
              <w:rPr>
                <w:rFonts w:ascii="Times New Roman" w:hAnsi="Times New Roman" w:cs="Times New Roman"/>
              </w:rPr>
              <w:t>329,05</w:t>
            </w:r>
          </w:p>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w:t>
            </w:r>
          </w:p>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73,703</w:t>
            </w:r>
          </w:p>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Озернинская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нош</w:t>
            </w:r>
            <w:proofErr w:type="spellEnd"/>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62,787</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Шибинская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оош</w:t>
            </w:r>
            <w:proofErr w:type="spellEnd"/>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62, 787</w:t>
            </w: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9</w:t>
            </w:r>
          </w:p>
        </w:tc>
        <w:tc>
          <w:tcPr>
            <w:tcW w:w="2781" w:type="dxa"/>
            <w:vMerge w:val="restart"/>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Еловская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им. </w:t>
            </w:r>
            <w:proofErr w:type="spellStart"/>
            <w:r w:rsidRPr="00A26775">
              <w:rPr>
                <w:rFonts w:ascii="Times New Roman" w:hAnsi="Times New Roman" w:cs="Times New Roman"/>
                <w:lang w:val="ru-RU"/>
              </w:rPr>
              <w:t>Э.М.Палкина</w:t>
            </w:r>
            <w:proofErr w:type="spellEnd"/>
            <w:r w:rsidRPr="00A26775">
              <w:rPr>
                <w:rFonts w:ascii="Times New Roman" w:hAnsi="Times New Roman" w:cs="Times New Roman"/>
                <w:lang w:val="ru-RU"/>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proofErr w:type="gramStart"/>
            <w:r w:rsidRPr="00665D57">
              <w:rPr>
                <w:rFonts w:ascii="Times New Roman" w:hAnsi="Times New Roman" w:cs="Times New Roman"/>
              </w:rPr>
              <w:t>предписание</w:t>
            </w:r>
            <w:proofErr w:type="spellEnd"/>
            <w:proofErr w:type="gramEnd"/>
            <w:r w:rsidRPr="00665D57">
              <w:rPr>
                <w:rFonts w:ascii="Times New Roman" w:hAnsi="Times New Roman" w:cs="Times New Roman"/>
              </w:rPr>
              <w:t xml:space="preserve"> </w:t>
            </w:r>
            <w:proofErr w:type="spellStart"/>
            <w:r w:rsidRPr="00665D57">
              <w:rPr>
                <w:rFonts w:ascii="Times New Roman" w:hAnsi="Times New Roman" w:cs="Times New Roman"/>
              </w:rPr>
              <w:t>пож</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Надзорного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органа</w:t>
            </w:r>
            <w:proofErr w:type="spellEnd"/>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огнезащитная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обработка</w:t>
            </w:r>
            <w:proofErr w:type="spellEnd"/>
            <w:r w:rsidRPr="00665D57">
              <w:rPr>
                <w:rFonts w:ascii="Times New Roman" w:hAnsi="Times New Roman" w:cs="Times New Roman"/>
              </w:rPr>
              <w:t xml:space="preserve"> </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20</w:t>
            </w:r>
            <w:r>
              <w:rPr>
                <w:rFonts w:ascii="Times New Roman" w:hAnsi="Times New Roman" w:cs="Times New Roman"/>
              </w:rPr>
              <w:t>,0</w:t>
            </w: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89,886</w:t>
            </w:r>
          </w:p>
        </w:tc>
      </w:tr>
      <w:tr w:rsidR="00A26775" w:rsidRPr="00665D57" w:rsidTr="00585365">
        <w:tc>
          <w:tcPr>
            <w:tcW w:w="492"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r w:rsidRPr="00665D57">
              <w:rPr>
                <w:rFonts w:ascii="Times New Roman" w:hAnsi="Times New Roman" w:cs="Times New Roman"/>
              </w:rPr>
              <w:t>10</w:t>
            </w:r>
          </w:p>
          <w:p w:rsidR="00A26775" w:rsidRPr="00665D57" w:rsidRDefault="00A26775" w:rsidP="00585365">
            <w:pPr>
              <w:rPr>
                <w:rFonts w:ascii="Times New Roman" w:hAnsi="Times New Roman" w:cs="Times New Roman"/>
              </w:rPr>
            </w:pPr>
          </w:p>
        </w:tc>
        <w:tc>
          <w:tcPr>
            <w:tcW w:w="2781" w:type="dxa"/>
            <w:vMerge w:val="restart"/>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Онгудайская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им. </w:t>
            </w:r>
            <w:proofErr w:type="spellStart"/>
            <w:r w:rsidRPr="00A26775">
              <w:rPr>
                <w:rFonts w:ascii="Times New Roman" w:hAnsi="Times New Roman" w:cs="Times New Roman"/>
                <w:lang w:val="ru-RU"/>
              </w:rPr>
              <w:t>С.Т.Пекпеева</w:t>
            </w:r>
            <w:proofErr w:type="spellEnd"/>
            <w:r w:rsidRPr="00A26775">
              <w:rPr>
                <w:rFonts w:ascii="Times New Roman" w:hAnsi="Times New Roman" w:cs="Times New Roman"/>
                <w:lang w:val="ru-RU"/>
              </w:rPr>
              <w:t>»</w:t>
            </w:r>
          </w:p>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lastRenderedPageBreak/>
              <w:t>Здание</w:t>
            </w:r>
            <w:proofErr w:type="spellEnd"/>
            <w:r w:rsidRPr="00665D57">
              <w:rPr>
                <w:rFonts w:ascii="Times New Roman" w:hAnsi="Times New Roman" w:cs="Times New Roman"/>
              </w:rPr>
              <w:t xml:space="preserve"> СОШ</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lastRenderedPageBreak/>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видеонаблюдения</w:t>
            </w:r>
            <w:proofErr w:type="spellEnd"/>
            <w:r w:rsidRPr="00665D57">
              <w:rPr>
                <w:rFonts w:ascii="Times New Roman" w:hAnsi="Times New Roman" w:cs="Times New Roman"/>
              </w:rPr>
              <w:t xml:space="preserve"> </w:t>
            </w:r>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460,0</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248,382</w:t>
            </w:r>
          </w:p>
        </w:tc>
      </w:tr>
      <w:tr w:rsidR="00A26775" w:rsidRPr="00665D57" w:rsidTr="00585365">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Здание</w:t>
            </w:r>
            <w:proofErr w:type="spellEnd"/>
            <w:r w:rsidRPr="00665D57">
              <w:rPr>
                <w:rFonts w:ascii="Times New Roman" w:hAnsi="Times New Roman" w:cs="Times New Roman"/>
              </w:rPr>
              <w:t xml:space="preserve"> НОШ</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118,156</w:t>
            </w: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11</w:t>
            </w: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МАДОО «</w:t>
            </w:r>
            <w:proofErr w:type="spellStart"/>
            <w:r w:rsidRPr="00665D57">
              <w:rPr>
                <w:rFonts w:ascii="Times New Roman" w:hAnsi="Times New Roman" w:cs="Times New Roman"/>
              </w:rPr>
              <w:t>Карлагаш</w:t>
            </w:r>
            <w:proofErr w:type="spellEnd"/>
            <w:r w:rsidRPr="00665D57">
              <w:rPr>
                <w:rFonts w:ascii="Times New Roman" w:hAnsi="Times New Roman" w:cs="Times New Roman"/>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89,886</w:t>
            </w:r>
          </w:p>
        </w:tc>
      </w:tr>
      <w:tr w:rsidR="00A26775" w:rsidRPr="00665D57" w:rsidTr="00585365">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12</w:t>
            </w:r>
          </w:p>
        </w:tc>
        <w:tc>
          <w:tcPr>
            <w:tcW w:w="2781"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МАДОО «</w:t>
            </w:r>
            <w:proofErr w:type="spellStart"/>
            <w:r w:rsidRPr="00665D57">
              <w:rPr>
                <w:rFonts w:ascii="Times New Roman" w:hAnsi="Times New Roman" w:cs="Times New Roman"/>
              </w:rPr>
              <w:t>Веселый</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городок</w:t>
            </w:r>
            <w:proofErr w:type="spellEnd"/>
            <w:r w:rsidRPr="00665D57">
              <w:rPr>
                <w:rFonts w:ascii="Times New Roman" w:hAnsi="Times New Roman" w:cs="Times New Roman"/>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АТЗ</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62,787</w:t>
            </w:r>
          </w:p>
        </w:tc>
      </w:tr>
      <w:tr w:rsidR="00A26775" w:rsidRPr="00665D57" w:rsidTr="00585365">
        <w:trPr>
          <w:trHeight w:val="544"/>
        </w:trPr>
        <w:tc>
          <w:tcPr>
            <w:tcW w:w="492"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13</w:t>
            </w:r>
          </w:p>
        </w:tc>
        <w:tc>
          <w:tcPr>
            <w:tcW w:w="2781"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МАУДО «ДЮСШ им. </w:t>
            </w:r>
            <w:proofErr w:type="spellStart"/>
            <w:r w:rsidRPr="00A26775">
              <w:rPr>
                <w:rFonts w:ascii="Times New Roman" w:hAnsi="Times New Roman" w:cs="Times New Roman"/>
                <w:lang w:val="ru-RU"/>
              </w:rPr>
              <w:t>Н.В.Кулачева</w:t>
            </w:r>
            <w:proofErr w:type="spellEnd"/>
            <w:r w:rsidRPr="00A26775">
              <w:rPr>
                <w:rFonts w:ascii="Times New Roman" w:hAnsi="Times New Roman" w:cs="Times New Roman"/>
                <w:lang w:val="ru-RU"/>
              </w:rPr>
              <w:t>»</w:t>
            </w:r>
          </w:p>
        </w:tc>
        <w:tc>
          <w:tcPr>
            <w:tcW w:w="2489"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АТЗ </w:t>
            </w:r>
          </w:p>
        </w:tc>
        <w:tc>
          <w:tcPr>
            <w:tcW w:w="2185"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1624"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 xml:space="preserve">                                       73,4</w:t>
            </w:r>
          </w:p>
        </w:tc>
      </w:tr>
      <w:tr w:rsidR="00A26775" w:rsidRPr="00665D57" w:rsidTr="00585365">
        <w:tc>
          <w:tcPr>
            <w:tcW w:w="9571" w:type="dxa"/>
            <w:gridSpan w:val="5"/>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b/>
              </w:rPr>
            </w:pPr>
            <w:r w:rsidRPr="00665D57">
              <w:rPr>
                <w:rFonts w:ascii="Times New Roman" w:hAnsi="Times New Roman" w:cs="Times New Roman"/>
                <w:b/>
              </w:rPr>
              <w:t xml:space="preserve">                                                                                                                                                                                     </w:t>
            </w:r>
            <w:proofErr w:type="spellStart"/>
            <w:r w:rsidRPr="00665D57">
              <w:rPr>
                <w:rFonts w:ascii="Times New Roman" w:hAnsi="Times New Roman" w:cs="Times New Roman"/>
                <w:b/>
              </w:rPr>
              <w:t>Итого</w:t>
            </w:r>
            <w:proofErr w:type="spellEnd"/>
            <w:r w:rsidRPr="00665D57">
              <w:rPr>
                <w:rFonts w:ascii="Times New Roman" w:hAnsi="Times New Roman" w:cs="Times New Roman"/>
                <w:b/>
              </w:rPr>
              <w:t>:    МБ – 113,526       РБ/ФБ – 2361,862</w:t>
            </w:r>
          </w:p>
        </w:tc>
      </w:tr>
    </w:tbl>
    <w:p w:rsidR="00A26775" w:rsidRPr="00665D57" w:rsidRDefault="00A26775" w:rsidP="00A26775">
      <w:pPr>
        <w:ind w:firstLine="567"/>
        <w:jc w:val="both"/>
        <w:rPr>
          <w:sz w:val="28"/>
          <w:szCs w:val="28"/>
        </w:rPr>
      </w:pPr>
    </w:p>
    <w:p w:rsidR="00A26775" w:rsidRPr="00A26775" w:rsidRDefault="00A26775" w:rsidP="00A26775">
      <w:pPr>
        <w:ind w:firstLine="567"/>
        <w:jc w:val="both"/>
        <w:rPr>
          <w:sz w:val="28"/>
          <w:szCs w:val="28"/>
          <w:lang w:val="ru-RU"/>
        </w:rPr>
      </w:pPr>
      <w:r w:rsidRPr="00A26775">
        <w:rPr>
          <w:sz w:val="28"/>
          <w:szCs w:val="28"/>
          <w:lang w:val="ru-RU"/>
        </w:rPr>
        <w:t>Дополнительная финансовая потребность на реализацию мер по комплексной безопасности на 2023 год составляет 2</w:t>
      </w:r>
      <w:r w:rsidRPr="00665D57">
        <w:rPr>
          <w:sz w:val="28"/>
          <w:szCs w:val="28"/>
        </w:rPr>
        <w:t> </w:t>
      </w:r>
      <w:r w:rsidRPr="00A26775">
        <w:rPr>
          <w:sz w:val="28"/>
          <w:szCs w:val="28"/>
          <w:lang w:val="ru-RU"/>
        </w:rPr>
        <w:t>374</w:t>
      </w:r>
      <w:r w:rsidRPr="00665D57">
        <w:rPr>
          <w:sz w:val="28"/>
          <w:szCs w:val="28"/>
        </w:rPr>
        <w:t> </w:t>
      </w:r>
      <w:r w:rsidRPr="00A26775">
        <w:rPr>
          <w:sz w:val="28"/>
          <w:szCs w:val="28"/>
          <w:lang w:val="ru-RU"/>
        </w:rPr>
        <w:t>775 рублей, в том числе на пожарную безопасность 970</w:t>
      </w:r>
      <w:r w:rsidRPr="00665D57">
        <w:rPr>
          <w:sz w:val="28"/>
          <w:szCs w:val="28"/>
        </w:rPr>
        <w:t> </w:t>
      </w:r>
      <w:r w:rsidRPr="00A26775">
        <w:rPr>
          <w:sz w:val="28"/>
          <w:szCs w:val="28"/>
          <w:lang w:val="ru-RU"/>
        </w:rPr>
        <w:t>176 рублей, на антитеррористическую защищенность 1</w:t>
      </w:r>
      <w:r w:rsidRPr="00665D57">
        <w:rPr>
          <w:sz w:val="28"/>
          <w:szCs w:val="28"/>
        </w:rPr>
        <w:t> </w:t>
      </w:r>
      <w:r w:rsidRPr="00A26775">
        <w:rPr>
          <w:sz w:val="28"/>
          <w:szCs w:val="28"/>
          <w:lang w:val="ru-RU"/>
        </w:rPr>
        <w:t>404</w:t>
      </w:r>
      <w:r w:rsidRPr="00665D57">
        <w:rPr>
          <w:sz w:val="28"/>
          <w:szCs w:val="28"/>
        </w:rPr>
        <w:t> </w:t>
      </w:r>
      <w:r w:rsidRPr="00A26775">
        <w:rPr>
          <w:sz w:val="28"/>
          <w:szCs w:val="28"/>
          <w:lang w:val="ru-RU"/>
        </w:rPr>
        <w:t xml:space="preserve">599 рублей.  </w:t>
      </w:r>
    </w:p>
    <w:p w:rsidR="00A26775" w:rsidRPr="00A26775" w:rsidRDefault="00A26775" w:rsidP="00A26775">
      <w:pPr>
        <w:ind w:firstLine="567"/>
        <w:jc w:val="both"/>
        <w:rPr>
          <w:lang w:val="ru-RU"/>
        </w:rPr>
      </w:pPr>
    </w:p>
    <w:tbl>
      <w:tblPr>
        <w:tblStyle w:val="110"/>
        <w:tblW w:w="0" w:type="auto"/>
        <w:tblLook w:val="04A0" w:firstRow="1" w:lastRow="0" w:firstColumn="1" w:lastColumn="0" w:noHBand="0" w:noVBand="1"/>
      </w:tblPr>
      <w:tblGrid>
        <w:gridCol w:w="445"/>
        <w:gridCol w:w="2580"/>
        <w:gridCol w:w="2559"/>
        <w:gridCol w:w="2189"/>
        <w:gridCol w:w="2080"/>
      </w:tblGrid>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w:t>
            </w: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t>Наименование</w:t>
            </w:r>
            <w:proofErr w:type="spellEnd"/>
            <w:r w:rsidRPr="00665D57">
              <w:rPr>
                <w:rFonts w:ascii="Times New Roman" w:hAnsi="Times New Roman" w:cs="Times New Roman"/>
                <w:b/>
              </w:rPr>
              <w:t xml:space="preserve"> </w:t>
            </w:r>
            <w:proofErr w:type="spellStart"/>
            <w:r w:rsidRPr="00665D57">
              <w:rPr>
                <w:rFonts w:ascii="Times New Roman" w:hAnsi="Times New Roman" w:cs="Times New Roman"/>
                <w:b/>
              </w:rPr>
              <w:t>объекта</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t>Основание</w:t>
            </w:r>
            <w:proofErr w:type="spellEnd"/>
            <w:r w:rsidRPr="00665D57">
              <w:rPr>
                <w:rFonts w:ascii="Times New Roman" w:hAnsi="Times New Roman" w:cs="Times New Roman"/>
                <w:b/>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t>Мероприятие</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jc w:val="center"/>
              <w:rPr>
                <w:rFonts w:ascii="Times New Roman" w:hAnsi="Times New Roman" w:cs="Times New Roman"/>
                <w:b/>
              </w:rPr>
            </w:pPr>
            <w:proofErr w:type="spellStart"/>
            <w:r w:rsidRPr="00665D57">
              <w:rPr>
                <w:rFonts w:ascii="Times New Roman" w:hAnsi="Times New Roman" w:cs="Times New Roman"/>
                <w:b/>
              </w:rPr>
              <w:t>Дополнительная</w:t>
            </w:r>
            <w:proofErr w:type="spellEnd"/>
            <w:r w:rsidRPr="00665D57">
              <w:rPr>
                <w:rFonts w:ascii="Times New Roman" w:hAnsi="Times New Roman" w:cs="Times New Roman"/>
                <w:b/>
              </w:rPr>
              <w:t xml:space="preserve"> </w:t>
            </w:r>
            <w:proofErr w:type="spellStart"/>
            <w:r w:rsidRPr="00665D57">
              <w:rPr>
                <w:rFonts w:ascii="Times New Roman" w:hAnsi="Times New Roman" w:cs="Times New Roman"/>
                <w:b/>
              </w:rPr>
              <w:t>потребность</w:t>
            </w:r>
            <w:proofErr w:type="spellEnd"/>
          </w:p>
          <w:p w:rsidR="00A26775" w:rsidRPr="00665D57" w:rsidRDefault="00A26775" w:rsidP="00585365">
            <w:pPr>
              <w:jc w:val="center"/>
              <w:rPr>
                <w:rFonts w:ascii="Times New Roman" w:hAnsi="Times New Roman" w:cs="Times New Roman"/>
                <w:b/>
              </w:rPr>
            </w:pPr>
            <w:r w:rsidRPr="00665D57">
              <w:rPr>
                <w:rFonts w:ascii="Times New Roman" w:hAnsi="Times New Roman" w:cs="Times New Roman"/>
                <w:b/>
              </w:rPr>
              <w:t>(</w:t>
            </w:r>
            <w:proofErr w:type="spellStart"/>
            <w:proofErr w:type="gramStart"/>
            <w:r w:rsidRPr="00665D57">
              <w:rPr>
                <w:rFonts w:ascii="Times New Roman" w:hAnsi="Times New Roman" w:cs="Times New Roman"/>
                <w:b/>
              </w:rPr>
              <w:t>тыс</w:t>
            </w:r>
            <w:proofErr w:type="spellEnd"/>
            <w:proofErr w:type="gramEnd"/>
            <w:r w:rsidRPr="00665D57">
              <w:rPr>
                <w:rFonts w:ascii="Times New Roman" w:hAnsi="Times New Roman" w:cs="Times New Roman"/>
                <w:b/>
              </w:rPr>
              <w:t xml:space="preserve">. </w:t>
            </w:r>
            <w:proofErr w:type="spellStart"/>
            <w:r w:rsidRPr="00665D57">
              <w:rPr>
                <w:rFonts w:ascii="Times New Roman" w:hAnsi="Times New Roman" w:cs="Times New Roman"/>
                <w:b/>
              </w:rPr>
              <w:t>руб</w:t>
            </w:r>
            <w:proofErr w:type="spellEnd"/>
            <w:r w:rsidRPr="00665D57">
              <w:rPr>
                <w:rFonts w:ascii="Times New Roman" w:hAnsi="Times New Roman" w:cs="Times New Roman"/>
                <w:b/>
              </w:rPr>
              <w:t>.)</w:t>
            </w:r>
          </w:p>
        </w:tc>
      </w:tr>
      <w:tr w:rsidR="00A26775" w:rsidRPr="00665D57" w:rsidTr="00585365">
        <w:trPr>
          <w:trHeight w:val="436"/>
        </w:trPr>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b/>
              </w:rPr>
            </w:pPr>
            <w:r w:rsidRPr="00665D57">
              <w:rPr>
                <w:rFonts w:ascii="Times New Roman" w:hAnsi="Times New Roman" w:cs="Times New Roman"/>
                <w:b/>
              </w:rPr>
              <w:t>1.</w:t>
            </w:r>
          </w:p>
        </w:tc>
        <w:tc>
          <w:tcPr>
            <w:tcW w:w="5488"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Каракольская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филиалы</w:t>
            </w:r>
            <w:proofErr w:type="spellEnd"/>
            <w:r w:rsidRPr="00665D57">
              <w:rPr>
                <w:rFonts w:ascii="Times New Roman" w:hAnsi="Times New Roman" w:cs="Times New Roman"/>
              </w:rPr>
              <w:t>:</w:t>
            </w:r>
          </w:p>
          <w:p w:rsidR="00A26775" w:rsidRPr="00665D57" w:rsidRDefault="00A26775" w:rsidP="00585365">
            <w:pPr>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jc w:val="center"/>
              <w:rPr>
                <w:rFonts w:ascii="Times New Roman" w:hAnsi="Times New Roman" w:cs="Times New Roman"/>
                <w:b/>
                <w:lang w:val="ru-RU"/>
              </w:rPr>
            </w:pPr>
          </w:p>
          <w:p w:rsidR="00A26775" w:rsidRPr="00A26775" w:rsidRDefault="00A26775" w:rsidP="00585365">
            <w:pPr>
              <w:jc w:val="center"/>
              <w:rPr>
                <w:rFonts w:ascii="Times New Roman" w:hAnsi="Times New Roman" w:cs="Times New Roman"/>
                <w:lang w:val="ru-RU"/>
              </w:rPr>
            </w:pPr>
            <w:r w:rsidRPr="00A26775">
              <w:rPr>
                <w:rFonts w:ascii="Times New Roman" w:hAnsi="Times New Roman" w:cs="Times New Roman"/>
                <w:lang w:val="ru-RU"/>
              </w:rPr>
              <w:t>приведение в соответствии антитеррористической защищенности (далее АТЗ)</w:t>
            </w:r>
          </w:p>
        </w:tc>
        <w:tc>
          <w:tcPr>
            <w:tcW w:w="2957"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jc w:val="center"/>
              <w:rPr>
                <w:rFonts w:ascii="Times New Roman" w:hAnsi="Times New Roman" w:cs="Times New Roman"/>
                <w:lang w:val="ru-RU"/>
              </w:rPr>
            </w:pPr>
          </w:p>
          <w:p w:rsidR="00A26775" w:rsidRPr="00665D57" w:rsidRDefault="00A26775" w:rsidP="00585365">
            <w:pPr>
              <w:jc w:val="cente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ДОУ «</w:t>
            </w:r>
            <w:proofErr w:type="spellStart"/>
            <w:r w:rsidRPr="00665D57">
              <w:rPr>
                <w:rFonts w:ascii="Times New Roman" w:hAnsi="Times New Roman" w:cs="Times New Roman"/>
              </w:rPr>
              <w:t>Урсулочка</w:t>
            </w:r>
            <w:proofErr w:type="spellEnd"/>
            <w:r w:rsidRPr="00665D57">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Бичикту-Боомская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нош</w:t>
            </w:r>
            <w:proofErr w:type="spellEnd"/>
            <w:r w:rsidRPr="00665D57">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пришкольный</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интернат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2.</w:t>
            </w: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Куладинская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Предписание</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пожарного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надзорного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органа</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замена автоматической пожарной сигнализации (далее АПС)</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351,347</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3.</w:t>
            </w: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Шашикманская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vMerge w:val="restart"/>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ДОУ «</w:t>
            </w:r>
            <w:proofErr w:type="spellStart"/>
            <w:r w:rsidRPr="00665D57">
              <w:rPr>
                <w:rFonts w:ascii="Times New Roman" w:hAnsi="Times New Roman" w:cs="Times New Roman"/>
              </w:rPr>
              <w:t>Солнышко</w:t>
            </w:r>
            <w:proofErr w:type="spellEnd"/>
            <w:r w:rsidRPr="00665D57">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w:t>
            </w:r>
          </w:p>
        </w:tc>
        <w:tc>
          <w:tcPr>
            <w:tcW w:w="5488"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Нижне-Талдинская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пожарная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безопасность</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замена трубы противопожарного гидранта, замена дымового </w:t>
            </w:r>
            <w:proofErr w:type="spellStart"/>
            <w:r w:rsidRPr="00A26775">
              <w:rPr>
                <w:rFonts w:ascii="Times New Roman" w:hAnsi="Times New Roman" w:cs="Times New Roman"/>
                <w:lang w:val="ru-RU"/>
              </w:rPr>
              <w:t>извещателя</w:t>
            </w:r>
            <w:proofErr w:type="spellEnd"/>
            <w:r w:rsidRPr="00A26775">
              <w:rPr>
                <w:rFonts w:ascii="Times New Roman" w:hAnsi="Times New Roman" w:cs="Times New Roman"/>
                <w:lang w:val="ru-RU"/>
              </w:rPr>
              <w:t xml:space="preserve"> противопожарного (далее </w:t>
            </w:r>
            <w:proofErr w:type="gramStart"/>
            <w:r w:rsidRPr="00A26775">
              <w:rPr>
                <w:rFonts w:ascii="Times New Roman" w:hAnsi="Times New Roman" w:cs="Times New Roman"/>
                <w:lang w:val="ru-RU"/>
              </w:rPr>
              <w:t>ДИП</w:t>
            </w:r>
            <w:proofErr w:type="gramEnd"/>
            <w:r w:rsidRPr="00A26775">
              <w:rPr>
                <w:rFonts w:ascii="Times New Roman" w:hAnsi="Times New Roman" w:cs="Times New Roman"/>
                <w:lang w:val="ru-RU"/>
              </w:rPr>
              <w:t xml:space="preserve">) в пищеблоке, замена ПКП «Магистр», замена дверей пожарного выхода, </w:t>
            </w:r>
            <w:r w:rsidRPr="00A26775">
              <w:rPr>
                <w:rFonts w:ascii="Times New Roman" w:hAnsi="Times New Roman" w:cs="Times New Roman"/>
                <w:lang w:val="ru-RU"/>
              </w:rPr>
              <w:lastRenderedPageBreak/>
              <w:t>утепление противопожарного водоема</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lastRenderedPageBreak/>
              <w:t>81</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дополнительных</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видеокамер</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80</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5.</w:t>
            </w:r>
          </w:p>
        </w:tc>
        <w:tc>
          <w:tcPr>
            <w:tcW w:w="5488"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Ининская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филиал </w:t>
            </w:r>
            <w:proofErr w:type="spellStart"/>
            <w:r w:rsidRPr="00A26775">
              <w:rPr>
                <w:rFonts w:ascii="Times New Roman" w:hAnsi="Times New Roman" w:cs="Times New Roman"/>
                <w:lang w:val="ru-RU"/>
              </w:rPr>
              <w:t>Инегеньская</w:t>
            </w:r>
            <w:proofErr w:type="spellEnd"/>
            <w:r w:rsidRPr="00A26775">
              <w:rPr>
                <w:rFonts w:ascii="Times New Roman" w:hAnsi="Times New Roman" w:cs="Times New Roman"/>
                <w:lang w:val="ru-RU"/>
              </w:rPr>
              <w:t xml:space="preserve"> нош</w:t>
            </w:r>
          </w:p>
        </w:tc>
        <w:tc>
          <w:tcPr>
            <w:tcW w:w="2957" w:type="dxa"/>
            <w:vMerge w:val="restart"/>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Иодринская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нош</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Мало-Ининская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нош</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Мало-Яломанская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нош</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ДОУ «</w:t>
            </w:r>
            <w:proofErr w:type="spellStart"/>
            <w:r w:rsidRPr="00665D57">
              <w:rPr>
                <w:rFonts w:ascii="Times New Roman" w:hAnsi="Times New Roman" w:cs="Times New Roman"/>
              </w:rPr>
              <w:t>Чебурашка</w:t>
            </w:r>
            <w:proofErr w:type="spellEnd"/>
            <w:r w:rsidRPr="00665D57">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62,787</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6.</w:t>
            </w: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Купчегеньская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Исковое заявление прокуратуры </w:t>
            </w:r>
            <w:proofErr w:type="spellStart"/>
            <w:r w:rsidRPr="00A26775">
              <w:rPr>
                <w:rFonts w:ascii="Times New Roman" w:hAnsi="Times New Roman" w:cs="Times New Roman"/>
                <w:lang w:val="ru-RU"/>
              </w:rPr>
              <w:t>Онгудайского</w:t>
            </w:r>
            <w:proofErr w:type="spellEnd"/>
            <w:r w:rsidRPr="00A26775">
              <w:rPr>
                <w:rFonts w:ascii="Times New Roman" w:hAnsi="Times New Roman" w:cs="Times New Roman"/>
                <w:lang w:val="ru-RU"/>
              </w:rPr>
              <w:t xml:space="preserve"> района от 29,11,2022 №707-2022</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установка замков блокировки на окна</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125,4</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пришкольный</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интернат</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ДОУ «</w:t>
            </w:r>
            <w:proofErr w:type="spellStart"/>
            <w:r w:rsidRPr="00665D57">
              <w:rPr>
                <w:rFonts w:ascii="Times New Roman" w:hAnsi="Times New Roman" w:cs="Times New Roman"/>
              </w:rPr>
              <w:t>Солнышко</w:t>
            </w:r>
            <w:proofErr w:type="spellEnd"/>
            <w:r w:rsidRPr="00665D57">
              <w:rPr>
                <w:rFonts w:ascii="Times New Roman" w:hAnsi="Times New Roman" w:cs="Times New Roman"/>
              </w:rPr>
              <w:t>»</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96,972</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7.</w:t>
            </w: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МБОУ «</w:t>
            </w:r>
            <w:proofErr w:type="spellStart"/>
            <w:r w:rsidRPr="00665D57">
              <w:rPr>
                <w:rFonts w:ascii="Times New Roman" w:hAnsi="Times New Roman" w:cs="Times New Roman"/>
              </w:rPr>
              <w:t>Теньгинская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сош</w:t>
            </w:r>
            <w:proofErr w:type="spellEnd"/>
            <w:r w:rsidRPr="00665D57">
              <w:rPr>
                <w:rFonts w:ascii="Times New Roman" w:hAnsi="Times New Roman" w:cs="Times New Roman"/>
              </w:rPr>
              <w:t xml:space="preserve">» </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vMerge w:val="restart"/>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ДОУ «</w:t>
            </w:r>
            <w:proofErr w:type="spellStart"/>
            <w:r w:rsidRPr="00665D57">
              <w:rPr>
                <w:rFonts w:ascii="Times New Roman" w:hAnsi="Times New Roman" w:cs="Times New Roman"/>
              </w:rPr>
              <w:t>Теремок</w:t>
            </w:r>
            <w:proofErr w:type="spellEnd"/>
            <w:r w:rsidRPr="00665D57">
              <w:rPr>
                <w:rFonts w:ascii="Times New Roman" w:hAnsi="Times New Roman" w:cs="Times New Roma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r>
      <w:tr w:rsidR="00A26775" w:rsidRPr="009E02C8"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8.</w:t>
            </w:r>
          </w:p>
        </w:tc>
        <w:tc>
          <w:tcPr>
            <w:tcW w:w="5488"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Еловская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им. Э.М. Палкина»</w:t>
            </w:r>
          </w:p>
        </w:tc>
        <w:tc>
          <w:tcPr>
            <w:tcW w:w="2957"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tc>
        <w:tc>
          <w:tcPr>
            <w:tcW w:w="2957"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tc>
        <w:tc>
          <w:tcPr>
            <w:tcW w:w="2957"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A26775" w:rsidRDefault="00A26775" w:rsidP="00585365">
            <w:pPr>
              <w:rPr>
                <w:rFonts w:ascii="Times New Roman" w:hAnsi="Times New Roman" w:cs="Times New Roman"/>
                <w:lang w:val="ru-RU"/>
              </w:rPr>
            </w:pPr>
          </w:p>
        </w:tc>
        <w:tc>
          <w:tcPr>
            <w:tcW w:w="5488"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филиал</w:t>
            </w:r>
            <w:proofErr w:type="spellEnd"/>
            <w:r w:rsidRPr="00665D57">
              <w:rPr>
                <w:rFonts w:ascii="Times New Roman" w:hAnsi="Times New Roman" w:cs="Times New Roman"/>
              </w:rPr>
              <w:t xml:space="preserve"> ДОУ «</w:t>
            </w:r>
            <w:proofErr w:type="spellStart"/>
            <w:r w:rsidRPr="00665D57">
              <w:rPr>
                <w:rFonts w:ascii="Times New Roman" w:hAnsi="Times New Roman" w:cs="Times New Roman"/>
              </w:rPr>
              <w:t>Кайынаш</w:t>
            </w:r>
            <w:proofErr w:type="spellEnd"/>
            <w:r w:rsidRPr="00665D57">
              <w:rPr>
                <w:rFonts w:ascii="Times New Roman" w:hAnsi="Times New Roman" w:cs="Times New Roman"/>
              </w:rPr>
              <w:t>»</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соответствии</w:t>
            </w:r>
            <w:proofErr w:type="spellEnd"/>
            <w:r w:rsidRPr="00665D57">
              <w:rPr>
                <w:rFonts w:ascii="Times New Roman" w:hAnsi="Times New Roman" w:cs="Times New Roman"/>
              </w:rPr>
              <w:t xml:space="preserve"> АТЗ</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установка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речевого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оповещения</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48,438</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9.</w:t>
            </w:r>
          </w:p>
        </w:tc>
        <w:tc>
          <w:tcPr>
            <w:tcW w:w="5488" w:type="dxa"/>
            <w:vMerge w:val="restart"/>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Онгудайская</w:t>
            </w:r>
            <w:proofErr w:type="spellEnd"/>
            <w:r w:rsidRPr="00A26775">
              <w:rPr>
                <w:rFonts w:ascii="Times New Roman" w:hAnsi="Times New Roman" w:cs="Times New Roman"/>
                <w:lang w:val="ru-RU"/>
              </w:rPr>
              <w:t xml:space="preserve">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им. С.Т. </w:t>
            </w:r>
            <w:proofErr w:type="spellStart"/>
            <w:r w:rsidRPr="00A26775">
              <w:rPr>
                <w:rFonts w:ascii="Times New Roman" w:hAnsi="Times New Roman" w:cs="Times New Roman"/>
                <w:lang w:val="ru-RU"/>
              </w:rPr>
              <w:t>Пекпеева</w:t>
            </w:r>
            <w:proofErr w:type="spellEnd"/>
            <w:r w:rsidRPr="00A26775">
              <w:rPr>
                <w:rFonts w:ascii="Times New Roman" w:hAnsi="Times New Roman" w:cs="Times New Roman"/>
                <w:lang w:val="ru-RU"/>
              </w:rPr>
              <w:t xml:space="preserve">»+начальная школа </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исковое заявление прокуратуры </w:t>
            </w:r>
            <w:proofErr w:type="spellStart"/>
            <w:r w:rsidRPr="00A26775">
              <w:rPr>
                <w:rFonts w:ascii="Times New Roman" w:hAnsi="Times New Roman" w:cs="Times New Roman"/>
                <w:lang w:val="ru-RU"/>
              </w:rPr>
              <w:t>Онгудайского</w:t>
            </w:r>
            <w:proofErr w:type="spellEnd"/>
            <w:r w:rsidRPr="00A26775">
              <w:rPr>
                <w:rFonts w:ascii="Times New Roman" w:hAnsi="Times New Roman" w:cs="Times New Roman"/>
                <w:lang w:val="ru-RU"/>
              </w:rPr>
              <w:t xml:space="preserve"> района от 27.12.2022 № 705-2022</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установка замков блокираторов на окна</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330</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Акт ВДПО о </w:t>
            </w:r>
            <w:proofErr w:type="spellStart"/>
            <w:r w:rsidRPr="00A26775">
              <w:rPr>
                <w:rFonts w:ascii="Times New Roman" w:hAnsi="Times New Roman" w:cs="Times New Roman"/>
                <w:lang w:val="ru-RU"/>
              </w:rPr>
              <w:t>дефектации</w:t>
            </w:r>
            <w:proofErr w:type="spellEnd"/>
            <w:r w:rsidRPr="00A26775">
              <w:rPr>
                <w:rFonts w:ascii="Times New Roman" w:hAnsi="Times New Roman" w:cs="Times New Roman"/>
                <w:lang w:val="ru-RU"/>
              </w:rPr>
              <w:t xml:space="preserve"> огнетушителей</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приобретение</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огнетушителей</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15</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Письмо</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Роспотребнадзора</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от</w:t>
            </w:r>
            <w:proofErr w:type="spellEnd"/>
            <w:r w:rsidRPr="00665D57">
              <w:rPr>
                <w:rFonts w:ascii="Times New Roman" w:hAnsi="Times New Roman" w:cs="Times New Roman"/>
              </w:rPr>
              <w:t xml:space="preserve"> 28.07.2021 №2545</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приведение</w:t>
            </w:r>
            <w:proofErr w:type="spellEnd"/>
            <w:r w:rsidRPr="00665D57">
              <w:rPr>
                <w:rFonts w:ascii="Times New Roman" w:hAnsi="Times New Roman" w:cs="Times New Roman"/>
              </w:rPr>
              <w:t xml:space="preserve"> в </w:t>
            </w:r>
            <w:proofErr w:type="spellStart"/>
            <w:r w:rsidRPr="00665D57">
              <w:rPr>
                <w:rFonts w:ascii="Times New Roman" w:hAnsi="Times New Roman" w:cs="Times New Roman"/>
              </w:rPr>
              <w:t>соответствие</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освещенности</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50</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пожарная</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безопасность</w:t>
            </w:r>
            <w:proofErr w:type="spellEnd"/>
          </w:p>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lastRenderedPageBreak/>
              <w:t>истечение</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срока</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lastRenderedPageBreak/>
              <w:t xml:space="preserve">огнезащитная обработка кровли </w:t>
            </w:r>
            <w:r w:rsidRPr="00A26775">
              <w:rPr>
                <w:rFonts w:ascii="Times New Roman" w:hAnsi="Times New Roman" w:cs="Times New Roman"/>
                <w:lang w:val="ru-RU"/>
              </w:rPr>
              <w:lastRenderedPageBreak/>
              <w:t xml:space="preserve">зданий </w:t>
            </w:r>
            <w:proofErr w:type="spellStart"/>
            <w:r w:rsidRPr="00A26775">
              <w:rPr>
                <w:rFonts w:ascii="Times New Roman" w:hAnsi="Times New Roman" w:cs="Times New Roman"/>
                <w:lang w:val="ru-RU"/>
              </w:rPr>
              <w:t>сош</w:t>
            </w:r>
            <w:proofErr w:type="spellEnd"/>
            <w:r w:rsidRPr="00A26775">
              <w:rPr>
                <w:rFonts w:ascii="Times New Roman" w:hAnsi="Times New Roman" w:cs="Times New Roman"/>
                <w:lang w:val="ru-RU"/>
              </w:rPr>
              <w:t xml:space="preserve"> и нош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lastRenderedPageBreak/>
              <w:t>250</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5488" w:type="dxa"/>
            <w:vMerge w:val="restart"/>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МБОУ «</w:t>
            </w:r>
            <w:proofErr w:type="spellStart"/>
            <w:r w:rsidRPr="00A26775">
              <w:rPr>
                <w:rFonts w:ascii="Times New Roman" w:hAnsi="Times New Roman" w:cs="Times New Roman"/>
                <w:lang w:val="ru-RU"/>
              </w:rPr>
              <w:t>Онгудаская</w:t>
            </w:r>
            <w:proofErr w:type="spellEnd"/>
            <w:r w:rsidRPr="00A26775">
              <w:rPr>
                <w:rFonts w:ascii="Times New Roman" w:hAnsi="Times New Roman" w:cs="Times New Roman"/>
                <w:lang w:val="ru-RU"/>
              </w:rPr>
              <w:t xml:space="preserve"> СОШ им. </w:t>
            </w:r>
            <w:proofErr w:type="spellStart"/>
            <w:r w:rsidRPr="00A26775">
              <w:rPr>
                <w:rFonts w:ascii="Times New Roman" w:hAnsi="Times New Roman" w:cs="Times New Roman"/>
                <w:lang w:val="ru-RU"/>
              </w:rPr>
              <w:t>С.Т.Пекпеева</w:t>
            </w:r>
            <w:proofErr w:type="spellEnd"/>
            <w:r w:rsidRPr="00A26775">
              <w:rPr>
                <w:rFonts w:ascii="Times New Roman" w:hAnsi="Times New Roman" w:cs="Times New Roman"/>
                <w:lang w:val="ru-RU"/>
              </w:rPr>
              <w:t>» филиал пришкольный интернат для одаренных детей</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26775" w:rsidRPr="00A26775" w:rsidRDefault="00A26775" w:rsidP="00585365">
            <w:pPr>
              <w:rPr>
                <w:rFonts w:ascii="Times New Roman" w:hAnsi="Times New Roman" w:cs="Times New Roman"/>
                <w:lang w:val="ru-RU"/>
              </w:rPr>
            </w:pPr>
            <w:r w:rsidRPr="00A26775">
              <w:rPr>
                <w:rFonts w:ascii="Times New Roman" w:hAnsi="Times New Roman" w:cs="Times New Roman"/>
                <w:lang w:val="ru-RU"/>
              </w:rPr>
              <w:t xml:space="preserve">Представление прокуратуры </w:t>
            </w:r>
            <w:proofErr w:type="spellStart"/>
            <w:r w:rsidRPr="00A26775">
              <w:rPr>
                <w:rFonts w:ascii="Times New Roman" w:hAnsi="Times New Roman" w:cs="Times New Roman"/>
                <w:lang w:val="ru-RU"/>
              </w:rPr>
              <w:t>Онгудайского</w:t>
            </w:r>
            <w:proofErr w:type="spellEnd"/>
            <w:r w:rsidRPr="00A26775">
              <w:rPr>
                <w:rFonts w:ascii="Times New Roman" w:hAnsi="Times New Roman" w:cs="Times New Roman"/>
                <w:lang w:val="ru-RU"/>
              </w:rPr>
              <w:t xml:space="preserve"> района от 05.12.2022 № 04-2022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ремонт</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системы</w:t>
            </w:r>
            <w:proofErr w:type="spellEnd"/>
            <w:r w:rsidRPr="00665D57">
              <w:rPr>
                <w:rFonts w:ascii="Times New Roman" w:hAnsi="Times New Roman" w:cs="Times New Roman"/>
              </w:rPr>
              <w:t xml:space="preserve"> </w:t>
            </w:r>
            <w:proofErr w:type="spellStart"/>
            <w:r w:rsidRPr="00665D57">
              <w:rPr>
                <w:rFonts w:ascii="Times New Roman" w:hAnsi="Times New Roman" w:cs="Times New Roman"/>
              </w:rPr>
              <w:t>видеонаблюдения</w:t>
            </w:r>
            <w:proofErr w:type="spellEnd"/>
            <w:r w:rsidRPr="00665D57">
              <w:rPr>
                <w:rFonts w:ascii="Times New Roman" w:hAnsi="Times New Roman" w:cs="Times New Roman"/>
              </w:rPr>
              <w:t xml:space="preserve"> </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111,622</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775" w:rsidRPr="00665D57" w:rsidRDefault="00A26775" w:rsidP="00585365">
            <w:pPr>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proofErr w:type="spellStart"/>
            <w:r w:rsidRPr="00665D57">
              <w:rPr>
                <w:rFonts w:ascii="Times New Roman" w:hAnsi="Times New Roman" w:cs="Times New Roman"/>
              </w:rPr>
              <w:t>ремонт</w:t>
            </w:r>
            <w:proofErr w:type="spellEnd"/>
            <w:r w:rsidRPr="00665D57">
              <w:rPr>
                <w:rFonts w:ascii="Times New Roman" w:hAnsi="Times New Roman" w:cs="Times New Roman"/>
              </w:rPr>
              <w:t xml:space="preserve"> АПС</w:t>
            </w:r>
          </w:p>
        </w:tc>
        <w:tc>
          <w:tcPr>
            <w:tcW w:w="2957" w:type="dxa"/>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rPr>
            </w:pPr>
            <w:r w:rsidRPr="00665D57">
              <w:rPr>
                <w:rFonts w:ascii="Times New Roman" w:hAnsi="Times New Roman" w:cs="Times New Roman"/>
              </w:rPr>
              <w:t>287,829</w:t>
            </w:r>
          </w:p>
        </w:tc>
      </w:tr>
      <w:tr w:rsidR="00A26775" w:rsidRPr="00665D57" w:rsidTr="00585365">
        <w:tc>
          <w:tcPr>
            <w:tcW w:w="426" w:type="dxa"/>
            <w:tcBorders>
              <w:top w:val="single" w:sz="4" w:space="0" w:color="auto"/>
              <w:left w:val="single" w:sz="4" w:space="0" w:color="auto"/>
              <w:bottom w:val="single" w:sz="4" w:space="0" w:color="auto"/>
              <w:right w:val="single" w:sz="4" w:space="0" w:color="auto"/>
            </w:tcBorders>
          </w:tcPr>
          <w:p w:rsidR="00A26775" w:rsidRPr="00665D57" w:rsidRDefault="00A26775" w:rsidP="00585365">
            <w:pPr>
              <w:rPr>
                <w:rFonts w:ascii="Times New Roman" w:hAnsi="Times New Roman" w:cs="Times New Roman"/>
              </w:rPr>
            </w:pPr>
          </w:p>
        </w:tc>
        <w:tc>
          <w:tcPr>
            <w:tcW w:w="14359" w:type="dxa"/>
            <w:gridSpan w:val="4"/>
            <w:tcBorders>
              <w:top w:val="single" w:sz="4" w:space="0" w:color="auto"/>
              <w:left w:val="single" w:sz="4" w:space="0" w:color="auto"/>
              <w:bottom w:val="single" w:sz="4" w:space="0" w:color="auto"/>
              <w:right w:val="single" w:sz="4" w:space="0" w:color="auto"/>
            </w:tcBorders>
            <w:hideMark/>
          </w:tcPr>
          <w:p w:rsidR="00A26775" w:rsidRPr="00665D57" w:rsidRDefault="00A26775" w:rsidP="00585365">
            <w:pPr>
              <w:rPr>
                <w:rFonts w:ascii="Times New Roman" w:hAnsi="Times New Roman" w:cs="Times New Roman"/>
                <w:b/>
              </w:rPr>
            </w:pPr>
            <w:r w:rsidRPr="00665D57">
              <w:rPr>
                <w:rFonts w:ascii="Times New Roman" w:hAnsi="Times New Roman" w:cs="Times New Roman"/>
                <w:b/>
              </w:rPr>
              <w:t xml:space="preserve">                                                                                                                                                                                 ИТОГО:     2 374,775   </w:t>
            </w:r>
            <w:proofErr w:type="spellStart"/>
            <w:r w:rsidRPr="00665D57">
              <w:rPr>
                <w:rFonts w:ascii="Times New Roman" w:hAnsi="Times New Roman" w:cs="Times New Roman"/>
                <w:b/>
              </w:rPr>
              <w:t>рублей</w:t>
            </w:r>
            <w:proofErr w:type="spellEnd"/>
            <w:r w:rsidRPr="00665D57">
              <w:rPr>
                <w:rFonts w:ascii="Times New Roman" w:hAnsi="Times New Roman" w:cs="Times New Roman"/>
                <w:b/>
              </w:rPr>
              <w:t xml:space="preserve">                                                                                                                                                                               </w:t>
            </w:r>
          </w:p>
        </w:tc>
      </w:tr>
    </w:tbl>
    <w:p w:rsidR="00A26775" w:rsidRPr="00665D57" w:rsidRDefault="00A26775" w:rsidP="00A26775">
      <w:pPr>
        <w:ind w:firstLine="567"/>
        <w:jc w:val="both"/>
        <w:rPr>
          <w:sz w:val="28"/>
          <w:szCs w:val="28"/>
        </w:rPr>
      </w:pPr>
    </w:p>
    <w:p w:rsidR="00A26775" w:rsidRPr="00A26775" w:rsidRDefault="00A26775" w:rsidP="00A26775">
      <w:pPr>
        <w:ind w:firstLine="567"/>
        <w:jc w:val="both"/>
        <w:rPr>
          <w:sz w:val="28"/>
          <w:szCs w:val="28"/>
          <w:lang w:val="ru-RU"/>
        </w:rPr>
      </w:pPr>
      <w:proofErr w:type="gramStart"/>
      <w:r w:rsidRPr="00A26775">
        <w:rPr>
          <w:sz w:val="28"/>
          <w:szCs w:val="28"/>
          <w:lang w:val="ru-RU"/>
        </w:rPr>
        <w:t>Вопросы, требующие внимания в 2023 году в области обеспечения безопасности объектов образования включают в себя безопасность детских игровых площадок детских садов, а именно приведение их в соответствие норам безопасности; дальнейшее строительство автобусных площадок и павильонов; обеспечение специализированной физической охраной на контрольно-пропускных пунктах объектов с введением штатных сотрудников вахтеров-охранников; обеспечение объектов резервными источниками снабжения электроэнергией;</w:t>
      </w:r>
      <w:proofErr w:type="gramEnd"/>
      <w:r w:rsidRPr="00A26775">
        <w:rPr>
          <w:sz w:val="28"/>
          <w:szCs w:val="28"/>
          <w:lang w:val="ru-RU"/>
        </w:rPr>
        <w:t xml:space="preserve"> обеспечение специальными контейнерами для хранения и перевозки отработанных ртутьсодержащих ламп и их дальнейшую утилизацию; обеспечение замками безопасности обеспечивающие блокировку поворотного (распашного) открывания створки на окнах объектов образования.</w:t>
      </w:r>
    </w:p>
    <w:p w:rsidR="00A26775" w:rsidRPr="00A26775" w:rsidRDefault="00A26775" w:rsidP="00A26775">
      <w:pPr>
        <w:ind w:firstLine="567"/>
        <w:jc w:val="both"/>
        <w:rPr>
          <w:sz w:val="28"/>
          <w:szCs w:val="28"/>
          <w:lang w:val="ru-RU"/>
        </w:rPr>
      </w:pPr>
    </w:p>
    <w:p w:rsidR="00A26775" w:rsidRPr="00A26775" w:rsidRDefault="00A26775" w:rsidP="00A26775">
      <w:pPr>
        <w:ind w:firstLine="567"/>
        <w:jc w:val="center"/>
        <w:rPr>
          <w:b/>
          <w:sz w:val="28"/>
          <w:szCs w:val="28"/>
          <w:lang w:val="ru-RU" w:eastAsia="ru-RU"/>
        </w:rPr>
      </w:pPr>
      <w:r w:rsidRPr="00A26775">
        <w:rPr>
          <w:b/>
          <w:sz w:val="28"/>
          <w:szCs w:val="28"/>
          <w:lang w:val="ru-RU" w:eastAsia="ru-RU"/>
        </w:rPr>
        <w:t>Физическая культура и спорт</w:t>
      </w:r>
    </w:p>
    <w:p w:rsidR="00A26775" w:rsidRPr="00A26775" w:rsidRDefault="00A26775" w:rsidP="00A26775">
      <w:pPr>
        <w:ind w:firstLine="567"/>
        <w:jc w:val="both"/>
        <w:rPr>
          <w:sz w:val="28"/>
          <w:szCs w:val="28"/>
          <w:lang w:val="ru-RU" w:eastAsia="ru-RU"/>
        </w:rPr>
      </w:pPr>
      <w:r w:rsidRPr="00A26775">
        <w:rPr>
          <w:sz w:val="28"/>
          <w:szCs w:val="28"/>
          <w:lang w:val="ru-RU" w:eastAsia="ru-RU"/>
        </w:rPr>
        <w:t>В муниципальном образовании «</w:t>
      </w:r>
      <w:proofErr w:type="spellStart"/>
      <w:r w:rsidRPr="00A26775">
        <w:rPr>
          <w:sz w:val="28"/>
          <w:szCs w:val="28"/>
          <w:lang w:val="ru-RU" w:eastAsia="ru-RU"/>
        </w:rPr>
        <w:t>Онгудайский</w:t>
      </w:r>
      <w:proofErr w:type="spellEnd"/>
      <w:r w:rsidRPr="00A26775">
        <w:rPr>
          <w:sz w:val="28"/>
          <w:szCs w:val="28"/>
          <w:lang w:val="ru-RU" w:eastAsia="ru-RU"/>
        </w:rPr>
        <w:t xml:space="preserve"> район» 30 населенных пунктов, количество спортивных сооружений с учетом объектов городской и рекреационной инфраструктуры составляет 47:</w:t>
      </w:r>
    </w:p>
    <w:p w:rsidR="00A26775" w:rsidRPr="00A26775" w:rsidRDefault="00A26775" w:rsidP="00A26775">
      <w:pPr>
        <w:ind w:firstLine="397"/>
        <w:jc w:val="both"/>
        <w:rPr>
          <w:lang w:val="ru-RU" w:eastAsia="ru-RU"/>
        </w:rPr>
      </w:pPr>
      <w:r w:rsidRPr="00A26775">
        <w:rPr>
          <w:color w:val="000000"/>
          <w:sz w:val="28"/>
          <w:szCs w:val="28"/>
          <w:lang w:val="ru-RU" w:eastAsia="ru-RU"/>
        </w:rPr>
        <w:t xml:space="preserve">  </w:t>
      </w:r>
      <w:r w:rsidRPr="009E77BF">
        <w:rPr>
          <w:color w:val="000000"/>
          <w:sz w:val="28"/>
          <w:szCs w:val="28"/>
          <w:lang w:eastAsia="ru-RU"/>
        </w:rPr>
        <w:t> </w:t>
      </w:r>
      <w:r w:rsidRPr="00A26775">
        <w:rPr>
          <w:color w:val="000000"/>
          <w:sz w:val="28"/>
          <w:szCs w:val="28"/>
          <w:lang w:val="ru-RU" w:eastAsia="ru-RU"/>
        </w:rPr>
        <w:t xml:space="preserve">В 2021 году численность лиц, систематически занимающихся физической культурой и спортом, на территории муниципального образования составила 7163 человек. </w:t>
      </w:r>
      <w:r w:rsidRPr="009E77BF">
        <w:rPr>
          <w:color w:val="000000"/>
          <w:sz w:val="20"/>
          <w:szCs w:val="20"/>
          <w:lang w:eastAsia="ru-RU"/>
        </w:rPr>
        <w:t> </w:t>
      </w:r>
      <w:r w:rsidRPr="00A26775">
        <w:rPr>
          <w:color w:val="000000"/>
          <w:sz w:val="28"/>
          <w:szCs w:val="28"/>
          <w:lang w:val="ru-RU" w:eastAsia="ru-RU"/>
        </w:rPr>
        <w:t>Доля населения, систематически занимающегося физической культурой и спортом, составила 50,55 % к общей</w:t>
      </w:r>
      <w:r w:rsidRPr="009E77BF">
        <w:rPr>
          <w:color w:val="000000"/>
          <w:sz w:val="28"/>
          <w:szCs w:val="28"/>
          <w:lang w:eastAsia="ru-RU"/>
        </w:rPr>
        <w:t> </w:t>
      </w:r>
      <w:r w:rsidRPr="00A26775">
        <w:rPr>
          <w:color w:val="000000"/>
          <w:sz w:val="28"/>
          <w:szCs w:val="28"/>
          <w:lang w:val="ru-RU" w:eastAsia="ru-RU"/>
        </w:rPr>
        <w:t xml:space="preserve"> среднегодовой</w:t>
      </w:r>
      <w:r w:rsidRPr="009E77BF">
        <w:rPr>
          <w:color w:val="000000"/>
          <w:sz w:val="28"/>
          <w:szCs w:val="28"/>
          <w:lang w:eastAsia="ru-RU"/>
        </w:rPr>
        <w:t> </w:t>
      </w:r>
      <w:r w:rsidRPr="00A26775">
        <w:rPr>
          <w:color w:val="000000"/>
          <w:sz w:val="28"/>
          <w:szCs w:val="28"/>
          <w:lang w:val="ru-RU" w:eastAsia="ru-RU"/>
        </w:rPr>
        <w:t xml:space="preserve"> численности 14 168 населения </w:t>
      </w:r>
      <w:proofErr w:type="spellStart"/>
      <w:r w:rsidRPr="00A26775">
        <w:rPr>
          <w:color w:val="000000"/>
          <w:sz w:val="28"/>
          <w:szCs w:val="28"/>
          <w:lang w:val="ru-RU" w:eastAsia="ru-RU"/>
        </w:rPr>
        <w:t>Онгудайского</w:t>
      </w:r>
      <w:proofErr w:type="spellEnd"/>
      <w:r w:rsidRPr="00A26775">
        <w:rPr>
          <w:color w:val="000000"/>
          <w:sz w:val="28"/>
          <w:szCs w:val="28"/>
          <w:lang w:val="ru-RU" w:eastAsia="ru-RU"/>
        </w:rPr>
        <w:t xml:space="preserve"> района. По сравнению с 2020 г., количество систематически занимающихся физической культурой и спортом, увеличилось на 7,35 % процента (6 811 чел./14131). Динамика численности лиц, систематически занимающихся физкультурой и</w:t>
      </w:r>
      <w:r w:rsidRPr="009E77BF">
        <w:rPr>
          <w:color w:val="000000"/>
          <w:sz w:val="28"/>
          <w:szCs w:val="28"/>
          <w:lang w:eastAsia="ru-RU"/>
        </w:rPr>
        <w:t> </w:t>
      </w:r>
      <w:r w:rsidRPr="00A26775">
        <w:rPr>
          <w:color w:val="000000"/>
          <w:sz w:val="28"/>
          <w:szCs w:val="28"/>
          <w:lang w:val="ru-RU" w:eastAsia="ru-RU"/>
        </w:rPr>
        <w:t>спортом,</w:t>
      </w:r>
      <w:r w:rsidRPr="009E77BF">
        <w:rPr>
          <w:color w:val="000000"/>
          <w:sz w:val="28"/>
          <w:szCs w:val="28"/>
          <w:lang w:eastAsia="ru-RU"/>
        </w:rPr>
        <w:t> </w:t>
      </w:r>
      <w:r w:rsidRPr="00A26775">
        <w:rPr>
          <w:color w:val="000000"/>
          <w:sz w:val="28"/>
          <w:szCs w:val="28"/>
          <w:lang w:val="ru-RU" w:eastAsia="ru-RU"/>
        </w:rPr>
        <w:t xml:space="preserve"> на</w:t>
      </w:r>
      <w:r w:rsidRPr="009E77BF">
        <w:rPr>
          <w:color w:val="000000"/>
          <w:sz w:val="28"/>
          <w:szCs w:val="28"/>
          <w:lang w:eastAsia="ru-RU"/>
        </w:rPr>
        <w:t> </w:t>
      </w:r>
      <w:r w:rsidRPr="00A26775">
        <w:rPr>
          <w:color w:val="000000"/>
          <w:sz w:val="28"/>
          <w:szCs w:val="28"/>
          <w:lang w:val="ru-RU" w:eastAsia="ru-RU"/>
        </w:rPr>
        <w:t xml:space="preserve">2018-2021 гг. положительная. </w:t>
      </w:r>
    </w:p>
    <w:p w:rsidR="00A26775" w:rsidRPr="00A26775" w:rsidRDefault="00A26775" w:rsidP="00A26775">
      <w:pPr>
        <w:ind w:firstLine="397"/>
        <w:jc w:val="both"/>
        <w:rPr>
          <w:color w:val="000000"/>
          <w:sz w:val="28"/>
          <w:szCs w:val="28"/>
          <w:lang w:val="ru-RU" w:eastAsia="ru-RU"/>
        </w:rPr>
      </w:pPr>
      <w:proofErr w:type="gramStart"/>
      <w:r w:rsidRPr="00A26775">
        <w:rPr>
          <w:color w:val="000000"/>
          <w:sz w:val="28"/>
          <w:szCs w:val="28"/>
          <w:lang w:val="ru-RU" w:eastAsia="ru-RU"/>
        </w:rPr>
        <w:t>В 2021 году доля обучающихся, систематически занимающихся физической культурой и спортом, в общей численности обучающихся составила 79.9% или 2035/2548, в</w:t>
      </w:r>
      <w:r w:rsidRPr="009E77BF">
        <w:rPr>
          <w:color w:val="000000"/>
          <w:sz w:val="28"/>
          <w:szCs w:val="28"/>
          <w:lang w:eastAsia="ru-RU"/>
        </w:rPr>
        <w:t> </w:t>
      </w:r>
      <w:r w:rsidRPr="00A26775">
        <w:rPr>
          <w:color w:val="000000"/>
          <w:sz w:val="28"/>
          <w:szCs w:val="28"/>
          <w:lang w:val="ru-RU" w:eastAsia="ru-RU"/>
        </w:rPr>
        <w:t xml:space="preserve"> 2020 году составила 83.7% или (2033/ 2428) в сравнении с предыдущим годом идет снижение на 3.8%. Это обусловлено тем, что 2021 году общая численность</w:t>
      </w:r>
      <w:r w:rsidRPr="009E77BF">
        <w:rPr>
          <w:color w:val="000000"/>
          <w:sz w:val="28"/>
          <w:szCs w:val="28"/>
          <w:lang w:eastAsia="ru-RU"/>
        </w:rPr>
        <w:t> </w:t>
      </w:r>
      <w:r w:rsidRPr="00A26775">
        <w:rPr>
          <w:color w:val="000000"/>
          <w:sz w:val="28"/>
          <w:szCs w:val="28"/>
          <w:lang w:val="ru-RU" w:eastAsia="ru-RU"/>
        </w:rPr>
        <w:t xml:space="preserve"> обучающихся</w:t>
      </w:r>
      <w:r w:rsidRPr="009E77BF">
        <w:rPr>
          <w:color w:val="000000"/>
          <w:sz w:val="28"/>
          <w:szCs w:val="28"/>
          <w:lang w:eastAsia="ru-RU"/>
        </w:rPr>
        <w:t> </w:t>
      </w:r>
      <w:r w:rsidRPr="00A26775">
        <w:rPr>
          <w:color w:val="000000"/>
          <w:sz w:val="28"/>
          <w:szCs w:val="28"/>
          <w:lang w:val="ru-RU" w:eastAsia="ru-RU"/>
        </w:rPr>
        <w:t xml:space="preserve"> увеличилась на 120 обучающихся, а доля систематически занимающихся на 2 обучающихся.</w:t>
      </w:r>
      <w:proofErr w:type="gramEnd"/>
    </w:p>
    <w:p w:rsidR="00A26775" w:rsidRPr="00A26775" w:rsidRDefault="00A26775" w:rsidP="00A26775">
      <w:pPr>
        <w:ind w:firstLine="397"/>
        <w:jc w:val="both"/>
        <w:rPr>
          <w:lang w:val="ru-RU" w:eastAsia="ru-RU"/>
        </w:rPr>
      </w:pPr>
    </w:p>
    <w:p w:rsidR="00A26775" w:rsidRPr="00A26775" w:rsidRDefault="00A26775" w:rsidP="00A26775">
      <w:pPr>
        <w:shd w:val="clear" w:color="auto" w:fill="FFFFFF"/>
        <w:ind w:firstLine="567"/>
        <w:jc w:val="both"/>
        <w:rPr>
          <w:b/>
          <w:sz w:val="28"/>
          <w:szCs w:val="28"/>
          <w:lang w:val="ru-RU" w:eastAsia="ru-RU"/>
        </w:rPr>
      </w:pPr>
      <w:r w:rsidRPr="009E77BF">
        <w:rPr>
          <w:lang w:eastAsia="ru-RU"/>
        </w:rPr>
        <w:t> </w:t>
      </w:r>
      <w:r w:rsidRPr="00A26775">
        <w:rPr>
          <w:lang w:val="ru-RU" w:eastAsia="ru-RU"/>
        </w:rPr>
        <w:t xml:space="preserve">                               </w:t>
      </w:r>
      <w:r w:rsidRPr="00A26775">
        <w:rPr>
          <w:b/>
          <w:sz w:val="28"/>
          <w:szCs w:val="28"/>
          <w:lang w:val="ru-RU" w:eastAsia="ru-RU"/>
        </w:rPr>
        <w:t>Спортивные мероприятия</w:t>
      </w:r>
    </w:p>
    <w:p w:rsidR="00A26775" w:rsidRPr="00A26775" w:rsidRDefault="00A26775" w:rsidP="00A26775">
      <w:pPr>
        <w:ind w:firstLine="540"/>
        <w:jc w:val="both"/>
        <w:rPr>
          <w:bCs/>
          <w:sz w:val="28"/>
          <w:szCs w:val="28"/>
          <w:lang w:val="ru-RU" w:eastAsia="ru-RU"/>
        </w:rPr>
      </w:pPr>
      <w:r w:rsidRPr="00A26775">
        <w:rPr>
          <w:bCs/>
          <w:sz w:val="28"/>
          <w:szCs w:val="28"/>
          <w:lang w:val="ru-RU" w:eastAsia="ru-RU"/>
        </w:rPr>
        <w:t xml:space="preserve">Отделом культуры, спорта и молодежной политики было проведено с начала  2022 </w:t>
      </w:r>
      <w:r w:rsidRPr="00A26775">
        <w:rPr>
          <w:bCs/>
          <w:color w:val="000000"/>
          <w:sz w:val="28"/>
          <w:szCs w:val="28"/>
          <w:lang w:val="ru-RU" w:eastAsia="ru-RU"/>
        </w:rPr>
        <w:t xml:space="preserve">года </w:t>
      </w:r>
      <w:r w:rsidRPr="00A26775">
        <w:rPr>
          <w:bCs/>
          <w:sz w:val="28"/>
          <w:szCs w:val="28"/>
          <w:lang w:val="ru-RU" w:eastAsia="ru-RU"/>
        </w:rPr>
        <w:t xml:space="preserve">10 районных, 7 республиканских мероприятий по спорту. </w:t>
      </w:r>
    </w:p>
    <w:p w:rsidR="00A26775" w:rsidRPr="00A26775" w:rsidRDefault="00A26775" w:rsidP="00A26775">
      <w:pPr>
        <w:ind w:firstLine="567"/>
        <w:jc w:val="both"/>
        <w:rPr>
          <w:bCs/>
          <w:sz w:val="28"/>
          <w:szCs w:val="28"/>
          <w:lang w:val="ru-RU" w:eastAsia="ru-RU"/>
        </w:rPr>
      </w:pPr>
      <w:r w:rsidRPr="00A26775">
        <w:rPr>
          <w:bCs/>
          <w:sz w:val="28"/>
          <w:szCs w:val="28"/>
          <w:lang w:val="ru-RU" w:eastAsia="ru-RU"/>
        </w:rPr>
        <w:t>Провели районные мероприятия:</w:t>
      </w:r>
    </w:p>
    <w:p w:rsidR="00A26775" w:rsidRPr="00A26775" w:rsidRDefault="00A26775" w:rsidP="00A26775">
      <w:pPr>
        <w:ind w:firstLine="540"/>
        <w:jc w:val="both"/>
        <w:rPr>
          <w:bCs/>
          <w:sz w:val="28"/>
          <w:szCs w:val="28"/>
          <w:lang w:val="ru-RU" w:eastAsia="ru-RU"/>
        </w:rPr>
      </w:pPr>
      <w:r w:rsidRPr="00A26775">
        <w:rPr>
          <w:bCs/>
          <w:sz w:val="28"/>
          <w:szCs w:val="28"/>
          <w:lang w:val="ru-RU" w:eastAsia="ru-RU"/>
        </w:rPr>
        <w:lastRenderedPageBreak/>
        <w:t xml:space="preserve">хоккей с мячом, лыжные гонки, настольный теннис, </w:t>
      </w:r>
      <w:proofErr w:type="spellStart"/>
      <w:r w:rsidRPr="00A26775">
        <w:rPr>
          <w:bCs/>
          <w:sz w:val="28"/>
          <w:szCs w:val="28"/>
          <w:lang w:val="ru-RU" w:eastAsia="ru-RU"/>
        </w:rPr>
        <w:t>футзал</w:t>
      </w:r>
      <w:proofErr w:type="spellEnd"/>
      <w:r w:rsidRPr="00A26775">
        <w:rPr>
          <w:bCs/>
          <w:sz w:val="28"/>
          <w:szCs w:val="28"/>
          <w:lang w:val="ru-RU" w:eastAsia="ru-RU"/>
        </w:rPr>
        <w:t xml:space="preserve">, гандбол, волейбол, по национальным видам спорта (камчи; </w:t>
      </w:r>
      <w:proofErr w:type="spellStart"/>
      <w:r w:rsidRPr="00A26775">
        <w:rPr>
          <w:bCs/>
          <w:sz w:val="28"/>
          <w:szCs w:val="28"/>
          <w:lang w:val="ru-RU" w:eastAsia="ru-RU"/>
        </w:rPr>
        <w:t>тебек</w:t>
      </w:r>
      <w:proofErr w:type="spellEnd"/>
      <w:r w:rsidRPr="00A26775">
        <w:rPr>
          <w:bCs/>
          <w:sz w:val="28"/>
          <w:szCs w:val="28"/>
          <w:lang w:val="ru-RU" w:eastAsia="ru-RU"/>
        </w:rPr>
        <w:t xml:space="preserve">; </w:t>
      </w:r>
      <w:proofErr w:type="spellStart"/>
      <w:r w:rsidRPr="00A26775">
        <w:rPr>
          <w:bCs/>
          <w:sz w:val="28"/>
          <w:szCs w:val="28"/>
          <w:lang w:val="ru-RU" w:eastAsia="ru-RU"/>
        </w:rPr>
        <w:t>армакчы</w:t>
      </w:r>
      <w:proofErr w:type="spellEnd"/>
      <w:r w:rsidRPr="00A26775">
        <w:rPr>
          <w:bCs/>
          <w:sz w:val="28"/>
          <w:szCs w:val="28"/>
          <w:lang w:val="ru-RU" w:eastAsia="ru-RU"/>
        </w:rPr>
        <w:t xml:space="preserve"> </w:t>
      </w:r>
      <w:proofErr w:type="spellStart"/>
      <w:r w:rsidRPr="00A26775">
        <w:rPr>
          <w:bCs/>
          <w:sz w:val="28"/>
          <w:szCs w:val="28"/>
          <w:lang w:val="ru-RU" w:eastAsia="ru-RU"/>
        </w:rPr>
        <w:t>тартыш</w:t>
      </w:r>
      <w:proofErr w:type="spellEnd"/>
      <w:r w:rsidRPr="00A26775">
        <w:rPr>
          <w:bCs/>
          <w:sz w:val="28"/>
          <w:szCs w:val="28"/>
          <w:lang w:val="ru-RU" w:eastAsia="ru-RU"/>
        </w:rPr>
        <w:t xml:space="preserve">; Алтай </w:t>
      </w:r>
      <w:proofErr w:type="spellStart"/>
      <w:r w:rsidRPr="00A26775">
        <w:rPr>
          <w:bCs/>
          <w:sz w:val="28"/>
          <w:szCs w:val="28"/>
          <w:lang w:val="ru-RU" w:eastAsia="ru-RU"/>
        </w:rPr>
        <w:t>куреш</w:t>
      </w:r>
      <w:proofErr w:type="spellEnd"/>
      <w:r w:rsidRPr="00A26775">
        <w:rPr>
          <w:bCs/>
          <w:sz w:val="28"/>
          <w:szCs w:val="28"/>
          <w:lang w:val="ru-RU" w:eastAsia="ru-RU"/>
        </w:rPr>
        <w:t>).</w:t>
      </w:r>
    </w:p>
    <w:p w:rsidR="00A26775" w:rsidRPr="00A26775" w:rsidRDefault="00A26775" w:rsidP="00A26775">
      <w:pPr>
        <w:ind w:firstLine="540"/>
        <w:jc w:val="both"/>
        <w:rPr>
          <w:bCs/>
          <w:sz w:val="28"/>
          <w:szCs w:val="28"/>
          <w:lang w:val="ru-RU" w:eastAsia="ru-RU"/>
        </w:rPr>
      </w:pPr>
    </w:p>
    <w:p w:rsidR="00A26775" w:rsidRPr="00A26775" w:rsidRDefault="00A26775" w:rsidP="00A26775">
      <w:pPr>
        <w:ind w:firstLine="540"/>
        <w:jc w:val="both"/>
        <w:rPr>
          <w:bCs/>
          <w:sz w:val="28"/>
          <w:szCs w:val="28"/>
          <w:lang w:val="ru-RU" w:eastAsia="ru-RU"/>
        </w:rPr>
      </w:pPr>
      <w:r w:rsidRPr="00A26775">
        <w:rPr>
          <w:bCs/>
          <w:sz w:val="28"/>
          <w:szCs w:val="28"/>
          <w:lang w:val="ru-RU" w:eastAsia="ru-RU"/>
        </w:rPr>
        <w:t>Провели традиционные республиканские соревнования:</w:t>
      </w:r>
    </w:p>
    <w:p w:rsidR="00A26775" w:rsidRPr="00A26775" w:rsidRDefault="00A26775" w:rsidP="00A26775">
      <w:pPr>
        <w:jc w:val="both"/>
        <w:rPr>
          <w:bCs/>
          <w:sz w:val="28"/>
          <w:szCs w:val="28"/>
          <w:lang w:val="ru-RU" w:eastAsia="ru-RU"/>
        </w:rPr>
      </w:pPr>
      <w:r w:rsidRPr="00A26775">
        <w:rPr>
          <w:bCs/>
          <w:sz w:val="28"/>
          <w:szCs w:val="28"/>
          <w:lang w:val="ru-RU" w:eastAsia="ru-RU"/>
        </w:rPr>
        <w:t xml:space="preserve">- хоккей с мячом памяти </w:t>
      </w:r>
      <w:proofErr w:type="spellStart"/>
      <w:r w:rsidRPr="00A26775">
        <w:rPr>
          <w:bCs/>
          <w:sz w:val="28"/>
          <w:szCs w:val="28"/>
          <w:lang w:val="ru-RU" w:eastAsia="ru-RU"/>
        </w:rPr>
        <w:t>Е.Корчагина</w:t>
      </w:r>
      <w:proofErr w:type="spellEnd"/>
      <w:r w:rsidRPr="00A26775">
        <w:rPr>
          <w:bCs/>
          <w:sz w:val="28"/>
          <w:szCs w:val="28"/>
          <w:lang w:val="ru-RU" w:eastAsia="ru-RU"/>
        </w:rPr>
        <w:t>;</w:t>
      </w:r>
    </w:p>
    <w:p w:rsidR="00A26775" w:rsidRPr="00A26775" w:rsidRDefault="00A26775" w:rsidP="00A26775">
      <w:pPr>
        <w:jc w:val="both"/>
        <w:rPr>
          <w:bCs/>
          <w:sz w:val="28"/>
          <w:szCs w:val="28"/>
          <w:lang w:val="ru-RU" w:eastAsia="ru-RU"/>
        </w:rPr>
      </w:pPr>
      <w:r w:rsidRPr="00A26775">
        <w:rPr>
          <w:bCs/>
          <w:sz w:val="28"/>
          <w:szCs w:val="28"/>
          <w:lang w:val="ru-RU" w:eastAsia="ru-RU"/>
        </w:rPr>
        <w:t>- волейбол на призы СПК «</w:t>
      </w:r>
      <w:proofErr w:type="spellStart"/>
      <w:r w:rsidRPr="00A26775">
        <w:rPr>
          <w:bCs/>
          <w:sz w:val="28"/>
          <w:szCs w:val="28"/>
          <w:lang w:val="ru-RU" w:eastAsia="ru-RU"/>
        </w:rPr>
        <w:t>Теньгинский</w:t>
      </w:r>
      <w:proofErr w:type="spellEnd"/>
      <w:r w:rsidRPr="00A26775">
        <w:rPr>
          <w:bCs/>
          <w:sz w:val="28"/>
          <w:szCs w:val="28"/>
          <w:lang w:val="ru-RU" w:eastAsia="ru-RU"/>
        </w:rPr>
        <w:t>» среди мужских и женских команд;</w:t>
      </w:r>
    </w:p>
    <w:p w:rsidR="00A26775" w:rsidRPr="00A26775" w:rsidRDefault="00A26775" w:rsidP="00A26775">
      <w:pPr>
        <w:jc w:val="both"/>
        <w:rPr>
          <w:bCs/>
          <w:sz w:val="28"/>
          <w:szCs w:val="28"/>
          <w:lang w:val="ru-RU" w:eastAsia="ru-RU"/>
        </w:rPr>
      </w:pPr>
      <w:r w:rsidRPr="00A26775">
        <w:rPr>
          <w:bCs/>
          <w:sz w:val="28"/>
          <w:szCs w:val="28"/>
          <w:lang w:val="ru-RU" w:eastAsia="ru-RU"/>
        </w:rPr>
        <w:t>- футбол среди ветеранов спорта, турнир «</w:t>
      </w:r>
      <w:proofErr w:type="spellStart"/>
      <w:r w:rsidRPr="00A26775">
        <w:rPr>
          <w:bCs/>
          <w:sz w:val="28"/>
          <w:szCs w:val="28"/>
          <w:lang w:val="ru-RU" w:eastAsia="ru-RU"/>
        </w:rPr>
        <w:t>Спортиндустрия</w:t>
      </w:r>
      <w:proofErr w:type="spellEnd"/>
      <w:r w:rsidRPr="00A26775">
        <w:rPr>
          <w:bCs/>
          <w:sz w:val="28"/>
          <w:szCs w:val="28"/>
          <w:lang w:val="ru-RU" w:eastAsia="ru-RU"/>
        </w:rPr>
        <w:t>», Турнир «Победа»;</w:t>
      </w:r>
    </w:p>
    <w:p w:rsidR="00A26775" w:rsidRPr="00A26775" w:rsidRDefault="00A26775" w:rsidP="00A26775">
      <w:pPr>
        <w:jc w:val="both"/>
        <w:rPr>
          <w:bCs/>
          <w:sz w:val="28"/>
          <w:szCs w:val="28"/>
          <w:lang w:val="ru-RU" w:eastAsia="ru-RU"/>
        </w:rPr>
      </w:pPr>
      <w:r w:rsidRPr="00A26775">
        <w:rPr>
          <w:bCs/>
          <w:sz w:val="28"/>
          <w:szCs w:val="28"/>
          <w:lang w:val="ru-RU" w:eastAsia="ru-RU"/>
        </w:rPr>
        <w:t>- стрельба из лука, посвященного Дню Победы;</w:t>
      </w:r>
    </w:p>
    <w:p w:rsidR="00A26775" w:rsidRPr="00A26775" w:rsidRDefault="00A26775" w:rsidP="00A26775">
      <w:pPr>
        <w:jc w:val="both"/>
        <w:rPr>
          <w:bCs/>
          <w:sz w:val="28"/>
          <w:szCs w:val="28"/>
          <w:lang w:val="ru-RU" w:eastAsia="ru-RU"/>
        </w:rPr>
      </w:pPr>
      <w:r w:rsidRPr="00A26775">
        <w:rPr>
          <w:bCs/>
          <w:sz w:val="28"/>
          <w:szCs w:val="28"/>
          <w:lang w:val="ru-RU" w:eastAsia="ru-RU"/>
        </w:rPr>
        <w:t>- легкоатлетическая эстафета среди учащихся 7-8, 9-11классов и трудовых коллективов посвященной Дню Победы;</w:t>
      </w:r>
    </w:p>
    <w:p w:rsidR="00A26775" w:rsidRPr="00A26775" w:rsidRDefault="00A26775" w:rsidP="00A26775">
      <w:pPr>
        <w:jc w:val="both"/>
        <w:rPr>
          <w:sz w:val="28"/>
          <w:szCs w:val="28"/>
          <w:lang w:val="ru-RU" w:eastAsia="ru-RU"/>
        </w:rPr>
      </w:pPr>
      <w:r w:rsidRPr="00A26775">
        <w:rPr>
          <w:bCs/>
          <w:sz w:val="28"/>
          <w:szCs w:val="28"/>
          <w:lang w:val="ru-RU" w:eastAsia="ru-RU"/>
        </w:rPr>
        <w:t xml:space="preserve">- </w:t>
      </w:r>
      <w:r w:rsidRPr="00A26775">
        <w:rPr>
          <w:sz w:val="28"/>
          <w:szCs w:val="28"/>
          <w:lang w:val="ru-RU" w:eastAsia="ru-RU"/>
        </w:rPr>
        <w:t>Фестиваль  «Чуя-Ралли- 2022»;</w:t>
      </w:r>
    </w:p>
    <w:p w:rsidR="00A26775" w:rsidRPr="00A26775" w:rsidRDefault="00A26775" w:rsidP="00A26775">
      <w:pPr>
        <w:ind w:firstLine="540"/>
        <w:jc w:val="both"/>
        <w:rPr>
          <w:sz w:val="28"/>
          <w:szCs w:val="28"/>
          <w:lang w:val="ru-RU" w:eastAsia="ru-RU"/>
        </w:rPr>
      </w:pPr>
      <w:r w:rsidRPr="00A26775">
        <w:rPr>
          <w:sz w:val="28"/>
          <w:szCs w:val="28"/>
          <w:lang w:val="ru-RU" w:eastAsia="ru-RU"/>
        </w:rPr>
        <w:t xml:space="preserve">-Фестиваль на бурной реке «Кубок Катуни Ак - </w:t>
      </w:r>
      <w:proofErr w:type="spellStart"/>
      <w:r w:rsidRPr="00A26775">
        <w:rPr>
          <w:sz w:val="28"/>
          <w:szCs w:val="28"/>
          <w:lang w:val="ru-RU" w:eastAsia="ru-RU"/>
        </w:rPr>
        <w:t>Талай</w:t>
      </w:r>
      <w:proofErr w:type="spellEnd"/>
      <w:r w:rsidRPr="00A26775">
        <w:rPr>
          <w:sz w:val="28"/>
          <w:szCs w:val="28"/>
          <w:lang w:val="ru-RU" w:eastAsia="ru-RU"/>
        </w:rPr>
        <w:t xml:space="preserve"> </w:t>
      </w:r>
      <w:proofErr w:type="spellStart"/>
      <w:r w:rsidRPr="00A26775">
        <w:rPr>
          <w:sz w:val="28"/>
          <w:szCs w:val="28"/>
          <w:lang w:val="ru-RU" w:eastAsia="ru-RU"/>
        </w:rPr>
        <w:t>маргаа</w:t>
      </w:r>
      <w:proofErr w:type="gramStart"/>
      <w:r w:rsidRPr="00A26775">
        <w:rPr>
          <w:sz w:val="28"/>
          <w:szCs w:val="28"/>
          <w:lang w:val="ru-RU" w:eastAsia="ru-RU"/>
        </w:rPr>
        <w:t>н</w:t>
      </w:r>
      <w:proofErr w:type="spellEnd"/>
      <w:r w:rsidRPr="00A26775">
        <w:rPr>
          <w:sz w:val="28"/>
          <w:szCs w:val="28"/>
          <w:lang w:val="ru-RU" w:eastAsia="ru-RU"/>
        </w:rPr>
        <w:t>-</w:t>
      </w:r>
      <w:proofErr w:type="gramEnd"/>
      <w:r w:rsidRPr="00A26775">
        <w:rPr>
          <w:sz w:val="28"/>
          <w:szCs w:val="28"/>
          <w:lang w:val="ru-RU" w:eastAsia="ru-RU"/>
        </w:rPr>
        <w:t xml:space="preserve">        Супермарафон 2022»;</w:t>
      </w:r>
    </w:p>
    <w:p w:rsidR="00A26775" w:rsidRPr="00A26775" w:rsidRDefault="00A26775" w:rsidP="00A26775">
      <w:pPr>
        <w:ind w:firstLine="540"/>
        <w:jc w:val="both"/>
        <w:rPr>
          <w:sz w:val="28"/>
          <w:szCs w:val="28"/>
          <w:lang w:val="ru-RU" w:eastAsia="ru-RU"/>
        </w:rPr>
      </w:pPr>
      <w:r w:rsidRPr="00A26775">
        <w:rPr>
          <w:sz w:val="28"/>
          <w:szCs w:val="28"/>
          <w:lang w:val="ru-RU" w:eastAsia="ru-RU"/>
        </w:rPr>
        <w:t>-Эл-</w:t>
      </w:r>
      <w:proofErr w:type="spellStart"/>
      <w:r w:rsidRPr="00A26775">
        <w:rPr>
          <w:sz w:val="28"/>
          <w:szCs w:val="28"/>
          <w:lang w:val="ru-RU" w:eastAsia="ru-RU"/>
        </w:rPr>
        <w:t>Ойын</w:t>
      </w:r>
      <w:proofErr w:type="spellEnd"/>
      <w:r w:rsidRPr="00A26775">
        <w:rPr>
          <w:sz w:val="28"/>
          <w:szCs w:val="28"/>
          <w:lang w:val="ru-RU" w:eastAsia="ru-RU"/>
        </w:rPr>
        <w:t xml:space="preserve"> Республики Алтай с. Усть-Кан, где заняли общекомандное 3 место;</w:t>
      </w:r>
    </w:p>
    <w:p w:rsidR="00A26775" w:rsidRPr="00A26775" w:rsidRDefault="00A26775" w:rsidP="00A26775">
      <w:pPr>
        <w:ind w:firstLine="540"/>
        <w:jc w:val="both"/>
        <w:rPr>
          <w:sz w:val="28"/>
          <w:szCs w:val="28"/>
          <w:lang w:val="ru-RU" w:eastAsia="ru-RU"/>
        </w:rPr>
      </w:pPr>
      <w:r w:rsidRPr="00A26775">
        <w:rPr>
          <w:sz w:val="28"/>
          <w:szCs w:val="28"/>
          <w:lang w:val="ru-RU" w:eastAsia="ru-RU"/>
        </w:rPr>
        <w:t>-День физкультурника;</w:t>
      </w:r>
    </w:p>
    <w:p w:rsidR="00A26775" w:rsidRPr="00A26775" w:rsidRDefault="00A26775" w:rsidP="00A26775">
      <w:pPr>
        <w:ind w:firstLine="540"/>
        <w:jc w:val="both"/>
        <w:rPr>
          <w:sz w:val="28"/>
          <w:szCs w:val="28"/>
          <w:lang w:val="ru-RU" w:eastAsia="ru-RU"/>
        </w:rPr>
      </w:pPr>
      <w:r w:rsidRPr="00A26775">
        <w:rPr>
          <w:sz w:val="28"/>
          <w:szCs w:val="28"/>
          <w:lang w:val="ru-RU" w:eastAsia="ru-RU"/>
        </w:rPr>
        <w:t>- Спартакиада среди граждан пожилого возраста;</w:t>
      </w:r>
    </w:p>
    <w:p w:rsidR="00A26775" w:rsidRPr="00A26775" w:rsidRDefault="00A26775" w:rsidP="00A26775">
      <w:pPr>
        <w:ind w:firstLine="540"/>
        <w:jc w:val="both"/>
        <w:rPr>
          <w:color w:val="FF0000"/>
          <w:sz w:val="28"/>
          <w:szCs w:val="28"/>
          <w:lang w:val="ru-RU" w:eastAsia="ru-RU"/>
        </w:rPr>
      </w:pPr>
      <w:r w:rsidRPr="00A26775">
        <w:rPr>
          <w:sz w:val="28"/>
          <w:szCs w:val="28"/>
          <w:lang w:val="ru-RU" w:eastAsia="ru-RU"/>
        </w:rPr>
        <w:t xml:space="preserve">- Провели 2 </w:t>
      </w:r>
      <w:proofErr w:type="gramStart"/>
      <w:r w:rsidRPr="00A26775">
        <w:rPr>
          <w:sz w:val="28"/>
          <w:szCs w:val="28"/>
          <w:lang w:val="ru-RU" w:eastAsia="ru-RU"/>
        </w:rPr>
        <w:t>районных</w:t>
      </w:r>
      <w:proofErr w:type="gramEnd"/>
      <w:r w:rsidRPr="00A26775">
        <w:rPr>
          <w:sz w:val="28"/>
          <w:szCs w:val="28"/>
          <w:lang w:val="ru-RU" w:eastAsia="ru-RU"/>
        </w:rPr>
        <w:t xml:space="preserve"> благотворительных турнира по футболу и волейболу в поддержку СВО.</w:t>
      </w:r>
    </w:p>
    <w:p w:rsidR="00A26775" w:rsidRPr="00A26775" w:rsidRDefault="00A26775" w:rsidP="00A26775">
      <w:pPr>
        <w:ind w:firstLine="540"/>
        <w:jc w:val="both"/>
        <w:rPr>
          <w:bCs/>
          <w:sz w:val="28"/>
          <w:szCs w:val="28"/>
          <w:lang w:val="ru-RU" w:eastAsia="ru-RU"/>
        </w:rPr>
      </w:pPr>
      <w:r w:rsidRPr="00A26775">
        <w:rPr>
          <w:bCs/>
          <w:sz w:val="28"/>
          <w:szCs w:val="28"/>
          <w:lang w:val="ru-RU" w:eastAsia="ru-RU"/>
        </w:rPr>
        <w:t>Принимали участие в республиканских выездных соревнованиях в количестве 42 мероприятий;</w:t>
      </w:r>
    </w:p>
    <w:p w:rsidR="00A26775" w:rsidRPr="00A26775" w:rsidRDefault="00A26775" w:rsidP="00A26775">
      <w:pPr>
        <w:ind w:firstLine="540"/>
        <w:jc w:val="both"/>
        <w:rPr>
          <w:sz w:val="28"/>
          <w:szCs w:val="28"/>
          <w:lang w:val="ru-RU" w:eastAsia="ru-RU"/>
        </w:rPr>
      </w:pPr>
      <w:r w:rsidRPr="00A26775">
        <w:rPr>
          <w:sz w:val="28"/>
          <w:szCs w:val="28"/>
          <w:lang w:val="ru-RU" w:eastAsia="ru-RU"/>
        </w:rPr>
        <w:t>Занимались вовлечением различных групп населения к занятию физической культурой и спортом на территории муниципального образования «</w:t>
      </w:r>
      <w:proofErr w:type="spellStart"/>
      <w:r w:rsidRPr="00A26775">
        <w:rPr>
          <w:sz w:val="28"/>
          <w:szCs w:val="28"/>
          <w:lang w:val="ru-RU" w:eastAsia="ru-RU"/>
        </w:rPr>
        <w:t>Онгудайский</w:t>
      </w:r>
      <w:proofErr w:type="spellEnd"/>
      <w:r w:rsidRPr="009E77BF">
        <w:rPr>
          <w:sz w:val="28"/>
          <w:szCs w:val="28"/>
          <w:lang w:eastAsia="ru-RU"/>
        </w:rPr>
        <w:t> </w:t>
      </w:r>
      <w:r w:rsidRPr="00A26775">
        <w:rPr>
          <w:sz w:val="28"/>
          <w:szCs w:val="28"/>
          <w:lang w:val="ru-RU" w:eastAsia="ru-RU"/>
        </w:rPr>
        <w:t xml:space="preserve">район» в рамках реализации Всероссийского физкультурно-спортивного комплекса «Готов к труду и обороне» (ГТО), где </w:t>
      </w:r>
      <w:r w:rsidRPr="00A26775">
        <w:rPr>
          <w:bCs/>
          <w:sz w:val="28"/>
          <w:szCs w:val="28"/>
          <w:lang w:val="ru-RU" w:eastAsia="ru-RU"/>
        </w:rPr>
        <w:t xml:space="preserve">сдачу нормативов ГТО в </w:t>
      </w:r>
      <w:r w:rsidRPr="00A26775">
        <w:rPr>
          <w:sz w:val="28"/>
          <w:szCs w:val="28"/>
          <w:lang w:val="ru-RU" w:eastAsia="ru-RU"/>
        </w:rPr>
        <w:t xml:space="preserve">«День ГТО» сдачу нормативов сдавали такие организации как: ПСЧ №8, ЦРБ, </w:t>
      </w:r>
      <w:proofErr w:type="spellStart"/>
      <w:r w:rsidRPr="00A26775">
        <w:rPr>
          <w:sz w:val="28"/>
          <w:szCs w:val="28"/>
          <w:lang w:val="ru-RU" w:eastAsia="ru-RU"/>
        </w:rPr>
        <w:t>Онгудайской</w:t>
      </w:r>
      <w:proofErr w:type="spellEnd"/>
      <w:r w:rsidRPr="00A26775">
        <w:rPr>
          <w:sz w:val="28"/>
          <w:szCs w:val="28"/>
          <w:lang w:val="ru-RU" w:eastAsia="ru-RU"/>
        </w:rPr>
        <w:t xml:space="preserve"> СОШ им. С.Т. </w:t>
      </w:r>
      <w:proofErr w:type="spellStart"/>
      <w:r w:rsidRPr="00A26775">
        <w:rPr>
          <w:sz w:val="28"/>
          <w:szCs w:val="28"/>
          <w:lang w:val="ru-RU" w:eastAsia="ru-RU"/>
        </w:rPr>
        <w:t>Пекпеева</w:t>
      </w:r>
      <w:proofErr w:type="spellEnd"/>
      <w:r w:rsidRPr="00A26775">
        <w:rPr>
          <w:sz w:val="28"/>
          <w:szCs w:val="28"/>
          <w:lang w:val="ru-RU" w:eastAsia="ru-RU"/>
        </w:rPr>
        <w:t xml:space="preserve">, ДЮСШ им. Н.В. </w:t>
      </w:r>
      <w:proofErr w:type="spellStart"/>
      <w:r w:rsidRPr="00A26775">
        <w:rPr>
          <w:sz w:val="28"/>
          <w:szCs w:val="28"/>
          <w:lang w:val="ru-RU" w:eastAsia="ru-RU"/>
        </w:rPr>
        <w:t>Кулачева</w:t>
      </w:r>
      <w:proofErr w:type="spellEnd"/>
      <w:r w:rsidRPr="00A26775">
        <w:rPr>
          <w:sz w:val="28"/>
          <w:szCs w:val="28"/>
          <w:lang w:val="ru-RU" w:eastAsia="ru-RU"/>
        </w:rPr>
        <w:t>, Администрации муниципального образования «</w:t>
      </w:r>
      <w:proofErr w:type="spellStart"/>
      <w:r w:rsidRPr="00A26775">
        <w:rPr>
          <w:sz w:val="28"/>
          <w:szCs w:val="28"/>
          <w:lang w:val="ru-RU" w:eastAsia="ru-RU"/>
        </w:rPr>
        <w:t>Онгудайский</w:t>
      </w:r>
      <w:proofErr w:type="spellEnd"/>
      <w:r w:rsidRPr="00A26775">
        <w:rPr>
          <w:sz w:val="28"/>
          <w:szCs w:val="28"/>
          <w:lang w:val="ru-RU" w:eastAsia="ru-RU"/>
        </w:rPr>
        <w:t xml:space="preserve"> район». </w:t>
      </w:r>
    </w:p>
    <w:p w:rsidR="00A26775" w:rsidRPr="00A26775" w:rsidRDefault="00A26775" w:rsidP="00A26775">
      <w:pPr>
        <w:ind w:firstLine="540"/>
        <w:jc w:val="both"/>
        <w:rPr>
          <w:sz w:val="28"/>
          <w:szCs w:val="28"/>
          <w:lang w:val="ru-RU" w:eastAsia="ru-RU"/>
        </w:rPr>
      </w:pPr>
      <w:r w:rsidRPr="00A26775">
        <w:rPr>
          <w:sz w:val="28"/>
          <w:szCs w:val="28"/>
          <w:lang w:val="ru-RU" w:eastAsia="ru-RU"/>
        </w:rPr>
        <w:t>Проведена Всероссийская акция «Зарядка для всех» в рамках  Всемирного дня здоровья.</w:t>
      </w:r>
    </w:p>
    <w:p w:rsidR="00A26775" w:rsidRPr="00A26775" w:rsidRDefault="00A26775" w:rsidP="00A26775">
      <w:pPr>
        <w:ind w:firstLine="540"/>
        <w:jc w:val="both"/>
        <w:rPr>
          <w:bCs/>
          <w:sz w:val="28"/>
          <w:szCs w:val="28"/>
          <w:lang w:val="ru-RU" w:eastAsia="ru-RU"/>
        </w:rPr>
      </w:pPr>
      <w:r w:rsidRPr="00A26775">
        <w:rPr>
          <w:bCs/>
          <w:sz w:val="28"/>
          <w:szCs w:val="28"/>
          <w:lang w:val="ru-RU" w:eastAsia="ru-RU"/>
        </w:rPr>
        <w:t>Финансовая деятельность: в 2022 году на программную сферу физической культуры и спорта выделено 636.9 тысяч рублей.</w:t>
      </w:r>
    </w:p>
    <w:p w:rsidR="00A26775" w:rsidRPr="00A26775" w:rsidRDefault="00A26775" w:rsidP="00A26775">
      <w:pPr>
        <w:ind w:firstLine="540"/>
        <w:jc w:val="both"/>
        <w:rPr>
          <w:bCs/>
          <w:sz w:val="28"/>
          <w:szCs w:val="28"/>
          <w:lang w:val="ru-RU" w:eastAsia="ru-RU"/>
        </w:rPr>
      </w:pPr>
    </w:p>
    <w:p w:rsidR="00A26775" w:rsidRPr="00A26775" w:rsidRDefault="00A26775" w:rsidP="00A26775">
      <w:pPr>
        <w:jc w:val="both"/>
        <w:rPr>
          <w:b/>
          <w:sz w:val="28"/>
          <w:szCs w:val="28"/>
          <w:lang w:val="ru-RU"/>
        </w:rPr>
      </w:pPr>
      <w:r w:rsidRPr="00A26775">
        <w:rPr>
          <w:sz w:val="28"/>
          <w:szCs w:val="28"/>
          <w:lang w:val="ru-RU"/>
        </w:rPr>
        <w:t xml:space="preserve">                  </w:t>
      </w:r>
      <w:r w:rsidRPr="00A26775">
        <w:rPr>
          <w:b/>
          <w:sz w:val="28"/>
          <w:szCs w:val="28"/>
          <w:lang w:val="ru-RU"/>
        </w:rPr>
        <w:t xml:space="preserve">Информация о работе </w:t>
      </w:r>
      <w:proofErr w:type="spellStart"/>
      <w:r w:rsidRPr="00A26775">
        <w:rPr>
          <w:b/>
          <w:sz w:val="28"/>
          <w:szCs w:val="28"/>
          <w:lang w:val="ru-RU"/>
        </w:rPr>
        <w:t>Онгудайской</w:t>
      </w:r>
      <w:proofErr w:type="spellEnd"/>
      <w:r w:rsidRPr="00A26775">
        <w:rPr>
          <w:b/>
          <w:sz w:val="28"/>
          <w:szCs w:val="28"/>
          <w:lang w:val="ru-RU"/>
        </w:rPr>
        <w:t xml:space="preserve"> централизованной библиотечной системы за  2022 год</w:t>
      </w:r>
    </w:p>
    <w:p w:rsidR="00A26775" w:rsidRPr="00A26775" w:rsidRDefault="00A26775" w:rsidP="00A26775">
      <w:pPr>
        <w:jc w:val="both"/>
        <w:rPr>
          <w:sz w:val="28"/>
          <w:szCs w:val="28"/>
          <w:lang w:val="ru-RU"/>
        </w:rPr>
      </w:pPr>
      <w:r w:rsidRPr="00A26775">
        <w:rPr>
          <w:sz w:val="28"/>
          <w:szCs w:val="28"/>
          <w:lang w:val="ru-RU"/>
        </w:rPr>
        <w:t xml:space="preserve">Всего в районе – 19 библиотек, в т ч 1 </w:t>
      </w:r>
      <w:proofErr w:type="gramStart"/>
      <w:r w:rsidRPr="00A26775">
        <w:rPr>
          <w:sz w:val="28"/>
          <w:szCs w:val="28"/>
          <w:lang w:val="ru-RU"/>
        </w:rPr>
        <w:t>центральная</w:t>
      </w:r>
      <w:proofErr w:type="gramEnd"/>
      <w:r w:rsidRPr="00A26775">
        <w:rPr>
          <w:sz w:val="28"/>
          <w:szCs w:val="28"/>
          <w:lang w:val="ru-RU"/>
        </w:rPr>
        <w:t xml:space="preserve">.  На базе </w:t>
      </w:r>
      <w:proofErr w:type="spellStart"/>
      <w:r w:rsidRPr="00A26775">
        <w:rPr>
          <w:sz w:val="28"/>
          <w:szCs w:val="28"/>
          <w:lang w:val="ru-RU"/>
        </w:rPr>
        <w:t>Ининской</w:t>
      </w:r>
      <w:proofErr w:type="spellEnd"/>
      <w:r w:rsidRPr="00A26775">
        <w:rPr>
          <w:sz w:val="28"/>
          <w:szCs w:val="28"/>
          <w:lang w:val="ru-RU"/>
        </w:rPr>
        <w:t xml:space="preserve"> и </w:t>
      </w:r>
      <w:proofErr w:type="spellStart"/>
      <w:r w:rsidRPr="00A26775">
        <w:rPr>
          <w:sz w:val="28"/>
          <w:szCs w:val="28"/>
          <w:lang w:val="ru-RU"/>
        </w:rPr>
        <w:t>Еловской</w:t>
      </w:r>
      <w:proofErr w:type="spellEnd"/>
      <w:r w:rsidRPr="00A26775">
        <w:rPr>
          <w:sz w:val="28"/>
          <w:szCs w:val="28"/>
          <w:lang w:val="ru-RU"/>
        </w:rPr>
        <w:t xml:space="preserve"> библиотеки работают 3 пункта книговыдачи в селах Малый </w:t>
      </w:r>
      <w:proofErr w:type="spellStart"/>
      <w:r w:rsidRPr="00A26775">
        <w:rPr>
          <w:sz w:val="28"/>
          <w:szCs w:val="28"/>
          <w:lang w:val="ru-RU"/>
        </w:rPr>
        <w:t>Яломан</w:t>
      </w:r>
      <w:proofErr w:type="spellEnd"/>
      <w:r w:rsidRPr="00A26775">
        <w:rPr>
          <w:sz w:val="28"/>
          <w:szCs w:val="28"/>
          <w:lang w:val="ru-RU"/>
        </w:rPr>
        <w:t xml:space="preserve">, </w:t>
      </w:r>
      <w:proofErr w:type="spellStart"/>
      <w:r w:rsidRPr="00A26775">
        <w:rPr>
          <w:sz w:val="28"/>
          <w:szCs w:val="28"/>
          <w:lang w:val="ru-RU"/>
        </w:rPr>
        <w:t>Инегень</w:t>
      </w:r>
      <w:proofErr w:type="spellEnd"/>
      <w:r w:rsidRPr="00A26775">
        <w:rPr>
          <w:sz w:val="28"/>
          <w:szCs w:val="28"/>
          <w:lang w:val="ru-RU"/>
        </w:rPr>
        <w:t xml:space="preserve">, Кара </w:t>
      </w:r>
      <w:proofErr w:type="spellStart"/>
      <w:r w:rsidRPr="00A26775">
        <w:rPr>
          <w:sz w:val="28"/>
          <w:szCs w:val="28"/>
          <w:lang w:val="ru-RU"/>
        </w:rPr>
        <w:t>Коба</w:t>
      </w:r>
      <w:proofErr w:type="spellEnd"/>
      <w:r w:rsidRPr="00A26775">
        <w:rPr>
          <w:sz w:val="28"/>
          <w:szCs w:val="28"/>
          <w:lang w:val="ru-RU"/>
        </w:rPr>
        <w:t xml:space="preserve">. </w:t>
      </w:r>
    </w:p>
    <w:p w:rsidR="00A26775" w:rsidRPr="00A26775" w:rsidRDefault="00A26775" w:rsidP="00A26775">
      <w:pPr>
        <w:rPr>
          <w:sz w:val="28"/>
          <w:szCs w:val="28"/>
          <w:lang w:val="ru-RU"/>
        </w:rPr>
      </w:pPr>
      <w:r w:rsidRPr="00A26775">
        <w:rPr>
          <w:sz w:val="28"/>
          <w:szCs w:val="28"/>
          <w:lang w:val="ru-RU"/>
        </w:rPr>
        <w:t xml:space="preserve"> Читателей – 7185, посещений – 75472, книговыдач – 119409. Библиотечный фонд -  состоит 80781 экз., поступило 1271, выбыло – 0.</w:t>
      </w:r>
    </w:p>
    <w:p w:rsidR="00A26775" w:rsidRPr="00A26775" w:rsidRDefault="00A26775" w:rsidP="00A26775">
      <w:pPr>
        <w:ind w:firstLine="540"/>
        <w:jc w:val="both"/>
        <w:rPr>
          <w:bCs/>
          <w:sz w:val="28"/>
          <w:szCs w:val="28"/>
          <w:lang w:val="ru-RU" w:eastAsia="ru-RU"/>
        </w:rPr>
      </w:pPr>
    </w:p>
    <w:p w:rsidR="00A26775" w:rsidRPr="00A26775" w:rsidRDefault="00A26775" w:rsidP="00A26775">
      <w:pPr>
        <w:ind w:left="720" w:hanging="360"/>
        <w:rPr>
          <w:b/>
          <w:sz w:val="28"/>
          <w:szCs w:val="28"/>
          <w:lang w:val="ru-RU"/>
        </w:rPr>
      </w:pPr>
      <w:r w:rsidRPr="00A26775">
        <w:rPr>
          <w:b/>
          <w:sz w:val="28"/>
          <w:szCs w:val="28"/>
          <w:lang w:val="ru-RU"/>
        </w:rPr>
        <w:t xml:space="preserve">            В   МАУ ДО «ОДШИ им. К.Ф. </w:t>
      </w:r>
      <w:proofErr w:type="spellStart"/>
      <w:r w:rsidRPr="00A26775">
        <w:rPr>
          <w:b/>
          <w:sz w:val="28"/>
          <w:szCs w:val="28"/>
          <w:lang w:val="ru-RU"/>
        </w:rPr>
        <w:t>Малчиева</w:t>
      </w:r>
      <w:proofErr w:type="spellEnd"/>
      <w:r w:rsidRPr="00A26775">
        <w:rPr>
          <w:b/>
          <w:sz w:val="28"/>
          <w:szCs w:val="28"/>
          <w:lang w:val="ru-RU"/>
        </w:rPr>
        <w:t>» на 2022 год:</w:t>
      </w:r>
    </w:p>
    <w:p w:rsidR="00A26775" w:rsidRPr="00A26775" w:rsidRDefault="00A26775" w:rsidP="00A26775">
      <w:pPr>
        <w:ind w:left="720" w:hanging="360"/>
        <w:rPr>
          <w:sz w:val="28"/>
          <w:szCs w:val="28"/>
          <w:lang w:val="ru-RU"/>
        </w:rPr>
      </w:pPr>
      <w:r w:rsidRPr="00A26775">
        <w:rPr>
          <w:sz w:val="28"/>
          <w:szCs w:val="28"/>
          <w:lang w:val="ru-RU"/>
        </w:rPr>
        <w:t>Общее количество работников – 24, общее количество преподавателей – 16, общее количество обучающихся – 183.</w:t>
      </w:r>
    </w:p>
    <w:p w:rsidR="00A26775" w:rsidRPr="009E77BF" w:rsidRDefault="00A26775" w:rsidP="00A26775">
      <w:pPr>
        <w:numPr>
          <w:ilvl w:val="0"/>
          <w:numId w:val="42"/>
        </w:numPr>
        <w:spacing w:after="160" w:line="256" w:lineRule="auto"/>
        <w:contextualSpacing/>
        <w:jc w:val="both"/>
        <w:rPr>
          <w:sz w:val="28"/>
          <w:szCs w:val="28"/>
        </w:rPr>
      </w:pPr>
      <w:r w:rsidRPr="009E77BF">
        <w:rPr>
          <w:sz w:val="28"/>
          <w:szCs w:val="28"/>
        </w:rPr>
        <w:t xml:space="preserve">В </w:t>
      </w:r>
      <w:proofErr w:type="spellStart"/>
      <w:r w:rsidRPr="009E77BF">
        <w:rPr>
          <w:sz w:val="28"/>
          <w:szCs w:val="28"/>
        </w:rPr>
        <w:t>учреждении</w:t>
      </w:r>
      <w:proofErr w:type="spellEnd"/>
      <w:r w:rsidRPr="009E77BF">
        <w:rPr>
          <w:sz w:val="28"/>
          <w:szCs w:val="28"/>
        </w:rPr>
        <w:t xml:space="preserve"> </w:t>
      </w:r>
      <w:proofErr w:type="spellStart"/>
      <w:r w:rsidRPr="009E77BF">
        <w:rPr>
          <w:sz w:val="28"/>
          <w:szCs w:val="28"/>
        </w:rPr>
        <w:t>функционируют</w:t>
      </w:r>
      <w:proofErr w:type="spellEnd"/>
      <w:r w:rsidRPr="009E77BF">
        <w:rPr>
          <w:sz w:val="28"/>
          <w:szCs w:val="28"/>
        </w:rPr>
        <w:t xml:space="preserve"> </w:t>
      </w:r>
      <w:proofErr w:type="spellStart"/>
      <w:r w:rsidRPr="009E77BF">
        <w:rPr>
          <w:sz w:val="28"/>
          <w:szCs w:val="28"/>
        </w:rPr>
        <w:t>структурные</w:t>
      </w:r>
      <w:proofErr w:type="spellEnd"/>
      <w:r w:rsidRPr="009E77BF">
        <w:rPr>
          <w:sz w:val="28"/>
          <w:szCs w:val="28"/>
        </w:rPr>
        <w:t xml:space="preserve"> </w:t>
      </w:r>
      <w:proofErr w:type="spellStart"/>
      <w:r w:rsidRPr="009E77BF">
        <w:rPr>
          <w:sz w:val="28"/>
          <w:szCs w:val="28"/>
        </w:rPr>
        <w:t>подразделения</w:t>
      </w:r>
      <w:proofErr w:type="spellEnd"/>
    </w:p>
    <w:p w:rsidR="00A26775" w:rsidRPr="00A26775" w:rsidRDefault="00A26775" w:rsidP="00A26775">
      <w:pPr>
        <w:spacing w:after="160" w:line="256" w:lineRule="auto"/>
        <w:ind w:left="426" w:firstLine="294"/>
        <w:contextualSpacing/>
        <w:jc w:val="both"/>
        <w:rPr>
          <w:sz w:val="28"/>
          <w:szCs w:val="28"/>
          <w:lang w:val="ru-RU"/>
        </w:rPr>
      </w:pPr>
      <w:proofErr w:type="gramStart"/>
      <w:r w:rsidRPr="00A26775">
        <w:rPr>
          <w:sz w:val="28"/>
          <w:szCs w:val="28"/>
          <w:lang w:val="ru-RU"/>
        </w:rPr>
        <w:lastRenderedPageBreak/>
        <w:t>- Музыкальное отделение (8-9 лет обучения) по специальностям: балалайка, сольфеджио, музыкальная литература, оркестровый класс, домра, слушание музыки, хоровой класс, аккордеон, баян, вокальный ансамбль, национальные инструменты (</w:t>
      </w:r>
      <w:proofErr w:type="spellStart"/>
      <w:r w:rsidRPr="00A26775">
        <w:rPr>
          <w:sz w:val="28"/>
          <w:szCs w:val="28"/>
          <w:lang w:val="ru-RU"/>
        </w:rPr>
        <w:t>топшуур</w:t>
      </w:r>
      <w:proofErr w:type="spellEnd"/>
      <w:r w:rsidRPr="00A26775">
        <w:rPr>
          <w:sz w:val="28"/>
          <w:szCs w:val="28"/>
          <w:lang w:val="ru-RU"/>
        </w:rPr>
        <w:t>), фортепиано.</w:t>
      </w:r>
      <w:proofErr w:type="gramEnd"/>
    </w:p>
    <w:p w:rsidR="00A26775" w:rsidRPr="00A26775" w:rsidRDefault="00A26775" w:rsidP="00A26775">
      <w:pPr>
        <w:spacing w:after="160" w:line="256" w:lineRule="auto"/>
        <w:ind w:left="720"/>
        <w:contextualSpacing/>
        <w:jc w:val="both"/>
        <w:rPr>
          <w:sz w:val="28"/>
          <w:szCs w:val="28"/>
          <w:lang w:val="ru-RU"/>
        </w:rPr>
      </w:pPr>
      <w:proofErr w:type="gramStart"/>
      <w:r w:rsidRPr="00A26775">
        <w:rPr>
          <w:sz w:val="28"/>
          <w:szCs w:val="28"/>
          <w:lang w:val="ru-RU"/>
        </w:rPr>
        <w:t>- Хореографическое отделение (8-9 лет обучения) по специальностям: классический танец, современный танец, ритмика, танец, гимнастика, образцовый хореографический ансамбль «</w:t>
      </w:r>
      <w:proofErr w:type="spellStart"/>
      <w:r w:rsidRPr="00A26775">
        <w:rPr>
          <w:sz w:val="28"/>
          <w:szCs w:val="28"/>
          <w:lang w:val="ru-RU"/>
        </w:rPr>
        <w:t>Ырысту</w:t>
      </w:r>
      <w:proofErr w:type="spellEnd"/>
      <w:r w:rsidRPr="00A26775">
        <w:rPr>
          <w:sz w:val="28"/>
          <w:szCs w:val="28"/>
          <w:lang w:val="ru-RU"/>
        </w:rPr>
        <w:t>».</w:t>
      </w:r>
      <w:proofErr w:type="gramEnd"/>
    </w:p>
    <w:p w:rsidR="00A26775" w:rsidRPr="00A26775" w:rsidRDefault="00A26775" w:rsidP="00A26775">
      <w:pPr>
        <w:spacing w:after="160" w:line="256" w:lineRule="auto"/>
        <w:ind w:left="720"/>
        <w:contextualSpacing/>
        <w:jc w:val="both"/>
        <w:rPr>
          <w:sz w:val="28"/>
          <w:szCs w:val="28"/>
          <w:lang w:val="ru-RU"/>
        </w:rPr>
      </w:pPr>
      <w:proofErr w:type="gramStart"/>
      <w:r w:rsidRPr="00A26775">
        <w:rPr>
          <w:sz w:val="28"/>
          <w:szCs w:val="28"/>
          <w:lang w:val="ru-RU"/>
        </w:rPr>
        <w:t>- Обще-эстетическое отделение (5 лет обучения) по специальностям: хореография, национальные инструменты (</w:t>
      </w:r>
      <w:proofErr w:type="spellStart"/>
      <w:r w:rsidRPr="00A26775">
        <w:rPr>
          <w:sz w:val="28"/>
          <w:szCs w:val="28"/>
          <w:lang w:val="ru-RU"/>
        </w:rPr>
        <w:t>топшуур</w:t>
      </w:r>
      <w:proofErr w:type="spellEnd"/>
      <w:r w:rsidRPr="00A26775">
        <w:rPr>
          <w:sz w:val="28"/>
          <w:szCs w:val="28"/>
          <w:lang w:val="ru-RU"/>
        </w:rPr>
        <w:t>), хоровой класс, сольфеджио, музыкальная литература, аккордеон, баян, слушание музыки, фортепиано.</w:t>
      </w:r>
      <w:proofErr w:type="gramEnd"/>
    </w:p>
    <w:p w:rsidR="00A26775" w:rsidRPr="00A26775" w:rsidRDefault="00A26775" w:rsidP="00A26775">
      <w:pPr>
        <w:ind w:firstLine="540"/>
        <w:jc w:val="both"/>
        <w:rPr>
          <w:sz w:val="28"/>
          <w:szCs w:val="28"/>
          <w:lang w:val="ru-RU"/>
        </w:rPr>
      </w:pPr>
      <w:r w:rsidRPr="00A26775">
        <w:rPr>
          <w:sz w:val="28"/>
          <w:szCs w:val="28"/>
          <w:lang w:val="ru-RU"/>
        </w:rPr>
        <w:t>По дополнительной предпрофессиональной общеобразовательной  программе обучаются 183 ребенка.</w:t>
      </w:r>
    </w:p>
    <w:p w:rsidR="00A26775" w:rsidRPr="00A26775" w:rsidRDefault="00A26775" w:rsidP="00A26775">
      <w:pPr>
        <w:shd w:val="clear" w:color="auto" w:fill="FFFFFF"/>
        <w:ind w:left="94"/>
        <w:jc w:val="center"/>
        <w:rPr>
          <w:b/>
          <w:sz w:val="28"/>
          <w:szCs w:val="28"/>
          <w:lang w:val="ru-RU"/>
        </w:rPr>
      </w:pPr>
    </w:p>
    <w:p w:rsidR="00A26775" w:rsidRPr="00A26775" w:rsidRDefault="00A26775" w:rsidP="00A26775">
      <w:pPr>
        <w:jc w:val="both"/>
        <w:rPr>
          <w:sz w:val="28"/>
          <w:szCs w:val="28"/>
          <w:lang w:val="ru-RU"/>
        </w:rPr>
      </w:pPr>
      <w:r w:rsidRPr="00A26775">
        <w:rPr>
          <w:sz w:val="28"/>
          <w:szCs w:val="28"/>
          <w:lang w:val="ru-RU"/>
        </w:rPr>
        <w:t xml:space="preserve">  Деятельность </w:t>
      </w:r>
      <w:r w:rsidRPr="00A26775">
        <w:rPr>
          <w:b/>
          <w:sz w:val="28"/>
          <w:szCs w:val="28"/>
          <w:lang w:val="ru-RU"/>
        </w:rPr>
        <w:t>МКУ «По обеспечению отдела культуры, спорта и молодежной политики, и подведомственных ему учреждений»</w:t>
      </w:r>
      <w:r w:rsidRPr="00A26775">
        <w:rPr>
          <w:sz w:val="28"/>
          <w:szCs w:val="28"/>
          <w:lang w:val="ru-RU"/>
        </w:rPr>
        <w:t xml:space="preserve"> (далее </w:t>
      </w:r>
      <w:proofErr w:type="gramStart"/>
      <w:r w:rsidRPr="00A26775">
        <w:rPr>
          <w:sz w:val="28"/>
          <w:szCs w:val="28"/>
          <w:lang w:val="ru-RU"/>
        </w:rPr>
        <w:t>-М</w:t>
      </w:r>
      <w:proofErr w:type="gramEnd"/>
      <w:r w:rsidRPr="00A26775">
        <w:rPr>
          <w:sz w:val="28"/>
          <w:szCs w:val="28"/>
          <w:lang w:val="ru-RU"/>
        </w:rPr>
        <w:t>КУ) осуществляется на основании Устава учреждения и Договоров услуг по ведению бюджетного (бухгалтерского) учета, материально-техническому, хозяйственному обеспечению подведомственных учреждений Отдела культуры, спорта и молодежной политики, а именно: Отдел культуры (спорт, молодежная политика, общественные организации), МБУК «ОМЦБС», МБУ «ЦК», МАУ ДО «ОДШИ».</w:t>
      </w:r>
    </w:p>
    <w:p w:rsidR="00A26775" w:rsidRPr="00A26775" w:rsidRDefault="00A26775" w:rsidP="00A26775">
      <w:pPr>
        <w:shd w:val="clear" w:color="auto" w:fill="FFFFFF"/>
        <w:spacing w:line="274" w:lineRule="exact"/>
        <w:ind w:left="14" w:firstLine="238"/>
        <w:jc w:val="both"/>
        <w:rPr>
          <w:sz w:val="28"/>
          <w:szCs w:val="28"/>
          <w:lang w:val="ru-RU"/>
        </w:rPr>
      </w:pPr>
      <w:r w:rsidRPr="00A26775">
        <w:rPr>
          <w:sz w:val="28"/>
          <w:szCs w:val="28"/>
          <w:lang w:val="ru-RU"/>
        </w:rPr>
        <w:t xml:space="preserve">Штатная численность МКУ составляет 22,5 ед., количество сотрудников -28 человек. </w:t>
      </w:r>
    </w:p>
    <w:p w:rsidR="00A26775" w:rsidRPr="00A26775" w:rsidRDefault="00A26775" w:rsidP="00A26775">
      <w:pPr>
        <w:shd w:val="clear" w:color="auto" w:fill="FFFFFF"/>
        <w:spacing w:line="274" w:lineRule="exact"/>
        <w:ind w:left="14" w:firstLine="238"/>
        <w:jc w:val="both"/>
        <w:rPr>
          <w:sz w:val="28"/>
          <w:szCs w:val="28"/>
          <w:lang w:val="ru-RU"/>
        </w:rPr>
      </w:pPr>
      <w:r w:rsidRPr="00A26775">
        <w:rPr>
          <w:sz w:val="28"/>
          <w:szCs w:val="28"/>
          <w:lang w:val="ru-RU"/>
        </w:rPr>
        <w:t xml:space="preserve">На балансе учреждения находится административное здание с земельным участком, расположенное по адресу с. Онгудай, ул. Космонавтов 1. До декабря 2021г. МКУ располагалось по указанному адресу, на данный момент располагается в здании МБУ «ОРКДЦ». </w:t>
      </w:r>
    </w:p>
    <w:p w:rsidR="00A26775" w:rsidRPr="00A26775" w:rsidRDefault="00A26775" w:rsidP="00A26775">
      <w:pPr>
        <w:shd w:val="clear" w:color="auto" w:fill="FFFFFF"/>
        <w:spacing w:line="274" w:lineRule="exact"/>
        <w:ind w:left="14" w:firstLine="238"/>
        <w:jc w:val="both"/>
        <w:rPr>
          <w:sz w:val="28"/>
          <w:szCs w:val="28"/>
          <w:lang w:val="ru-RU"/>
        </w:rPr>
      </w:pPr>
      <w:r w:rsidRPr="00A26775">
        <w:rPr>
          <w:sz w:val="28"/>
          <w:szCs w:val="28"/>
          <w:lang w:val="ru-RU"/>
        </w:rPr>
        <w:t xml:space="preserve">В учреждении имеются 3 </w:t>
      </w:r>
      <w:proofErr w:type="gramStart"/>
      <w:r w:rsidRPr="00A26775">
        <w:rPr>
          <w:sz w:val="28"/>
          <w:szCs w:val="28"/>
          <w:lang w:val="ru-RU"/>
        </w:rPr>
        <w:t>транспортных</w:t>
      </w:r>
      <w:proofErr w:type="gramEnd"/>
      <w:r w:rsidRPr="00A26775">
        <w:rPr>
          <w:sz w:val="28"/>
          <w:szCs w:val="28"/>
          <w:lang w:val="ru-RU"/>
        </w:rPr>
        <w:t xml:space="preserve"> средства (2 Газели и Лада Веста).</w:t>
      </w:r>
    </w:p>
    <w:p w:rsidR="00A26775" w:rsidRPr="00A26775" w:rsidRDefault="00A26775" w:rsidP="00A26775">
      <w:pPr>
        <w:jc w:val="both"/>
        <w:rPr>
          <w:sz w:val="28"/>
          <w:szCs w:val="28"/>
          <w:lang w:val="ru-RU"/>
        </w:rPr>
      </w:pPr>
      <w:r w:rsidRPr="00A26775">
        <w:rPr>
          <w:sz w:val="28"/>
          <w:szCs w:val="28"/>
          <w:lang w:val="ru-RU"/>
        </w:rPr>
        <w:t xml:space="preserve">   Так же МКУ на основании договора безвозмездного пользования осуществляет финансирование Дома Советов ветеранов </w:t>
      </w:r>
      <w:proofErr w:type="spellStart"/>
      <w:r w:rsidRPr="00A26775">
        <w:rPr>
          <w:sz w:val="28"/>
          <w:szCs w:val="28"/>
          <w:lang w:val="ru-RU"/>
        </w:rPr>
        <w:t>Онгудайского</w:t>
      </w:r>
      <w:proofErr w:type="spellEnd"/>
      <w:r w:rsidRPr="00A26775">
        <w:rPr>
          <w:sz w:val="28"/>
          <w:szCs w:val="28"/>
          <w:lang w:val="ru-RU"/>
        </w:rPr>
        <w:t xml:space="preserve"> района, расположенного по адресу с. Онгудай, ул. Ленина 18.</w:t>
      </w:r>
    </w:p>
    <w:p w:rsidR="00A26775" w:rsidRPr="00A26775" w:rsidRDefault="00A26775" w:rsidP="00A26775">
      <w:pPr>
        <w:jc w:val="both"/>
        <w:rPr>
          <w:b/>
          <w:sz w:val="28"/>
          <w:szCs w:val="28"/>
          <w:lang w:val="ru-RU"/>
        </w:rPr>
      </w:pPr>
      <w:r w:rsidRPr="00A26775">
        <w:rPr>
          <w:sz w:val="28"/>
          <w:szCs w:val="28"/>
          <w:lang w:val="ru-RU"/>
        </w:rPr>
        <w:t xml:space="preserve">    В Совете ветеранов числится 3 сотрудника - Председатель Совета ветеранов, уборщица и истопник.</w:t>
      </w:r>
    </w:p>
    <w:p w:rsidR="00A26775" w:rsidRPr="00A26775" w:rsidRDefault="00A26775" w:rsidP="00A26775">
      <w:pPr>
        <w:spacing w:after="20"/>
        <w:ind w:firstLine="708"/>
        <w:jc w:val="both"/>
        <w:rPr>
          <w:sz w:val="28"/>
          <w:szCs w:val="28"/>
          <w:lang w:val="ru-RU"/>
        </w:rPr>
      </w:pPr>
      <w:proofErr w:type="gramStart"/>
      <w:r w:rsidRPr="00A26775">
        <w:rPr>
          <w:b/>
          <w:sz w:val="28"/>
          <w:szCs w:val="28"/>
          <w:lang w:val="ru-RU"/>
        </w:rPr>
        <w:t xml:space="preserve">МБУ «Центр культуры </w:t>
      </w:r>
      <w:proofErr w:type="spellStart"/>
      <w:r w:rsidRPr="00A26775">
        <w:rPr>
          <w:b/>
          <w:sz w:val="28"/>
          <w:szCs w:val="28"/>
          <w:lang w:val="ru-RU"/>
        </w:rPr>
        <w:t>Онгудайского</w:t>
      </w:r>
      <w:proofErr w:type="spellEnd"/>
      <w:r w:rsidRPr="00A26775">
        <w:rPr>
          <w:b/>
          <w:sz w:val="28"/>
          <w:szCs w:val="28"/>
          <w:lang w:val="ru-RU"/>
        </w:rPr>
        <w:t xml:space="preserve"> района</w:t>
      </w:r>
      <w:r w:rsidRPr="00A26775">
        <w:rPr>
          <w:sz w:val="28"/>
          <w:szCs w:val="28"/>
          <w:lang w:val="ru-RU"/>
        </w:rPr>
        <w:t xml:space="preserve">» объединяет 27 учреждений культуры клубного типа (10 сельских Домов культуры, 15 сельских клубов, 2 музея с. Ело, с. </w:t>
      </w:r>
      <w:proofErr w:type="spellStart"/>
      <w:r w:rsidRPr="00A26775">
        <w:rPr>
          <w:sz w:val="28"/>
          <w:szCs w:val="28"/>
          <w:lang w:val="ru-RU"/>
        </w:rPr>
        <w:t>Кулада</w:t>
      </w:r>
      <w:proofErr w:type="spellEnd"/>
      <w:r w:rsidRPr="00A26775">
        <w:rPr>
          <w:sz w:val="28"/>
          <w:szCs w:val="28"/>
          <w:lang w:val="ru-RU"/>
        </w:rPr>
        <w:t>, музей под открытым небом «</w:t>
      </w:r>
      <w:proofErr w:type="spellStart"/>
      <w:r w:rsidRPr="00A26775">
        <w:rPr>
          <w:sz w:val="28"/>
          <w:szCs w:val="28"/>
          <w:lang w:val="ru-RU"/>
        </w:rPr>
        <w:t>Калбак</w:t>
      </w:r>
      <w:proofErr w:type="spellEnd"/>
      <w:r w:rsidRPr="00A26775">
        <w:rPr>
          <w:sz w:val="28"/>
          <w:szCs w:val="28"/>
          <w:lang w:val="ru-RU"/>
        </w:rPr>
        <w:t xml:space="preserve"> </w:t>
      </w:r>
      <w:proofErr w:type="spellStart"/>
      <w:r w:rsidRPr="00A26775">
        <w:rPr>
          <w:sz w:val="28"/>
          <w:szCs w:val="28"/>
          <w:lang w:val="ru-RU"/>
        </w:rPr>
        <w:t>Таш</w:t>
      </w:r>
      <w:proofErr w:type="spellEnd"/>
      <w:r w:rsidRPr="00A26775">
        <w:rPr>
          <w:sz w:val="28"/>
          <w:szCs w:val="28"/>
          <w:lang w:val="ru-RU"/>
        </w:rPr>
        <w:t>».</w:t>
      </w:r>
      <w:proofErr w:type="gramEnd"/>
      <w:r w:rsidRPr="00A26775">
        <w:rPr>
          <w:sz w:val="28"/>
          <w:szCs w:val="28"/>
          <w:lang w:val="ru-RU"/>
        </w:rPr>
        <w:t xml:space="preserve"> В том числе  «Дом культуры» с. Онгудай имеет отдельный юридический статус и относится к </w:t>
      </w:r>
      <w:proofErr w:type="spellStart"/>
      <w:r w:rsidRPr="00A26775">
        <w:rPr>
          <w:sz w:val="28"/>
          <w:szCs w:val="28"/>
          <w:lang w:val="ru-RU"/>
        </w:rPr>
        <w:t>Онгудайскому</w:t>
      </w:r>
      <w:proofErr w:type="spellEnd"/>
      <w:r w:rsidRPr="00A26775">
        <w:rPr>
          <w:sz w:val="28"/>
          <w:szCs w:val="28"/>
          <w:lang w:val="ru-RU"/>
        </w:rPr>
        <w:t xml:space="preserve"> сельскому поселению.</w:t>
      </w:r>
    </w:p>
    <w:p w:rsidR="00A26775" w:rsidRPr="00A26775" w:rsidRDefault="00A26775" w:rsidP="00A26775">
      <w:pPr>
        <w:spacing w:after="20"/>
        <w:ind w:firstLine="708"/>
        <w:jc w:val="both"/>
        <w:rPr>
          <w:sz w:val="28"/>
          <w:szCs w:val="28"/>
          <w:lang w:val="ru-RU"/>
        </w:rPr>
      </w:pPr>
      <w:r w:rsidRPr="00A26775">
        <w:rPr>
          <w:sz w:val="28"/>
          <w:szCs w:val="28"/>
          <w:lang w:val="ru-RU"/>
        </w:rPr>
        <w:t>Творческие коллективы со званием «Народный»: хор «Ветеран», ансамбль русской песни «Параллель», ансамбль алтайской песни «</w:t>
      </w:r>
      <w:proofErr w:type="spellStart"/>
      <w:r w:rsidRPr="00A26775">
        <w:rPr>
          <w:sz w:val="28"/>
          <w:szCs w:val="28"/>
          <w:lang w:val="ru-RU"/>
        </w:rPr>
        <w:t>Энир</w:t>
      </w:r>
      <w:proofErr w:type="spellEnd"/>
      <w:r w:rsidRPr="00A26775">
        <w:rPr>
          <w:sz w:val="28"/>
          <w:szCs w:val="28"/>
          <w:lang w:val="ru-RU"/>
        </w:rPr>
        <w:t xml:space="preserve"> </w:t>
      </w:r>
      <w:r w:rsidRPr="009E77BF">
        <w:rPr>
          <w:sz w:val="28"/>
          <w:szCs w:val="28"/>
        </w:rPr>
        <w:t>j</w:t>
      </w:r>
      <w:proofErr w:type="spellStart"/>
      <w:r w:rsidRPr="00A26775">
        <w:rPr>
          <w:sz w:val="28"/>
          <w:szCs w:val="28"/>
          <w:lang w:val="ru-RU"/>
        </w:rPr>
        <w:t>ылдыс</w:t>
      </w:r>
      <w:proofErr w:type="spellEnd"/>
      <w:r w:rsidRPr="00A26775">
        <w:rPr>
          <w:sz w:val="28"/>
          <w:szCs w:val="28"/>
          <w:lang w:val="ru-RU"/>
        </w:rPr>
        <w:t xml:space="preserve">», хореографический коллектив «Урсул», </w:t>
      </w:r>
      <w:proofErr w:type="gramStart"/>
      <w:r w:rsidRPr="00A26775">
        <w:rPr>
          <w:sz w:val="28"/>
          <w:szCs w:val="28"/>
          <w:lang w:val="ru-RU"/>
        </w:rPr>
        <w:t>вокально инструментальный</w:t>
      </w:r>
      <w:proofErr w:type="gramEnd"/>
      <w:r w:rsidRPr="00A26775">
        <w:rPr>
          <w:sz w:val="28"/>
          <w:szCs w:val="28"/>
          <w:lang w:val="ru-RU"/>
        </w:rPr>
        <w:t xml:space="preserve"> ансамбль «</w:t>
      </w:r>
      <w:proofErr w:type="spellStart"/>
      <w:r w:rsidRPr="00A26775">
        <w:rPr>
          <w:sz w:val="28"/>
          <w:szCs w:val="28"/>
          <w:lang w:val="ru-RU"/>
        </w:rPr>
        <w:t>Кайа</w:t>
      </w:r>
      <w:proofErr w:type="spellEnd"/>
      <w:r w:rsidRPr="00A26775">
        <w:rPr>
          <w:sz w:val="28"/>
          <w:szCs w:val="28"/>
          <w:lang w:val="ru-RU"/>
        </w:rPr>
        <w:t xml:space="preserve">», ансамбль «Бай </w:t>
      </w:r>
      <w:proofErr w:type="spellStart"/>
      <w:r w:rsidRPr="00A26775">
        <w:rPr>
          <w:sz w:val="28"/>
          <w:szCs w:val="28"/>
          <w:lang w:val="ru-RU"/>
        </w:rPr>
        <w:t>Каан</w:t>
      </w:r>
      <w:proofErr w:type="spellEnd"/>
      <w:r w:rsidRPr="00A26775">
        <w:rPr>
          <w:sz w:val="28"/>
          <w:szCs w:val="28"/>
          <w:lang w:val="ru-RU"/>
        </w:rPr>
        <w:t>», театр для детей и молодежи «</w:t>
      </w:r>
      <w:proofErr w:type="spellStart"/>
      <w:r w:rsidRPr="00A26775">
        <w:rPr>
          <w:sz w:val="28"/>
          <w:szCs w:val="28"/>
          <w:lang w:val="ru-RU"/>
        </w:rPr>
        <w:t>Ойын</w:t>
      </w:r>
      <w:proofErr w:type="spellEnd"/>
      <w:r w:rsidRPr="00A26775">
        <w:rPr>
          <w:sz w:val="28"/>
          <w:szCs w:val="28"/>
          <w:lang w:val="ru-RU"/>
        </w:rPr>
        <w:t>».</w:t>
      </w:r>
    </w:p>
    <w:p w:rsidR="00A26775" w:rsidRPr="00A26775" w:rsidRDefault="00A26775" w:rsidP="00A26775">
      <w:pPr>
        <w:spacing w:after="20"/>
        <w:ind w:firstLine="708"/>
        <w:jc w:val="both"/>
        <w:rPr>
          <w:sz w:val="28"/>
          <w:szCs w:val="28"/>
          <w:lang w:val="ru-RU"/>
        </w:rPr>
      </w:pPr>
      <w:r w:rsidRPr="00A26775">
        <w:rPr>
          <w:sz w:val="28"/>
          <w:szCs w:val="28"/>
          <w:lang w:val="ru-RU"/>
        </w:rPr>
        <w:t xml:space="preserve">В центре культуры работает выставочный зал и швейная мастерская «Алтын </w:t>
      </w:r>
      <w:proofErr w:type="spellStart"/>
      <w:r w:rsidRPr="00A26775">
        <w:rPr>
          <w:sz w:val="28"/>
          <w:szCs w:val="28"/>
          <w:lang w:val="ru-RU"/>
        </w:rPr>
        <w:t>Оймок</w:t>
      </w:r>
      <w:proofErr w:type="spellEnd"/>
      <w:r w:rsidRPr="00A26775">
        <w:rPr>
          <w:sz w:val="28"/>
          <w:szCs w:val="28"/>
          <w:lang w:val="ru-RU"/>
        </w:rPr>
        <w:t>».</w:t>
      </w:r>
    </w:p>
    <w:p w:rsidR="00A26775" w:rsidRPr="00A26775" w:rsidRDefault="00A26775" w:rsidP="00A26775">
      <w:pPr>
        <w:spacing w:after="20"/>
        <w:ind w:firstLine="708"/>
        <w:jc w:val="both"/>
        <w:rPr>
          <w:sz w:val="28"/>
          <w:szCs w:val="28"/>
          <w:lang w:val="ru-RU"/>
        </w:rPr>
      </w:pPr>
      <w:r w:rsidRPr="00A26775">
        <w:rPr>
          <w:sz w:val="28"/>
          <w:szCs w:val="28"/>
          <w:lang w:val="ru-RU"/>
        </w:rPr>
        <w:t>Всего в сельских клубах и сельских Домах культуры функционирует 98 клубных формирований и любительских объединений, в них 853 участника.</w:t>
      </w:r>
    </w:p>
    <w:p w:rsidR="00A26775" w:rsidRPr="00A26775" w:rsidRDefault="00A26775" w:rsidP="00A26775">
      <w:pPr>
        <w:spacing w:after="20"/>
        <w:ind w:firstLine="708"/>
        <w:jc w:val="both"/>
        <w:rPr>
          <w:sz w:val="28"/>
          <w:szCs w:val="28"/>
          <w:lang w:val="ru-RU"/>
        </w:rPr>
      </w:pPr>
      <w:r w:rsidRPr="00A26775">
        <w:rPr>
          <w:sz w:val="28"/>
          <w:szCs w:val="28"/>
          <w:lang w:val="ru-RU"/>
        </w:rPr>
        <w:lastRenderedPageBreak/>
        <w:t>Всего на сегодняшний день проведено 841 культурно массовых мероприятий, из них 202 для детей и 185 для молодежи их посетило 133446 человек.</w:t>
      </w:r>
    </w:p>
    <w:p w:rsidR="00A26775" w:rsidRPr="00A26775" w:rsidRDefault="00A26775" w:rsidP="00A26775">
      <w:pPr>
        <w:spacing w:after="20"/>
        <w:ind w:firstLine="284"/>
        <w:jc w:val="both"/>
        <w:rPr>
          <w:color w:val="000000" w:themeColor="text1"/>
          <w:sz w:val="28"/>
          <w:szCs w:val="28"/>
          <w:lang w:val="ru-RU"/>
        </w:rPr>
      </w:pPr>
      <w:r w:rsidRPr="00A26775">
        <w:rPr>
          <w:color w:val="000000" w:themeColor="text1"/>
          <w:sz w:val="28"/>
          <w:szCs w:val="28"/>
          <w:lang w:val="ru-RU"/>
        </w:rPr>
        <w:t xml:space="preserve">     С целью формирования у жителей </w:t>
      </w:r>
      <w:proofErr w:type="spellStart"/>
      <w:r w:rsidRPr="00A26775">
        <w:rPr>
          <w:color w:val="000000" w:themeColor="text1"/>
          <w:sz w:val="28"/>
          <w:szCs w:val="28"/>
          <w:lang w:val="ru-RU"/>
        </w:rPr>
        <w:t>Онгудайского</w:t>
      </w:r>
      <w:proofErr w:type="spellEnd"/>
      <w:r w:rsidRPr="00A26775">
        <w:rPr>
          <w:color w:val="000000" w:themeColor="text1"/>
          <w:sz w:val="28"/>
          <w:szCs w:val="28"/>
          <w:lang w:val="ru-RU"/>
        </w:rPr>
        <w:t xml:space="preserve"> района патриотических чувств, уважения к истории своей страны, развития интереса к историческим событиям, произошедшим в Крыму 14 марта 2014 года, на центральной площади села Онгудай с 17 - 18 марта прошли тематические дни, а также праздничный концерт, посвященный Дню воссоединения Крыма с Россией.</w:t>
      </w:r>
    </w:p>
    <w:p w:rsidR="00A26775" w:rsidRPr="00A26775" w:rsidRDefault="00A26775" w:rsidP="00A26775">
      <w:pPr>
        <w:ind w:firstLine="709"/>
        <w:jc w:val="both"/>
        <w:textAlignment w:val="baseline"/>
        <w:rPr>
          <w:color w:val="000000" w:themeColor="text1"/>
          <w:sz w:val="28"/>
          <w:szCs w:val="28"/>
          <w:lang w:val="ru-RU" w:eastAsia="ru-RU"/>
        </w:rPr>
      </w:pPr>
      <w:r w:rsidRPr="00A26775">
        <w:rPr>
          <w:color w:val="000000" w:themeColor="text1"/>
          <w:sz w:val="28"/>
          <w:szCs w:val="28"/>
          <w:lang w:val="ru-RU" w:eastAsia="ru-RU"/>
        </w:rPr>
        <w:t xml:space="preserve">19 марта культработники </w:t>
      </w:r>
      <w:proofErr w:type="spellStart"/>
      <w:r w:rsidRPr="00A26775">
        <w:rPr>
          <w:color w:val="000000" w:themeColor="text1"/>
          <w:sz w:val="28"/>
          <w:szCs w:val="28"/>
          <w:lang w:val="ru-RU" w:eastAsia="ru-RU"/>
        </w:rPr>
        <w:t>Онгудайского</w:t>
      </w:r>
      <w:proofErr w:type="spellEnd"/>
      <w:r w:rsidRPr="00A26775">
        <w:rPr>
          <w:color w:val="000000" w:themeColor="text1"/>
          <w:sz w:val="28"/>
          <w:szCs w:val="28"/>
          <w:lang w:val="ru-RU" w:eastAsia="ru-RU"/>
        </w:rPr>
        <w:t xml:space="preserve"> района, совместно с активистами партии «ЕДИНАЯ РОССИЯ» провели патриотическую акцию «</w:t>
      </w:r>
      <w:r w:rsidRPr="009E77BF">
        <w:rPr>
          <w:color w:val="000000" w:themeColor="text1"/>
          <w:sz w:val="28"/>
          <w:szCs w:val="28"/>
          <w:lang w:eastAsia="ru-RU"/>
        </w:rPr>
        <w:t>Z</w:t>
      </w:r>
      <w:r w:rsidRPr="00A26775">
        <w:rPr>
          <w:color w:val="000000" w:themeColor="text1"/>
          <w:sz w:val="28"/>
          <w:szCs w:val="28"/>
          <w:lang w:val="ru-RU" w:eastAsia="ru-RU"/>
        </w:rPr>
        <w:t xml:space="preserve">а </w:t>
      </w:r>
      <w:proofErr w:type="gramStart"/>
      <w:r w:rsidRPr="00A26775">
        <w:rPr>
          <w:color w:val="000000" w:themeColor="text1"/>
          <w:sz w:val="28"/>
          <w:szCs w:val="28"/>
          <w:lang w:val="ru-RU" w:eastAsia="ru-RU"/>
        </w:rPr>
        <w:t>наших</w:t>
      </w:r>
      <w:proofErr w:type="gramEnd"/>
      <w:r w:rsidRPr="00A26775">
        <w:rPr>
          <w:color w:val="000000" w:themeColor="text1"/>
          <w:sz w:val="28"/>
          <w:szCs w:val="28"/>
          <w:lang w:val="ru-RU" w:eastAsia="ru-RU"/>
        </w:rPr>
        <w:t>» в поддержку армии и Президента.</w:t>
      </w:r>
    </w:p>
    <w:p w:rsidR="00A26775" w:rsidRPr="00A26775" w:rsidRDefault="00A26775" w:rsidP="00A26775">
      <w:pPr>
        <w:ind w:firstLine="709"/>
        <w:jc w:val="both"/>
        <w:rPr>
          <w:color w:val="000000" w:themeColor="text1"/>
          <w:sz w:val="28"/>
          <w:szCs w:val="28"/>
          <w:lang w:val="ru-RU"/>
        </w:rPr>
      </w:pPr>
      <w:r w:rsidRPr="00A26775">
        <w:rPr>
          <w:color w:val="000000" w:themeColor="text1"/>
          <w:sz w:val="28"/>
          <w:szCs w:val="28"/>
          <w:lang w:val="ru-RU"/>
        </w:rPr>
        <w:t xml:space="preserve">В </w:t>
      </w:r>
      <w:proofErr w:type="spellStart"/>
      <w:r w:rsidRPr="00A26775">
        <w:rPr>
          <w:color w:val="000000" w:themeColor="text1"/>
          <w:sz w:val="28"/>
          <w:szCs w:val="28"/>
          <w:lang w:val="ru-RU"/>
        </w:rPr>
        <w:t>Онгудайском</w:t>
      </w:r>
      <w:proofErr w:type="spellEnd"/>
      <w:r w:rsidRPr="00A26775">
        <w:rPr>
          <w:color w:val="000000" w:themeColor="text1"/>
          <w:sz w:val="28"/>
          <w:szCs w:val="28"/>
          <w:lang w:val="ru-RU"/>
        </w:rPr>
        <w:t xml:space="preserve"> районе порядка 50 автомобилей с российскими флагами проехали по Чуйскому тракту. Во время движения колонны по автомагистрали к ней присоединялись все желающие выразить свою солидарность. Из окон автомобилей звучали патриотические песни.</w:t>
      </w:r>
    </w:p>
    <w:p w:rsidR="00A26775" w:rsidRPr="00A26775" w:rsidRDefault="00A26775" w:rsidP="00A26775">
      <w:pPr>
        <w:ind w:firstLine="709"/>
        <w:jc w:val="both"/>
        <w:rPr>
          <w:color w:val="000000" w:themeColor="text1"/>
          <w:sz w:val="28"/>
          <w:szCs w:val="28"/>
          <w:lang w:val="ru-RU"/>
        </w:rPr>
      </w:pPr>
      <w:r w:rsidRPr="00A26775">
        <w:rPr>
          <w:color w:val="000000" w:themeColor="text1"/>
          <w:sz w:val="28"/>
          <w:szCs w:val="28"/>
          <w:lang w:val="ru-RU"/>
        </w:rPr>
        <w:t xml:space="preserve">25 марта в Доме культуры села Онгудай состоялось торжественное собрание, посвященное профессиональному празднику - Дню работника культуры. В этот день за добросовестный труд и достижения Почётными грамотами администрации </w:t>
      </w:r>
      <w:proofErr w:type="spellStart"/>
      <w:r w:rsidRPr="00A26775">
        <w:rPr>
          <w:color w:val="000000" w:themeColor="text1"/>
          <w:sz w:val="28"/>
          <w:szCs w:val="28"/>
          <w:lang w:val="ru-RU"/>
        </w:rPr>
        <w:t>Онгудайского</w:t>
      </w:r>
      <w:proofErr w:type="spellEnd"/>
      <w:r w:rsidRPr="00A26775">
        <w:rPr>
          <w:color w:val="000000" w:themeColor="text1"/>
          <w:sz w:val="28"/>
          <w:szCs w:val="28"/>
          <w:lang w:val="ru-RU"/>
        </w:rPr>
        <w:t xml:space="preserve"> района и Совета депутатов района отмечены самые активные и опытные культработники </w:t>
      </w:r>
      <w:proofErr w:type="spellStart"/>
      <w:r w:rsidRPr="00A26775">
        <w:rPr>
          <w:color w:val="000000" w:themeColor="text1"/>
          <w:sz w:val="28"/>
          <w:szCs w:val="28"/>
          <w:lang w:val="ru-RU"/>
        </w:rPr>
        <w:t>Онгудайского</w:t>
      </w:r>
      <w:proofErr w:type="spellEnd"/>
      <w:r w:rsidRPr="00A26775">
        <w:rPr>
          <w:color w:val="000000" w:themeColor="text1"/>
          <w:sz w:val="28"/>
          <w:szCs w:val="28"/>
          <w:lang w:val="ru-RU"/>
        </w:rPr>
        <w:t xml:space="preserve"> района, а также сотрудники Центра Культуры.</w:t>
      </w:r>
    </w:p>
    <w:p w:rsidR="00A26775" w:rsidRPr="00A26775" w:rsidRDefault="00A26775" w:rsidP="00A26775">
      <w:pPr>
        <w:ind w:firstLine="709"/>
        <w:jc w:val="both"/>
        <w:rPr>
          <w:color w:val="000000" w:themeColor="text1"/>
          <w:sz w:val="28"/>
          <w:szCs w:val="28"/>
          <w:lang w:val="ru-RU"/>
        </w:rPr>
      </w:pPr>
      <w:r w:rsidRPr="00A26775">
        <w:rPr>
          <w:color w:val="000000" w:themeColor="text1"/>
          <w:sz w:val="28"/>
          <w:szCs w:val="28"/>
          <w:lang w:val="ru-RU"/>
        </w:rPr>
        <w:t xml:space="preserve"> В рамках проведения Дня культуры в </w:t>
      </w:r>
      <w:proofErr w:type="spellStart"/>
      <w:r w:rsidRPr="00A26775">
        <w:rPr>
          <w:color w:val="000000" w:themeColor="text1"/>
          <w:sz w:val="28"/>
          <w:szCs w:val="28"/>
          <w:lang w:val="ru-RU"/>
        </w:rPr>
        <w:t>Онгудайском</w:t>
      </w:r>
      <w:proofErr w:type="spellEnd"/>
      <w:r w:rsidRPr="00A26775">
        <w:rPr>
          <w:color w:val="000000" w:themeColor="text1"/>
          <w:sz w:val="28"/>
          <w:szCs w:val="28"/>
          <w:lang w:val="ru-RU"/>
        </w:rPr>
        <w:t xml:space="preserve"> районе, ежегодно проходит районный конкурс «Вдохновение», среди учреждений и работников культуры МО «</w:t>
      </w:r>
      <w:proofErr w:type="spellStart"/>
      <w:r w:rsidRPr="00A26775">
        <w:rPr>
          <w:color w:val="000000" w:themeColor="text1"/>
          <w:sz w:val="28"/>
          <w:szCs w:val="28"/>
          <w:lang w:val="ru-RU"/>
        </w:rPr>
        <w:t>Онгудайский</w:t>
      </w:r>
      <w:proofErr w:type="spellEnd"/>
      <w:r w:rsidRPr="00A26775">
        <w:rPr>
          <w:color w:val="000000" w:themeColor="text1"/>
          <w:sz w:val="28"/>
          <w:szCs w:val="28"/>
          <w:lang w:val="ru-RU"/>
        </w:rPr>
        <w:t xml:space="preserve"> район», что позволяет говорить о профессиональных способностях личности.</w:t>
      </w:r>
    </w:p>
    <w:p w:rsidR="00A26775" w:rsidRPr="00A26775" w:rsidRDefault="00A26775" w:rsidP="00A26775">
      <w:pPr>
        <w:jc w:val="both"/>
        <w:rPr>
          <w:color w:val="000000" w:themeColor="text1"/>
          <w:sz w:val="28"/>
          <w:szCs w:val="28"/>
          <w:lang w:val="ru-RU"/>
        </w:rPr>
      </w:pPr>
      <w:r w:rsidRPr="00A26775">
        <w:rPr>
          <w:color w:val="000000" w:themeColor="text1"/>
          <w:sz w:val="28"/>
          <w:szCs w:val="28"/>
          <w:lang w:val="ru-RU"/>
        </w:rPr>
        <w:t xml:space="preserve">В конкурсе принимали участие руководители творческих коллективов, артисты, методисты МБУ «ЦК </w:t>
      </w:r>
      <w:proofErr w:type="spellStart"/>
      <w:r w:rsidRPr="00A26775">
        <w:rPr>
          <w:color w:val="000000" w:themeColor="text1"/>
          <w:sz w:val="28"/>
          <w:szCs w:val="28"/>
          <w:lang w:val="ru-RU"/>
        </w:rPr>
        <w:t>Онгудайского</w:t>
      </w:r>
      <w:proofErr w:type="spellEnd"/>
      <w:r w:rsidRPr="00A26775">
        <w:rPr>
          <w:color w:val="000000" w:themeColor="text1"/>
          <w:sz w:val="28"/>
          <w:szCs w:val="28"/>
          <w:lang w:val="ru-RU"/>
        </w:rPr>
        <w:t xml:space="preserve"> района», директора, заведующие и художественные руководители СДК, СК, работники музеев.</w:t>
      </w:r>
    </w:p>
    <w:p w:rsidR="00A26775" w:rsidRPr="00A26775" w:rsidRDefault="00A26775" w:rsidP="00A26775">
      <w:pPr>
        <w:ind w:firstLine="708"/>
        <w:jc w:val="both"/>
        <w:rPr>
          <w:color w:val="000000" w:themeColor="text1"/>
          <w:sz w:val="28"/>
          <w:szCs w:val="28"/>
          <w:lang w:val="ru-RU"/>
        </w:rPr>
      </w:pPr>
      <w:r w:rsidRPr="00A26775">
        <w:rPr>
          <w:color w:val="000000" w:themeColor="text1"/>
          <w:sz w:val="28"/>
          <w:szCs w:val="28"/>
          <w:lang w:val="ru-RU"/>
        </w:rPr>
        <w:t xml:space="preserve">8 марта в селе Онгудай прошёл </w:t>
      </w:r>
      <w:r w:rsidRPr="009E77BF">
        <w:rPr>
          <w:color w:val="000000" w:themeColor="text1"/>
          <w:sz w:val="28"/>
          <w:szCs w:val="28"/>
        </w:rPr>
        <w:t>I</w:t>
      </w:r>
      <w:r w:rsidRPr="00A26775">
        <w:rPr>
          <w:color w:val="000000" w:themeColor="text1"/>
          <w:sz w:val="28"/>
          <w:szCs w:val="28"/>
          <w:lang w:val="ru-RU"/>
        </w:rPr>
        <w:t xml:space="preserve"> Межрайонный Фестиваль «Культурное наследие – зеркало будущих поколений», посвященный Году народного искусства и нематериального культурного наследия народов России и к 100-летию образования «Ойротской автономной области». Фестивальная программа проходила по трём номинациям: народное творчество, народные обычаи и традиции – «Эл </w:t>
      </w:r>
      <w:r w:rsidRPr="009E77BF">
        <w:rPr>
          <w:color w:val="000000" w:themeColor="text1"/>
          <w:sz w:val="28"/>
          <w:szCs w:val="28"/>
        </w:rPr>
        <w:t>J</w:t>
      </w:r>
      <w:proofErr w:type="spellStart"/>
      <w:r w:rsidRPr="00A26775">
        <w:rPr>
          <w:color w:val="000000" w:themeColor="text1"/>
          <w:sz w:val="28"/>
          <w:szCs w:val="28"/>
          <w:lang w:val="ru-RU"/>
        </w:rPr>
        <w:t>айаны</w:t>
      </w:r>
      <w:proofErr w:type="spellEnd"/>
      <w:r w:rsidRPr="00A26775">
        <w:rPr>
          <w:color w:val="000000" w:themeColor="text1"/>
          <w:sz w:val="28"/>
          <w:szCs w:val="28"/>
          <w:lang w:val="ru-RU"/>
        </w:rPr>
        <w:t>», народн</w:t>
      </w:r>
      <w:proofErr w:type="gramStart"/>
      <w:r w:rsidRPr="00A26775">
        <w:rPr>
          <w:color w:val="000000" w:themeColor="text1"/>
          <w:sz w:val="28"/>
          <w:szCs w:val="28"/>
          <w:lang w:val="ru-RU"/>
        </w:rPr>
        <w:t>о-</w:t>
      </w:r>
      <w:proofErr w:type="gramEnd"/>
      <w:r w:rsidRPr="00A26775">
        <w:rPr>
          <w:color w:val="000000" w:themeColor="text1"/>
          <w:sz w:val="28"/>
          <w:szCs w:val="28"/>
          <w:lang w:val="ru-RU"/>
        </w:rPr>
        <w:t xml:space="preserve"> прикладное творчество – «Мастер золотые руки», национальная кухня народов Республики Алтай – «</w:t>
      </w:r>
      <w:proofErr w:type="spellStart"/>
      <w:r w:rsidRPr="00A26775">
        <w:rPr>
          <w:color w:val="000000" w:themeColor="text1"/>
          <w:sz w:val="28"/>
          <w:szCs w:val="28"/>
          <w:lang w:val="ru-RU"/>
        </w:rPr>
        <w:t>Аш</w:t>
      </w:r>
      <w:proofErr w:type="spellEnd"/>
      <w:r w:rsidRPr="00A26775">
        <w:rPr>
          <w:color w:val="000000" w:themeColor="text1"/>
          <w:sz w:val="28"/>
          <w:szCs w:val="28"/>
          <w:lang w:val="ru-RU"/>
        </w:rPr>
        <w:t xml:space="preserve"> </w:t>
      </w:r>
      <w:proofErr w:type="spellStart"/>
      <w:r w:rsidRPr="00A26775">
        <w:rPr>
          <w:color w:val="000000" w:themeColor="text1"/>
          <w:sz w:val="28"/>
          <w:szCs w:val="28"/>
          <w:lang w:val="ru-RU"/>
        </w:rPr>
        <w:t>курсактын</w:t>
      </w:r>
      <w:proofErr w:type="spellEnd"/>
      <w:r w:rsidRPr="00A26775">
        <w:rPr>
          <w:color w:val="000000" w:themeColor="text1"/>
          <w:sz w:val="28"/>
          <w:szCs w:val="28"/>
          <w:lang w:val="ru-RU"/>
        </w:rPr>
        <w:t xml:space="preserve"> </w:t>
      </w:r>
      <w:r w:rsidRPr="009E77BF">
        <w:rPr>
          <w:color w:val="000000" w:themeColor="text1"/>
          <w:sz w:val="28"/>
          <w:szCs w:val="28"/>
        </w:rPr>
        <w:t>j</w:t>
      </w:r>
      <w:proofErr w:type="spellStart"/>
      <w:r w:rsidRPr="00A26775">
        <w:rPr>
          <w:color w:val="000000" w:themeColor="text1"/>
          <w:sz w:val="28"/>
          <w:szCs w:val="28"/>
          <w:lang w:val="ru-RU"/>
        </w:rPr>
        <w:t>узун</w:t>
      </w:r>
      <w:proofErr w:type="spellEnd"/>
      <w:r w:rsidRPr="00A26775">
        <w:rPr>
          <w:color w:val="000000" w:themeColor="text1"/>
          <w:sz w:val="28"/>
          <w:szCs w:val="28"/>
          <w:lang w:val="ru-RU"/>
        </w:rPr>
        <w:t xml:space="preserve"> башка </w:t>
      </w:r>
      <w:proofErr w:type="spellStart"/>
      <w:r w:rsidRPr="00A26775">
        <w:rPr>
          <w:color w:val="000000" w:themeColor="text1"/>
          <w:sz w:val="28"/>
          <w:szCs w:val="28"/>
          <w:lang w:val="ru-RU"/>
        </w:rPr>
        <w:t>будуми</w:t>
      </w:r>
      <w:proofErr w:type="spellEnd"/>
      <w:r w:rsidRPr="00A26775">
        <w:rPr>
          <w:color w:val="000000" w:themeColor="text1"/>
          <w:sz w:val="28"/>
          <w:szCs w:val="28"/>
          <w:lang w:val="ru-RU"/>
        </w:rPr>
        <w:t>». Участники фестиваля награждены благодарственными письмами особого образца, с утвержденной эмблемой фестиваля, а также специальными призами.</w:t>
      </w:r>
    </w:p>
    <w:p w:rsidR="00A26775" w:rsidRPr="00A26775" w:rsidRDefault="00A26775" w:rsidP="00A26775">
      <w:pPr>
        <w:jc w:val="both"/>
        <w:rPr>
          <w:color w:val="000000" w:themeColor="text1"/>
          <w:sz w:val="28"/>
          <w:szCs w:val="28"/>
          <w:lang w:val="ru-RU"/>
        </w:rPr>
      </w:pPr>
      <w:r w:rsidRPr="00A26775">
        <w:rPr>
          <w:sz w:val="28"/>
          <w:szCs w:val="28"/>
          <w:lang w:val="ru-RU"/>
        </w:rPr>
        <w:t>Хореографический ансамбль «</w:t>
      </w:r>
      <w:proofErr w:type="spellStart"/>
      <w:r w:rsidRPr="00A26775">
        <w:rPr>
          <w:sz w:val="28"/>
          <w:szCs w:val="28"/>
          <w:lang w:val="ru-RU"/>
        </w:rPr>
        <w:t>Ырысту</w:t>
      </w:r>
      <w:proofErr w:type="spellEnd"/>
      <w:r w:rsidRPr="00A26775">
        <w:rPr>
          <w:sz w:val="28"/>
          <w:szCs w:val="28"/>
          <w:lang w:val="ru-RU"/>
        </w:rPr>
        <w:t xml:space="preserve">» принял участие в Межрегиональном фестивале-конкурсе «Танцуй, Сибирь!» С 20 марта по 2 мая 2022 года в Кемерово проходил Межрегиональный фестиваль-конкурс хореографических коллективов «Танцуй, Сибирь!» </w:t>
      </w:r>
      <w:r w:rsidRPr="00A26775">
        <w:rPr>
          <w:color w:val="000000" w:themeColor="text1"/>
          <w:sz w:val="28"/>
          <w:szCs w:val="28"/>
          <w:lang w:val="ru-RU"/>
        </w:rPr>
        <w:t xml:space="preserve">В номинации «Хореография» ансамбль получил Диплом лауреата </w:t>
      </w:r>
      <w:r w:rsidRPr="009E77BF">
        <w:rPr>
          <w:color w:val="000000" w:themeColor="text1"/>
          <w:sz w:val="28"/>
          <w:szCs w:val="28"/>
        </w:rPr>
        <w:t>I</w:t>
      </w:r>
      <w:r w:rsidRPr="00A26775">
        <w:rPr>
          <w:color w:val="000000" w:themeColor="text1"/>
          <w:sz w:val="28"/>
          <w:szCs w:val="28"/>
          <w:lang w:val="ru-RU"/>
        </w:rPr>
        <w:t xml:space="preserve"> степени.</w:t>
      </w:r>
    </w:p>
    <w:p w:rsidR="00A26775" w:rsidRPr="00A26775" w:rsidRDefault="00A26775" w:rsidP="00A26775">
      <w:pPr>
        <w:ind w:firstLine="709"/>
        <w:jc w:val="both"/>
        <w:rPr>
          <w:sz w:val="28"/>
          <w:szCs w:val="28"/>
          <w:lang w:val="ru-RU"/>
        </w:rPr>
      </w:pPr>
      <w:r w:rsidRPr="00A26775">
        <w:rPr>
          <w:sz w:val="28"/>
          <w:szCs w:val="28"/>
          <w:lang w:val="ru-RU"/>
        </w:rPr>
        <w:t xml:space="preserve">Учредитель фестиваля − Министерство культуры и национальной политики Кузбасса, организатор – государственное автономное учреждение культуры «Центр народного творчества Кузбасса». В Год культурного наследия </w:t>
      </w:r>
      <w:r w:rsidRPr="00A26775">
        <w:rPr>
          <w:sz w:val="28"/>
          <w:szCs w:val="28"/>
          <w:lang w:val="ru-RU"/>
        </w:rPr>
        <w:lastRenderedPageBreak/>
        <w:t>народов России Фестиваль расширил свои масштабы – в нем приняли участие более 300 хореографических коллективов Сибирского федерального округа. По итогам отборочного (заочного) тура в финал вышел и коллектив из Республики Алтай. Им стал «Образцовый» хореографический ансамбль «</w:t>
      </w:r>
      <w:proofErr w:type="spellStart"/>
      <w:r w:rsidRPr="00A26775">
        <w:rPr>
          <w:sz w:val="28"/>
          <w:szCs w:val="28"/>
          <w:lang w:val="ru-RU"/>
        </w:rPr>
        <w:t>Ырысту</w:t>
      </w:r>
      <w:proofErr w:type="spellEnd"/>
      <w:r w:rsidRPr="00A26775">
        <w:rPr>
          <w:sz w:val="28"/>
          <w:szCs w:val="28"/>
          <w:lang w:val="ru-RU"/>
        </w:rPr>
        <w:t xml:space="preserve">» </w:t>
      </w:r>
      <w:proofErr w:type="spellStart"/>
      <w:r w:rsidRPr="00A26775">
        <w:rPr>
          <w:sz w:val="28"/>
          <w:szCs w:val="28"/>
          <w:lang w:val="ru-RU"/>
        </w:rPr>
        <w:t>Онгудайской</w:t>
      </w:r>
      <w:proofErr w:type="spellEnd"/>
      <w:r w:rsidRPr="00A26775">
        <w:rPr>
          <w:sz w:val="28"/>
          <w:szCs w:val="28"/>
          <w:lang w:val="ru-RU"/>
        </w:rPr>
        <w:t xml:space="preserve"> детской школы искусств (руководитель – заслуженный работник культуры Республики Алтай Лейла </w:t>
      </w:r>
      <w:proofErr w:type="spellStart"/>
      <w:r w:rsidRPr="00A26775">
        <w:rPr>
          <w:sz w:val="28"/>
          <w:szCs w:val="28"/>
          <w:lang w:val="ru-RU"/>
        </w:rPr>
        <w:t>Малчиева</w:t>
      </w:r>
      <w:proofErr w:type="spellEnd"/>
      <w:r w:rsidRPr="00A26775">
        <w:rPr>
          <w:sz w:val="28"/>
          <w:szCs w:val="28"/>
          <w:lang w:val="ru-RU"/>
        </w:rPr>
        <w:t xml:space="preserve">). Ансамбль показал высокий уровень мастерства и был награжден дипломом Лауреата </w:t>
      </w:r>
      <w:r w:rsidRPr="009E77BF">
        <w:rPr>
          <w:sz w:val="28"/>
          <w:szCs w:val="28"/>
        </w:rPr>
        <w:t>II</w:t>
      </w:r>
      <w:r w:rsidRPr="00A26775">
        <w:rPr>
          <w:sz w:val="28"/>
          <w:szCs w:val="28"/>
          <w:lang w:val="ru-RU"/>
        </w:rPr>
        <w:t xml:space="preserve"> степени в номинации «Народно-сценический танец».</w:t>
      </w:r>
    </w:p>
    <w:p w:rsidR="00A26775" w:rsidRPr="00A26775" w:rsidRDefault="00A26775" w:rsidP="00A26775">
      <w:pPr>
        <w:ind w:firstLine="709"/>
        <w:jc w:val="both"/>
        <w:rPr>
          <w:sz w:val="28"/>
          <w:szCs w:val="28"/>
          <w:lang w:val="ru-RU"/>
        </w:rPr>
      </w:pPr>
      <w:r w:rsidRPr="00A26775">
        <w:rPr>
          <w:sz w:val="28"/>
          <w:szCs w:val="28"/>
          <w:lang w:val="ru-RU"/>
        </w:rPr>
        <w:t xml:space="preserve">В рамках Фестиваля также прошел конкурс балетмейстерских работ. Балетмейстер </w:t>
      </w:r>
      <w:proofErr w:type="spellStart"/>
      <w:r w:rsidRPr="00A26775">
        <w:rPr>
          <w:sz w:val="28"/>
          <w:szCs w:val="28"/>
          <w:lang w:val="ru-RU"/>
        </w:rPr>
        <w:t>Малчиев</w:t>
      </w:r>
      <w:proofErr w:type="spellEnd"/>
      <w:r w:rsidRPr="00A26775">
        <w:rPr>
          <w:sz w:val="28"/>
          <w:szCs w:val="28"/>
          <w:lang w:val="ru-RU"/>
        </w:rPr>
        <w:t xml:space="preserve"> </w:t>
      </w:r>
      <w:proofErr w:type="spellStart"/>
      <w:r w:rsidRPr="00A26775">
        <w:rPr>
          <w:sz w:val="28"/>
          <w:szCs w:val="28"/>
          <w:lang w:val="ru-RU"/>
        </w:rPr>
        <w:t>Азамат</w:t>
      </w:r>
      <w:proofErr w:type="spellEnd"/>
      <w:r w:rsidRPr="00A26775">
        <w:rPr>
          <w:sz w:val="28"/>
          <w:szCs w:val="28"/>
          <w:lang w:val="ru-RU"/>
        </w:rPr>
        <w:t xml:space="preserve"> Константинович «Образцового» хореографического ансамбля «</w:t>
      </w:r>
      <w:proofErr w:type="spellStart"/>
      <w:r w:rsidRPr="00A26775">
        <w:rPr>
          <w:sz w:val="28"/>
          <w:szCs w:val="28"/>
          <w:lang w:val="ru-RU"/>
        </w:rPr>
        <w:t>Ырысту</w:t>
      </w:r>
      <w:proofErr w:type="spellEnd"/>
      <w:r w:rsidRPr="00A26775">
        <w:rPr>
          <w:sz w:val="28"/>
          <w:szCs w:val="28"/>
          <w:lang w:val="ru-RU"/>
        </w:rPr>
        <w:t xml:space="preserve">» награжден Дипломом Лауреата </w:t>
      </w:r>
      <w:r w:rsidRPr="009E77BF">
        <w:rPr>
          <w:sz w:val="28"/>
          <w:szCs w:val="28"/>
        </w:rPr>
        <w:t>III</w:t>
      </w:r>
      <w:r w:rsidRPr="00A26775">
        <w:rPr>
          <w:sz w:val="28"/>
          <w:szCs w:val="28"/>
          <w:lang w:val="ru-RU"/>
        </w:rPr>
        <w:t xml:space="preserve"> степени за постановку номера «Алтай Кай». 2 мая 2022 года на сцене Государственной филармонии Кузбасса им. Б.Т. </w:t>
      </w:r>
      <w:proofErr w:type="spellStart"/>
      <w:r w:rsidRPr="00A26775">
        <w:rPr>
          <w:sz w:val="28"/>
          <w:szCs w:val="28"/>
          <w:lang w:val="ru-RU"/>
        </w:rPr>
        <w:t>Штоколова</w:t>
      </w:r>
      <w:proofErr w:type="spellEnd"/>
      <w:r w:rsidRPr="00A26775">
        <w:rPr>
          <w:sz w:val="28"/>
          <w:szCs w:val="28"/>
          <w:lang w:val="ru-RU"/>
        </w:rPr>
        <w:t xml:space="preserve"> состоялся Гала-концерт Межрегионального фестиваля-конкурса хореографических коллективов «Танцуй, Сибирь!». Для участия в Гала-концерте были представлены 20 самых ярких номеров. «Образцовый» хореографический ансамбль «</w:t>
      </w:r>
      <w:proofErr w:type="spellStart"/>
      <w:r w:rsidRPr="00A26775">
        <w:rPr>
          <w:sz w:val="28"/>
          <w:szCs w:val="28"/>
          <w:lang w:val="ru-RU"/>
        </w:rPr>
        <w:t>Ырысту</w:t>
      </w:r>
      <w:proofErr w:type="spellEnd"/>
      <w:r w:rsidRPr="00A26775">
        <w:rPr>
          <w:sz w:val="28"/>
          <w:szCs w:val="28"/>
          <w:lang w:val="ru-RU"/>
        </w:rPr>
        <w:t>» представил Республику Алтай на Гала-концерте, показав зрителям хореографическую композицию «</w:t>
      </w:r>
      <w:proofErr w:type="spellStart"/>
      <w:r w:rsidRPr="00A26775">
        <w:rPr>
          <w:sz w:val="28"/>
          <w:szCs w:val="28"/>
          <w:lang w:val="ru-RU"/>
        </w:rPr>
        <w:t>Ат</w:t>
      </w:r>
      <w:proofErr w:type="spellEnd"/>
      <w:r w:rsidRPr="00A26775">
        <w:rPr>
          <w:sz w:val="28"/>
          <w:szCs w:val="28"/>
          <w:lang w:val="ru-RU"/>
        </w:rPr>
        <w:t xml:space="preserve"> </w:t>
      </w:r>
      <w:proofErr w:type="gramStart"/>
      <w:r w:rsidRPr="009E77BF">
        <w:rPr>
          <w:sz w:val="28"/>
          <w:szCs w:val="28"/>
        </w:rPr>
        <w:t>j</w:t>
      </w:r>
      <w:proofErr w:type="spellStart"/>
      <w:proofErr w:type="gramEnd"/>
      <w:r w:rsidRPr="00A26775">
        <w:rPr>
          <w:sz w:val="28"/>
          <w:szCs w:val="28"/>
          <w:lang w:val="ru-RU"/>
        </w:rPr>
        <w:t>арыш</w:t>
      </w:r>
      <w:proofErr w:type="spellEnd"/>
      <w:r w:rsidRPr="00A26775">
        <w:rPr>
          <w:sz w:val="28"/>
          <w:szCs w:val="28"/>
          <w:lang w:val="ru-RU"/>
        </w:rPr>
        <w:t>» («Наездники»).</w:t>
      </w:r>
    </w:p>
    <w:p w:rsidR="00A26775" w:rsidRPr="00A26775" w:rsidRDefault="00A26775" w:rsidP="00A26775">
      <w:pPr>
        <w:shd w:val="clear" w:color="auto" w:fill="FFFFFF"/>
        <w:jc w:val="both"/>
        <w:rPr>
          <w:color w:val="000000" w:themeColor="text1"/>
          <w:sz w:val="28"/>
          <w:szCs w:val="28"/>
          <w:lang w:val="ru-RU"/>
        </w:rPr>
      </w:pPr>
      <w:r w:rsidRPr="00A26775">
        <w:rPr>
          <w:color w:val="000000" w:themeColor="text1"/>
          <w:sz w:val="28"/>
          <w:szCs w:val="28"/>
          <w:lang w:val="ru-RU"/>
        </w:rPr>
        <w:tab/>
        <w:t xml:space="preserve">25 июня в городе Новосибирск Народный хореографический ансамбль «Урсул» принял участие в </w:t>
      </w:r>
      <w:r w:rsidRPr="009E77BF">
        <w:rPr>
          <w:color w:val="000000" w:themeColor="text1"/>
          <w:sz w:val="28"/>
          <w:szCs w:val="28"/>
        </w:rPr>
        <w:t>II</w:t>
      </w:r>
      <w:r w:rsidRPr="00A26775">
        <w:rPr>
          <w:color w:val="000000" w:themeColor="text1"/>
          <w:sz w:val="28"/>
          <w:szCs w:val="28"/>
          <w:lang w:val="ru-RU"/>
        </w:rPr>
        <w:t xml:space="preserve"> Всероссийском детско – юношеском фестивале – конкурс национальных культур. В номинации «Хореография» ансамбль получил диплом лауреата </w:t>
      </w:r>
      <w:r w:rsidRPr="009E77BF">
        <w:rPr>
          <w:color w:val="000000" w:themeColor="text1"/>
          <w:sz w:val="28"/>
          <w:szCs w:val="28"/>
        </w:rPr>
        <w:t>I</w:t>
      </w:r>
      <w:r w:rsidRPr="00A26775">
        <w:rPr>
          <w:color w:val="000000" w:themeColor="text1"/>
          <w:sz w:val="28"/>
          <w:szCs w:val="28"/>
          <w:lang w:val="ru-RU"/>
        </w:rPr>
        <w:t xml:space="preserve"> степени. </w:t>
      </w:r>
    </w:p>
    <w:p w:rsidR="00A26775" w:rsidRPr="00A26775" w:rsidRDefault="00A26775" w:rsidP="00A26775">
      <w:pPr>
        <w:shd w:val="clear" w:color="auto" w:fill="FFFFFF"/>
        <w:ind w:firstLine="708"/>
        <w:jc w:val="both"/>
        <w:rPr>
          <w:color w:val="000000" w:themeColor="text1"/>
          <w:sz w:val="28"/>
          <w:szCs w:val="28"/>
          <w:lang w:val="ru-RU"/>
        </w:rPr>
      </w:pPr>
      <w:r w:rsidRPr="00A26775">
        <w:rPr>
          <w:color w:val="000000" w:themeColor="text1"/>
          <w:sz w:val="28"/>
          <w:szCs w:val="28"/>
          <w:lang w:val="ru-RU"/>
        </w:rPr>
        <w:t xml:space="preserve">Отдельную награду за участие в фестивале национальных культур получил художественный руководитель «Народного» хореографического ансамбля «Урсул» - </w:t>
      </w:r>
      <w:proofErr w:type="spellStart"/>
      <w:r w:rsidRPr="00A26775">
        <w:rPr>
          <w:color w:val="000000" w:themeColor="text1"/>
          <w:sz w:val="28"/>
          <w:szCs w:val="28"/>
          <w:lang w:val="ru-RU"/>
        </w:rPr>
        <w:t>Азамат</w:t>
      </w:r>
      <w:proofErr w:type="spellEnd"/>
      <w:r w:rsidRPr="00A26775">
        <w:rPr>
          <w:color w:val="000000" w:themeColor="text1"/>
          <w:sz w:val="28"/>
          <w:szCs w:val="28"/>
          <w:lang w:val="ru-RU"/>
        </w:rPr>
        <w:t xml:space="preserve"> Константинович </w:t>
      </w:r>
      <w:proofErr w:type="spellStart"/>
      <w:r w:rsidRPr="00A26775">
        <w:rPr>
          <w:color w:val="000000" w:themeColor="text1"/>
          <w:sz w:val="28"/>
          <w:szCs w:val="28"/>
          <w:lang w:val="ru-RU"/>
        </w:rPr>
        <w:t>Малчиев</w:t>
      </w:r>
      <w:proofErr w:type="spellEnd"/>
      <w:r w:rsidRPr="00A26775">
        <w:rPr>
          <w:color w:val="000000" w:themeColor="text1"/>
          <w:sz w:val="28"/>
          <w:szCs w:val="28"/>
          <w:lang w:val="ru-RU"/>
        </w:rPr>
        <w:t xml:space="preserve">. </w:t>
      </w:r>
    </w:p>
    <w:p w:rsidR="00A26775" w:rsidRPr="00A26775" w:rsidRDefault="00A26775" w:rsidP="00A26775">
      <w:pPr>
        <w:shd w:val="clear" w:color="auto" w:fill="FFFFFF"/>
        <w:ind w:firstLine="708"/>
        <w:jc w:val="both"/>
        <w:rPr>
          <w:sz w:val="28"/>
          <w:szCs w:val="28"/>
          <w:lang w:val="ru-RU"/>
        </w:rPr>
      </w:pPr>
      <w:r w:rsidRPr="00A26775">
        <w:rPr>
          <w:sz w:val="28"/>
          <w:szCs w:val="28"/>
          <w:lang w:val="ru-RU"/>
        </w:rPr>
        <w:t>С 05 по 07 июля 2022 года творческий коллектив «</w:t>
      </w:r>
      <w:proofErr w:type="spellStart"/>
      <w:r w:rsidRPr="00A26775">
        <w:rPr>
          <w:sz w:val="28"/>
          <w:szCs w:val="28"/>
          <w:lang w:val="ru-RU"/>
        </w:rPr>
        <w:t>Журавушка</w:t>
      </w:r>
      <w:proofErr w:type="spellEnd"/>
      <w:r w:rsidRPr="00A26775">
        <w:rPr>
          <w:sz w:val="28"/>
          <w:szCs w:val="28"/>
          <w:lang w:val="ru-RU"/>
        </w:rPr>
        <w:t xml:space="preserve">» из села </w:t>
      </w:r>
      <w:proofErr w:type="spellStart"/>
      <w:r w:rsidRPr="00A26775">
        <w:rPr>
          <w:sz w:val="28"/>
          <w:szCs w:val="28"/>
          <w:lang w:val="ru-RU"/>
        </w:rPr>
        <w:t>Теньга</w:t>
      </w:r>
      <w:proofErr w:type="spellEnd"/>
      <w:r w:rsidRPr="00A26775">
        <w:rPr>
          <w:sz w:val="28"/>
          <w:szCs w:val="28"/>
          <w:lang w:val="ru-RU"/>
        </w:rPr>
        <w:t xml:space="preserve"> принял участие в сольных концертах нашего земляка, студента Абаканского института культуры </w:t>
      </w:r>
      <w:proofErr w:type="spellStart"/>
      <w:r w:rsidRPr="00A26775">
        <w:rPr>
          <w:sz w:val="28"/>
          <w:szCs w:val="28"/>
          <w:lang w:val="ru-RU"/>
        </w:rPr>
        <w:t>Канысова</w:t>
      </w:r>
      <w:proofErr w:type="spellEnd"/>
      <w:r w:rsidRPr="00A26775">
        <w:rPr>
          <w:sz w:val="28"/>
          <w:szCs w:val="28"/>
          <w:lang w:val="ru-RU"/>
        </w:rPr>
        <w:t xml:space="preserve"> </w:t>
      </w:r>
      <w:proofErr w:type="spellStart"/>
      <w:r w:rsidRPr="00A26775">
        <w:rPr>
          <w:sz w:val="28"/>
          <w:szCs w:val="28"/>
          <w:lang w:val="ru-RU"/>
        </w:rPr>
        <w:t>Айата</w:t>
      </w:r>
      <w:proofErr w:type="spellEnd"/>
      <w:r w:rsidRPr="00A26775">
        <w:rPr>
          <w:sz w:val="28"/>
          <w:szCs w:val="28"/>
          <w:lang w:val="ru-RU"/>
        </w:rPr>
        <w:t xml:space="preserve"> </w:t>
      </w:r>
      <w:proofErr w:type="spellStart"/>
      <w:r w:rsidRPr="00A26775">
        <w:rPr>
          <w:sz w:val="28"/>
          <w:szCs w:val="28"/>
          <w:lang w:val="ru-RU"/>
        </w:rPr>
        <w:t>Аржановича</w:t>
      </w:r>
      <w:proofErr w:type="spellEnd"/>
      <w:r w:rsidRPr="00A26775">
        <w:rPr>
          <w:sz w:val="28"/>
          <w:szCs w:val="28"/>
          <w:lang w:val="ru-RU"/>
        </w:rPr>
        <w:t>. Приняли гостей из Хакасии, артистов народного хореографического ансамбля «Жарки», этно-фольклорный ансамбль «Ай-</w:t>
      </w:r>
      <w:proofErr w:type="spellStart"/>
      <w:r w:rsidRPr="00A26775">
        <w:rPr>
          <w:sz w:val="28"/>
          <w:szCs w:val="28"/>
          <w:lang w:val="ru-RU"/>
        </w:rPr>
        <w:t>Арыг</w:t>
      </w:r>
      <w:proofErr w:type="spellEnd"/>
      <w:r w:rsidRPr="00A26775">
        <w:rPr>
          <w:sz w:val="28"/>
          <w:szCs w:val="28"/>
          <w:lang w:val="ru-RU"/>
        </w:rPr>
        <w:t xml:space="preserve">». С концертами посетили районный центр Онгудай, </w:t>
      </w:r>
      <w:proofErr w:type="spellStart"/>
      <w:r w:rsidRPr="00A26775">
        <w:rPr>
          <w:sz w:val="28"/>
          <w:szCs w:val="28"/>
          <w:lang w:val="ru-RU"/>
        </w:rPr>
        <w:t>Каракольский</w:t>
      </w:r>
      <w:proofErr w:type="spellEnd"/>
      <w:r w:rsidRPr="00A26775">
        <w:rPr>
          <w:sz w:val="28"/>
          <w:szCs w:val="28"/>
          <w:lang w:val="ru-RU"/>
        </w:rPr>
        <w:t xml:space="preserve"> и </w:t>
      </w:r>
      <w:proofErr w:type="spellStart"/>
      <w:r w:rsidRPr="00A26775">
        <w:rPr>
          <w:sz w:val="28"/>
          <w:szCs w:val="28"/>
          <w:lang w:val="ru-RU"/>
        </w:rPr>
        <w:t>Теньгинский</w:t>
      </w:r>
      <w:proofErr w:type="spellEnd"/>
      <w:r w:rsidRPr="00A26775">
        <w:rPr>
          <w:sz w:val="28"/>
          <w:szCs w:val="28"/>
          <w:lang w:val="ru-RU"/>
        </w:rPr>
        <w:t xml:space="preserve"> Дома  культуры, Шибинский и </w:t>
      </w:r>
      <w:proofErr w:type="spellStart"/>
      <w:r w:rsidRPr="00A26775">
        <w:rPr>
          <w:sz w:val="28"/>
          <w:szCs w:val="28"/>
          <w:lang w:val="ru-RU"/>
        </w:rPr>
        <w:t>Озернинский</w:t>
      </w:r>
      <w:proofErr w:type="spellEnd"/>
      <w:r w:rsidRPr="00A26775">
        <w:rPr>
          <w:sz w:val="28"/>
          <w:szCs w:val="28"/>
          <w:lang w:val="ru-RU"/>
        </w:rPr>
        <w:t xml:space="preserve"> сельские клубы. Финансовую помощь для организации встречи артистов из Абакана предоставили председатель СПК </w:t>
      </w:r>
      <w:proofErr w:type="spellStart"/>
      <w:r w:rsidRPr="00A26775">
        <w:rPr>
          <w:sz w:val="28"/>
          <w:szCs w:val="28"/>
          <w:lang w:val="ru-RU"/>
        </w:rPr>
        <w:t>Племзавод</w:t>
      </w:r>
      <w:proofErr w:type="spellEnd"/>
      <w:r w:rsidRPr="00A26775">
        <w:rPr>
          <w:sz w:val="28"/>
          <w:szCs w:val="28"/>
          <w:lang w:val="ru-RU"/>
        </w:rPr>
        <w:t xml:space="preserve"> «</w:t>
      </w:r>
      <w:proofErr w:type="spellStart"/>
      <w:r w:rsidRPr="00A26775">
        <w:rPr>
          <w:sz w:val="28"/>
          <w:szCs w:val="28"/>
          <w:lang w:val="ru-RU"/>
        </w:rPr>
        <w:t>Теньгинский</w:t>
      </w:r>
      <w:proofErr w:type="spellEnd"/>
      <w:r w:rsidRPr="00A26775">
        <w:rPr>
          <w:sz w:val="28"/>
          <w:szCs w:val="28"/>
          <w:lang w:val="ru-RU"/>
        </w:rPr>
        <w:t xml:space="preserve">» </w:t>
      </w:r>
      <w:proofErr w:type="spellStart"/>
      <w:r w:rsidRPr="00A26775">
        <w:rPr>
          <w:sz w:val="28"/>
          <w:szCs w:val="28"/>
          <w:lang w:val="ru-RU"/>
        </w:rPr>
        <w:t>Трифанов</w:t>
      </w:r>
      <w:proofErr w:type="spellEnd"/>
      <w:r w:rsidRPr="00A26775">
        <w:rPr>
          <w:sz w:val="28"/>
          <w:szCs w:val="28"/>
          <w:lang w:val="ru-RU"/>
        </w:rPr>
        <w:t xml:space="preserve"> В.В., и глава МО </w:t>
      </w:r>
      <w:proofErr w:type="spellStart"/>
      <w:r w:rsidRPr="00A26775">
        <w:rPr>
          <w:sz w:val="28"/>
          <w:szCs w:val="28"/>
          <w:lang w:val="ru-RU"/>
        </w:rPr>
        <w:t>Теньгинская</w:t>
      </w:r>
      <w:proofErr w:type="spellEnd"/>
      <w:r w:rsidRPr="00A26775">
        <w:rPr>
          <w:sz w:val="28"/>
          <w:szCs w:val="28"/>
          <w:lang w:val="ru-RU"/>
        </w:rPr>
        <w:t xml:space="preserve"> сельская администрация» </w:t>
      </w:r>
      <w:proofErr w:type="spellStart"/>
      <w:r w:rsidRPr="00A26775">
        <w:rPr>
          <w:sz w:val="28"/>
          <w:szCs w:val="28"/>
          <w:lang w:val="ru-RU"/>
        </w:rPr>
        <w:t>Айбыков</w:t>
      </w:r>
      <w:proofErr w:type="spellEnd"/>
      <w:r w:rsidRPr="00A26775">
        <w:rPr>
          <w:sz w:val="28"/>
          <w:szCs w:val="28"/>
          <w:lang w:val="ru-RU"/>
        </w:rPr>
        <w:t xml:space="preserve"> В.Я.</w:t>
      </w:r>
    </w:p>
    <w:p w:rsidR="00A26775" w:rsidRPr="00A26775" w:rsidRDefault="00A26775" w:rsidP="00A26775">
      <w:pPr>
        <w:ind w:firstLine="709"/>
        <w:jc w:val="both"/>
        <w:rPr>
          <w:sz w:val="28"/>
          <w:szCs w:val="28"/>
          <w:lang w:val="ru-RU"/>
        </w:rPr>
      </w:pPr>
      <w:r w:rsidRPr="00A26775">
        <w:rPr>
          <w:sz w:val="28"/>
          <w:szCs w:val="28"/>
          <w:lang w:val="ru-RU"/>
        </w:rPr>
        <w:t xml:space="preserve">С 8 по 10 июля коллективы МБУ «Центра культуры </w:t>
      </w:r>
      <w:proofErr w:type="spellStart"/>
      <w:r w:rsidRPr="00A26775">
        <w:rPr>
          <w:sz w:val="28"/>
          <w:szCs w:val="28"/>
          <w:lang w:val="ru-RU"/>
        </w:rPr>
        <w:t>Онгудайского</w:t>
      </w:r>
      <w:proofErr w:type="spellEnd"/>
      <w:r w:rsidRPr="00A26775">
        <w:rPr>
          <w:sz w:val="28"/>
          <w:szCs w:val="28"/>
          <w:lang w:val="ru-RU"/>
        </w:rPr>
        <w:t xml:space="preserve"> района» участвовали в </w:t>
      </w:r>
      <w:r w:rsidRPr="009E77BF">
        <w:rPr>
          <w:sz w:val="28"/>
          <w:szCs w:val="28"/>
        </w:rPr>
        <w:t>XVII</w:t>
      </w:r>
      <w:r w:rsidRPr="00A26775">
        <w:rPr>
          <w:sz w:val="28"/>
          <w:szCs w:val="28"/>
          <w:lang w:val="ru-RU"/>
        </w:rPr>
        <w:t xml:space="preserve"> Межрегиональном празднике алтайского народа «Эл </w:t>
      </w:r>
      <w:proofErr w:type="spellStart"/>
      <w:r w:rsidRPr="00A26775">
        <w:rPr>
          <w:sz w:val="28"/>
          <w:szCs w:val="28"/>
          <w:lang w:val="ru-RU"/>
        </w:rPr>
        <w:t>Ойын</w:t>
      </w:r>
      <w:proofErr w:type="spellEnd"/>
      <w:r w:rsidRPr="00A26775">
        <w:rPr>
          <w:sz w:val="28"/>
          <w:szCs w:val="28"/>
          <w:lang w:val="ru-RU"/>
        </w:rPr>
        <w:t xml:space="preserve"> 2022». В конкурсе народных промыслов и ремесел</w:t>
      </w:r>
      <w:r w:rsidRPr="009E77BF">
        <w:rPr>
          <w:sz w:val="28"/>
          <w:szCs w:val="28"/>
        </w:rPr>
        <w:t> </w:t>
      </w:r>
      <w:r w:rsidRPr="00A26775">
        <w:rPr>
          <w:sz w:val="28"/>
          <w:szCs w:val="28"/>
          <w:lang w:val="ru-RU"/>
        </w:rPr>
        <w:t xml:space="preserve">победительницей стала Наталья </w:t>
      </w:r>
      <w:proofErr w:type="spellStart"/>
      <w:r w:rsidRPr="00A26775">
        <w:rPr>
          <w:sz w:val="28"/>
          <w:szCs w:val="28"/>
          <w:lang w:val="ru-RU"/>
        </w:rPr>
        <w:t>Тайтакова</w:t>
      </w:r>
      <w:proofErr w:type="spellEnd"/>
      <w:r w:rsidRPr="00A26775">
        <w:rPr>
          <w:sz w:val="28"/>
          <w:szCs w:val="28"/>
          <w:lang w:val="ru-RU"/>
        </w:rPr>
        <w:t xml:space="preserve"> в номинации </w:t>
      </w:r>
      <w:r w:rsidRPr="00A26775">
        <w:rPr>
          <w:b/>
          <w:sz w:val="28"/>
          <w:szCs w:val="28"/>
          <w:lang w:val="ru-RU"/>
        </w:rPr>
        <w:t>«Изделия из войлока»</w:t>
      </w:r>
      <w:r w:rsidRPr="00A26775">
        <w:rPr>
          <w:sz w:val="28"/>
          <w:szCs w:val="28"/>
          <w:lang w:val="ru-RU"/>
        </w:rPr>
        <w:t xml:space="preserve">. В номинации </w:t>
      </w:r>
      <w:r w:rsidRPr="00A26775">
        <w:rPr>
          <w:b/>
          <w:sz w:val="28"/>
          <w:szCs w:val="28"/>
          <w:lang w:val="ru-RU"/>
        </w:rPr>
        <w:t>«Коновязь – символ рода»</w:t>
      </w:r>
      <w:r w:rsidRPr="00A26775">
        <w:rPr>
          <w:sz w:val="28"/>
          <w:szCs w:val="28"/>
          <w:lang w:val="ru-RU"/>
        </w:rPr>
        <w:t xml:space="preserve"> второе место занял Валерий Шахов из села Онгудай.</w:t>
      </w:r>
      <w:r w:rsidRPr="00A26775">
        <w:rPr>
          <w:rFonts w:ascii="Arial" w:hAnsi="Arial" w:cs="Arial"/>
          <w:b/>
          <w:bCs/>
          <w:color w:val="222222"/>
          <w:sz w:val="28"/>
          <w:szCs w:val="28"/>
          <w:shd w:val="clear" w:color="auto" w:fill="FFFFFF"/>
          <w:lang w:val="ru-RU"/>
        </w:rPr>
        <w:t xml:space="preserve"> </w:t>
      </w:r>
      <w:r w:rsidRPr="00A26775">
        <w:rPr>
          <w:sz w:val="28"/>
          <w:szCs w:val="28"/>
          <w:lang w:val="ru-RU"/>
        </w:rPr>
        <w:t xml:space="preserve">В конкурсе </w:t>
      </w:r>
      <w:r w:rsidRPr="00A26775">
        <w:rPr>
          <w:b/>
          <w:sz w:val="28"/>
          <w:szCs w:val="28"/>
          <w:lang w:val="ru-RU"/>
        </w:rPr>
        <w:t>«Национальные жилища»</w:t>
      </w:r>
      <w:r w:rsidRPr="00A26775">
        <w:rPr>
          <w:sz w:val="28"/>
          <w:szCs w:val="28"/>
          <w:lang w:val="ru-RU"/>
        </w:rPr>
        <w:t xml:space="preserve"> коллектив Центра культуры </w:t>
      </w:r>
      <w:proofErr w:type="spellStart"/>
      <w:r w:rsidRPr="00A26775">
        <w:rPr>
          <w:sz w:val="28"/>
          <w:szCs w:val="28"/>
          <w:lang w:val="ru-RU"/>
        </w:rPr>
        <w:t>Онгудайского</w:t>
      </w:r>
      <w:proofErr w:type="spellEnd"/>
      <w:r w:rsidRPr="00A26775">
        <w:rPr>
          <w:sz w:val="28"/>
          <w:szCs w:val="28"/>
          <w:lang w:val="ru-RU"/>
        </w:rPr>
        <w:t xml:space="preserve"> района занял </w:t>
      </w:r>
      <w:r w:rsidRPr="009E77BF">
        <w:rPr>
          <w:sz w:val="28"/>
          <w:szCs w:val="28"/>
        </w:rPr>
        <w:t>III</w:t>
      </w:r>
      <w:r w:rsidRPr="00A26775">
        <w:rPr>
          <w:sz w:val="28"/>
          <w:szCs w:val="28"/>
          <w:lang w:val="ru-RU"/>
        </w:rPr>
        <w:t xml:space="preserve"> место, в юмористический конкурсе «</w:t>
      </w:r>
      <w:proofErr w:type="spellStart"/>
      <w:r w:rsidRPr="00A26775">
        <w:rPr>
          <w:sz w:val="28"/>
          <w:szCs w:val="28"/>
          <w:lang w:val="ru-RU"/>
        </w:rPr>
        <w:t>Тастаракай</w:t>
      </w:r>
      <w:proofErr w:type="spellEnd"/>
      <w:r w:rsidRPr="00A26775">
        <w:rPr>
          <w:sz w:val="28"/>
          <w:szCs w:val="28"/>
          <w:lang w:val="ru-RU"/>
        </w:rPr>
        <w:t xml:space="preserve">» получили Гран-при работники </w:t>
      </w:r>
      <w:proofErr w:type="spellStart"/>
      <w:r w:rsidRPr="00A26775">
        <w:rPr>
          <w:sz w:val="28"/>
          <w:szCs w:val="28"/>
          <w:lang w:val="ru-RU"/>
        </w:rPr>
        <w:t>Елинского</w:t>
      </w:r>
      <w:proofErr w:type="spellEnd"/>
      <w:r w:rsidRPr="00A26775">
        <w:rPr>
          <w:sz w:val="28"/>
          <w:szCs w:val="28"/>
          <w:lang w:val="ru-RU"/>
        </w:rPr>
        <w:t xml:space="preserve"> СДК. Также в культурной программе встречи гостей </w:t>
      </w:r>
      <w:r w:rsidRPr="00A26775">
        <w:rPr>
          <w:b/>
          <w:sz w:val="28"/>
          <w:szCs w:val="28"/>
          <w:lang w:val="ru-RU"/>
        </w:rPr>
        <w:t xml:space="preserve">«От </w:t>
      </w:r>
      <w:proofErr w:type="spellStart"/>
      <w:r w:rsidRPr="00A26775">
        <w:rPr>
          <w:b/>
          <w:sz w:val="28"/>
          <w:szCs w:val="28"/>
          <w:lang w:val="ru-RU"/>
        </w:rPr>
        <w:t>очокто</w:t>
      </w:r>
      <w:proofErr w:type="spellEnd"/>
      <w:r w:rsidRPr="00A26775">
        <w:rPr>
          <w:b/>
          <w:sz w:val="28"/>
          <w:szCs w:val="28"/>
          <w:lang w:val="ru-RU"/>
        </w:rPr>
        <w:t xml:space="preserve"> </w:t>
      </w:r>
      <w:proofErr w:type="spellStart"/>
      <w:r w:rsidRPr="00A26775">
        <w:rPr>
          <w:b/>
          <w:sz w:val="28"/>
          <w:szCs w:val="28"/>
          <w:lang w:val="ru-RU"/>
        </w:rPr>
        <w:t>куурелей</w:t>
      </w:r>
      <w:proofErr w:type="spellEnd"/>
      <w:r w:rsidRPr="00A26775">
        <w:rPr>
          <w:b/>
          <w:sz w:val="28"/>
          <w:szCs w:val="28"/>
          <w:lang w:val="ru-RU"/>
        </w:rPr>
        <w:t>»</w:t>
      </w:r>
      <w:r w:rsidRPr="00A26775">
        <w:rPr>
          <w:sz w:val="28"/>
          <w:szCs w:val="28"/>
          <w:lang w:val="ru-RU"/>
        </w:rPr>
        <w:t xml:space="preserve"> принял участие вокально-инструментальный ансамбль «Бай - </w:t>
      </w:r>
      <w:proofErr w:type="spellStart"/>
      <w:r w:rsidRPr="00A26775">
        <w:rPr>
          <w:sz w:val="28"/>
          <w:szCs w:val="28"/>
          <w:lang w:val="ru-RU"/>
        </w:rPr>
        <w:t>Каан</w:t>
      </w:r>
      <w:proofErr w:type="spellEnd"/>
      <w:r w:rsidRPr="00A26775">
        <w:rPr>
          <w:sz w:val="28"/>
          <w:szCs w:val="28"/>
          <w:lang w:val="ru-RU"/>
        </w:rPr>
        <w:t xml:space="preserve">». В вечернем концерте </w:t>
      </w:r>
      <w:r w:rsidRPr="00A26775">
        <w:rPr>
          <w:b/>
          <w:sz w:val="28"/>
          <w:szCs w:val="28"/>
          <w:lang w:val="ru-RU"/>
        </w:rPr>
        <w:t xml:space="preserve">Алтай </w:t>
      </w:r>
      <w:proofErr w:type="spellStart"/>
      <w:r w:rsidRPr="00A26775">
        <w:rPr>
          <w:b/>
          <w:sz w:val="28"/>
          <w:szCs w:val="28"/>
          <w:lang w:val="ru-RU"/>
        </w:rPr>
        <w:t>Микс</w:t>
      </w:r>
      <w:proofErr w:type="spellEnd"/>
      <w:r w:rsidRPr="00A26775">
        <w:rPr>
          <w:sz w:val="28"/>
          <w:szCs w:val="28"/>
          <w:lang w:val="ru-RU"/>
        </w:rPr>
        <w:t xml:space="preserve"> выступили: </w:t>
      </w:r>
      <w:proofErr w:type="spellStart"/>
      <w:r w:rsidRPr="00A26775">
        <w:rPr>
          <w:sz w:val="28"/>
          <w:szCs w:val="28"/>
          <w:lang w:val="ru-RU"/>
        </w:rPr>
        <w:t>Садрашева</w:t>
      </w:r>
      <w:proofErr w:type="spellEnd"/>
      <w:r w:rsidRPr="00A26775">
        <w:rPr>
          <w:sz w:val="28"/>
          <w:szCs w:val="28"/>
          <w:lang w:val="ru-RU"/>
        </w:rPr>
        <w:t xml:space="preserve"> </w:t>
      </w:r>
      <w:proofErr w:type="spellStart"/>
      <w:r w:rsidRPr="00A26775">
        <w:rPr>
          <w:sz w:val="28"/>
          <w:szCs w:val="28"/>
          <w:lang w:val="ru-RU"/>
        </w:rPr>
        <w:t>Сырга</w:t>
      </w:r>
      <w:proofErr w:type="spellEnd"/>
      <w:r w:rsidRPr="00A26775">
        <w:rPr>
          <w:sz w:val="28"/>
          <w:szCs w:val="28"/>
          <w:lang w:val="ru-RU"/>
        </w:rPr>
        <w:t xml:space="preserve"> Владимировна, </w:t>
      </w:r>
      <w:proofErr w:type="spellStart"/>
      <w:r w:rsidRPr="00A26775">
        <w:rPr>
          <w:sz w:val="28"/>
          <w:szCs w:val="28"/>
          <w:lang w:val="ru-RU"/>
        </w:rPr>
        <w:t>Кеберекова</w:t>
      </w:r>
      <w:proofErr w:type="spellEnd"/>
      <w:r w:rsidRPr="00A26775">
        <w:rPr>
          <w:sz w:val="28"/>
          <w:szCs w:val="28"/>
          <w:lang w:val="ru-RU"/>
        </w:rPr>
        <w:t xml:space="preserve"> </w:t>
      </w:r>
      <w:proofErr w:type="spellStart"/>
      <w:r w:rsidRPr="00A26775">
        <w:rPr>
          <w:sz w:val="28"/>
          <w:szCs w:val="28"/>
          <w:lang w:val="ru-RU"/>
        </w:rPr>
        <w:t>Алия</w:t>
      </w:r>
      <w:proofErr w:type="spellEnd"/>
      <w:r w:rsidRPr="00A26775">
        <w:rPr>
          <w:sz w:val="28"/>
          <w:szCs w:val="28"/>
          <w:lang w:val="ru-RU"/>
        </w:rPr>
        <w:t xml:space="preserve"> </w:t>
      </w:r>
      <w:proofErr w:type="spellStart"/>
      <w:r w:rsidRPr="00A26775">
        <w:rPr>
          <w:sz w:val="28"/>
          <w:szCs w:val="28"/>
          <w:lang w:val="ru-RU"/>
        </w:rPr>
        <w:t>Мухашевна</w:t>
      </w:r>
      <w:proofErr w:type="spellEnd"/>
      <w:r w:rsidRPr="00A26775">
        <w:rPr>
          <w:sz w:val="28"/>
          <w:szCs w:val="28"/>
          <w:lang w:val="ru-RU"/>
        </w:rPr>
        <w:t>.</w:t>
      </w:r>
    </w:p>
    <w:p w:rsidR="00A26775" w:rsidRPr="00A26775" w:rsidRDefault="00A26775" w:rsidP="00A26775">
      <w:pPr>
        <w:spacing w:after="20"/>
        <w:ind w:firstLine="709"/>
        <w:jc w:val="both"/>
        <w:rPr>
          <w:color w:val="292929"/>
          <w:sz w:val="28"/>
          <w:szCs w:val="28"/>
          <w:shd w:val="clear" w:color="auto" w:fill="FFFFFF"/>
          <w:lang w:val="ru-RU"/>
        </w:rPr>
      </w:pPr>
      <w:r w:rsidRPr="00A26775">
        <w:rPr>
          <w:sz w:val="28"/>
          <w:szCs w:val="28"/>
          <w:lang w:val="ru-RU"/>
        </w:rPr>
        <w:lastRenderedPageBreak/>
        <w:t xml:space="preserve"> </w:t>
      </w:r>
      <w:r w:rsidRPr="00A26775">
        <w:rPr>
          <w:color w:val="292929"/>
          <w:sz w:val="28"/>
          <w:szCs w:val="28"/>
          <w:lang w:val="ru-RU"/>
        </w:rPr>
        <w:t>12 ноября участие в Межрегиональном фестивале-конкурсе любительских театров «Театральный ВООМ»</w:t>
      </w:r>
      <w:r w:rsidRPr="00A26775">
        <w:rPr>
          <w:color w:val="292929"/>
          <w:sz w:val="28"/>
          <w:szCs w:val="28"/>
          <w:lang w:val="ru-RU"/>
        </w:rPr>
        <w:br/>
      </w:r>
      <w:r w:rsidRPr="00A26775">
        <w:rPr>
          <w:color w:val="292929"/>
          <w:sz w:val="28"/>
          <w:szCs w:val="28"/>
          <w:shd w:val="clear" w:color="auto" w:fill="FFFFFF"/>
          <w:lang w:val="ru-RU"/>
        </w:rPr>
        <w:t>Фестиваль-конкурс посвящен году культурного наследия народов России, 100-летию государственного статуса Ойротской автономной области, Году снежного барса в Республике Алтай и событиям, происходящим на территории Донбасса.</w:t>
      </w:r>
      <w:r w:rsidRPr="00A26775">
        <w:rPr>
          <w:color w:val="292929"/>
          <w:sz w:val="28"/>
          <w:szCs w:val="28"/>
          <w:lang w:val="ru-RU"/>
        </w:rPr>
        <w:br/>
      </w:r>
      <w:r w:rsidRPr="00A26775">
        <w:rPr>
          <w:color w:val="292929"/>
          <w:sz w:val="28"/>
          <w:szCs w:val="28"/>
          <w:lang w:val="ru-RU"/>
        </w:rPr>
        <w:br/>
      </w:r>
      <w:r w:rsidRPr="00A26775">
        <w:rPr>
          <w:color w:val="292929"/>
          <w:sz w:val="28"/>
          <w:szCs w:val="28"/>
          <w:shd w:val="clear" w:color="auto" w:fill="FFFFFF"/>
          <w:lang w:val="ru-RU"/>
        </w:rPr>
        <w:t>В конкурсе приняли участие 22 коллектива, в том числе коллективы из Сибирского Федерального округа.</w:t>
      </w:r>
      <w:r w:rsidRPr="00A26775">
        <w:rPr>
          <w:color w:val="292929"/>
          <w:sz w:val="28"/>
          <w:szCs w:val="28"/>
          <w:lang w:val="ru-RU"/>
        </w:rPr>
        <w:br/>
      </w:r>
      <w:r w:rsidRPr="00A26775">
        <w:rPr>
          <w:color w:val="292929"/>
          <w:sz w:val="28"/>
          <w:szCs w:val="28"/>
          <w:lang w:val="ru-RU"/>
        </w:rPr>
        <w:br/>
      </w:r>
      <w:r w:rsidRPr="00A26775">
        <w:rPr>
          <w:color w:val="292929"/>
          <w:sz w:val="28"/>
          <w:szCs w:val="28"/>
          <w:shd w:val="clear" w:color="auto" w:fill="FFFFFF"/>
          <w:lang w:val="ru-RU"/>
        </w:rPr>
        <w:t>Театральный коллектив "</w:t>
      </w:r>
      <w:proofErr w:type="spellStart"/>
      <w:r w:rsidRPr="00A26775">
        <w:rPr>
          <w:color w:val="292929"/>
          <w:sz w:val="28"/>
          <w:szCs w:val="28"/>
          <w:shd w:val="clear" w:color="auto" w:fill="FFFFFF"/>
          <w:lang w:val="ru-RU"/>
        </w:rPr>
        <w:t>Ойын</w:t>
      </w:r>
      <w:proofErr w:type="spellEnd"/>
      <w:r w:rsidRPr="00A26775">
        <w:rPr>
          <w:color w:val="292929"/>
          <w:sz w:val="28"/>
          <w:szCs w:val="28"/>
          <w:shd w:val="clear" w:color="auto" w:fill="FFFFFF"/>
          <w:lang w:val="ru-RU"/>
        </w:rPr>
        <w:t xml:space="preserve">" МБУ "Центр культуры </w:t>
      </w:r>
      <w:proofErr w:type="spellStart"/>
      <w:r w:rsidRPr="00A26775">
        <w:rPr>
          <w:color w:val="292929"/>
          <w:sz w:val="28"/>
          <w:szCs w:val="28"/>
          <w:shd w:val="clear" w:color="auto" w:fill="FFFFFF"/>
          <w:lang w:val="ru-RU"/>
        </w:rPr>
        <w:t>Онгудайского</w:t>
      </w:r>
      <w:proofErr w:type="spellEnd"/>
      <w:r w:rsidRPr="00A26775">
        <w:rPr>
          <w:color w:val="292929"/>
          <w:sz w:val="28"/>
          <w:szCs w:val="28"/>
          <w:shd w:val="clear" w:color="auto" w:fill="FFFFFF"/>
          <w:lang w:val="ru-RU"/>
        </w:rPr>
        <w:t xml:space="preserve"> </w:t>
      </w:r>
      <w:proofErr w:type="spellStart"/>
      <w:r w:rsidRPr="00A26775">
        <w:rPr>
          <w:color w:val="292929"/>
          <w:sz w:val="28"/>
          <w:szCs w:val="28"/>
          <w:shd w:val="clear" w:color="auto" w:fill="FFFFFF"/>
          <w:lang w:val="ru-RU"/>
        </w:rPr>
        <w:t>района"</w:t>
      </w:r>
      <w:proofErr w:type="gramStart"/>
      <w:r w:rsidRPr="00A26775">
        <w:rPr>
          <w:color w:val="292929"/>
          <w:sz w:val="28"/>
          <w:szCs w:val="28"/>
          <w:shd w:val="clear" w:color="auto" w:fill="FFFFFF"/>
          <w:lang w:val="ru-RU"/>
        </w:rPr>
        <w:t>,п</w:t>
      </w:r>
      <w:proofErr w:type="gramEnd"/>
      <w:r w:rsidRPr="00A26775">
        <w:rPr>
          <w:color w:val="292929"/>
          <w:sz w:val="28"/>
          <w:szCs w:val="28"/>
          <w:shd w:val="clear" w:color="auto" w:fill="FFFFFF"/>
          <w:lang w:val="ru-RU"/>
        </w:rPr>
        <w:t>од</w:t>
      </w:r>
      <w:proofErr w:type="spellEnd"/>
      <w:r w:rsidRPr="00A26775">
        <w:rPr>
          <w:color w:val="292929"/>
          <w:sz w:val="28"/>
          <w:szCs w:val="28"/>
          <w:shd w:val="clear" w:color="auto" w:fill="FFFFFF"/>
          <w:lang w:val="ru-RU"/>
        </w:rPr>
        <w:t xml:space="preserve"> руководством </w:t>
      </w:r>
      <w:proofErr w:type="spellStart"/>
      <w:r w:rsidRPr="00A26775">
        <w:rPr>
          <w:color w:val="292929"/>
          <w:sz w:val="28"/>
          <w:szCs w:val="28"/>
          <w:shd w:val="clear" w:color="auto" w:fill="FFFFFF"/>
          <w:lang w:val="ru-RU"/>
        </w:rPr>
        <w:t>Малчиева</w:t>
      </w:r>
      <w:proofErr w:type="spellEnd"/>
      <w:r w:rsidRPr="00A26775">
        <w:rPr>
          <w:color w:val="292929"/>
          <w:sz w:val="28"/>
          <w:szCs w:val="28"/>
          <w:shd w:val="clear" w:color="auto" w:fill="FFFFFF"/>
          <w:lang w:val="ru-RU"/>
        </w:rPr>
        <w:t xml:space="preserve"> </w:t>
      </w:r>
      <w:proofErr w:type="spellStart"/>
      <w:r w:rsidRPr="00A26775">
        <w:rPr>
          <w:color w:val="292929"/>
          <w:sz w:val="28"/>
          <w:szCs w:val="28"/>
          <w:shd w:val="clear" w:color="auto" w:fill="FFFFFF"/>
          <w:lang w:val="ru-RU"/>
        </w:rPr>
        <w:t>Азамата</w:t>
      </w:r>
      <w:proofErr w:type="spellEnd"/>
      <w:r w:rsidRPr="00A26775">
        <w:rPr>
          <w:color w:val="292929"/>
          <w:sz w:val="28"/>
          <w:szCs w:val="28"/>
          <w:shd w:val="clear" w:color="auto" w:fill="FFFFFF"/>
          <w:lang w:val="ru-RU"/>
        </w:rPr>
        <w:t xml:space="preserve"> Константиновича, выступил с театрально-хореографической постановкой, по произведению Чингиза Айтматова "Материнское поле". По итогам конкурса стали лауреатами </w:t>
      </w:r>
      <w:r w:rsidRPr="009E77BF">
        <w:rPr>
          <w:color w:val="292929"/>
          <w:sz w:val="28"/>
          <w:szCs w:val="28"/>
          <w:shd w:val="clear" w:color="auto" w:fill="FFFFFF"/>
        </w:rPr>
        <w:t>I</w:t>
      </w:r>
      <w:r w:rsidRPr="00A26775">
        <w:rPr>
          <w:color w:val="292929"/>
          <w:sz w:val="28"/>
          <w:szCs w:val="28"/>
          <w:shd w:val="clear" w:color="auto" w:fill="FFFFFF"/>
          <w:lang w:val="ru-RU"/>
        </w:rPr>
        <w:t xml:space="preserve"> степени в номинации "Герои Донбасса - Герои России" так же получили  Специальный диплом  «Лучшая стенография» и «Лучшая женская роль».</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25 ноября благотворительный концерт артистов </w:t>
      </w:r>
      <w:proofErr w:type="spellStart"/>
      <w:r w:rsidRPr="00A26775">
        <w:rPr>
          <w:color w:val="292929"/>
          <w:sz w:val="28"/>
          <w:szCs w:val="28"/>
          <w:shd w:val="clear" w:color="auto" w:fill="FFFFFF"/>
          <w:lang w:val="ru-RU"/>
        </w:rPr>
        <w:t>Онгудайского</w:t>
      </w:r>
      <w:proofErr w:type="spellEnd"/>
      <w:r w:rsidRPr="00A26775">
        <w:rPr>
          <w:color w:val="292929"/>
          <w:sz w:val="28"/>
          <w:szCs w:val="28"/>
          <w:shd w:val="clear" w:color="auto" w:fill="FFFFFF"/>
          <w:lang w:val="ru-RU"/>
        </w:rPr>
        <w:t xml:space="preserve"> района в помощь нашим воинам «Все для Победы».</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29 ноября в Доме культуры с. Онгудай был проведен Республиканский День матери с участием всех творческих коллективов и артистов района.</w:t>
      </w:r>
    </w:p>
    <w:p w:rsidR="00A26775" w:rsidRPr="00A26775" w:rsidRDefault="00A26775" w:rsidP="00A26775">
      <w:pPr>
        <w:ind w:firstLine="708"/>
        <w:jc w:val="both"/>
        <w:rPr>
          <w:color w:val="292929"/>
          <w:sz w:val="28"/>
          <w:szCs w:val="28"/>
          <w:shd w:val="clear" w:color="auto" w:fill="FFFFFF"/>
          <w:lang w:val="ru-RU"/>
        </w:rPr>
      </w:pPr>
      <w:proofErr w:type="gramStart"/>
      <w:r w:rsidRPr="00A26775">
        <w:rPr>
          <w:color w:val="292929"/>
          <w:sz w:val="28"/>
          <w:szCs w:val="28"/>
          <w:shd w:val="clear" w:color="auto" w:fill="FFFFFF"/>
          <w:lang w:val="ru-RU"/>
        </w:rPr>
        <w:t>За  текущий год заработано 797</w:t>
      </w:r>
      <w:r w:rsidRPr="009E77BF">
        <w:rPr>
          <w:color w:val="292929"/>
          <w:sz w:val="28"/>
          <w:szCs w:val="28"/>
          <w:shd w:val="clear" w:color="auto" w:fill="FFFFFF"/>
        </w:rPr>
        <w:t> </w:t>
      </w:r>
      <w:r w:rsidRPr="00A26775">
        <w:rPr>
          <w:color w:val="292929"/>
          <w:sz w:val="28"/>
          <w:szCs w:val="28"/>
          <w:shd w:val="clear" w:color="auto" w:fill="FFFFFF"/>
          <w:lang w:val="ru-RU"/>
        </w:rPr>
        <w:t>952 рублей из них музей под открытым небом «</w:t>
      </w:r>
      <w:proofErr w:type="spellStart"/>
      <w:r w:rsidRPr="00A26775">
        <w:rPr>
          <w:color w:val="292929"/>
          <w:sz w:val="28"/>
          <w:szCs w:val="28"/>
          <w:shd w:val="clear" w:color="auto" w:fill="FFFFFF"/>
          <w:lang w:val="ru-RU"/>
        </w:rPr>
        <w:t>Калбак-Таш</w:t>
      </w:r>
      <w:proofErr w:type="spellEnd"/>
      <w:r w:rsidRPr="00A26775">
        <w:rPr>
          <w:color w:val="292929"/>
          <w:sz w:val="28"/>
          <w:szCs w:val="28"/>
          <w:shd w:val="clear" w:color="auto" w:fill="FFFFFF"/>
          <w:lang w:val="ru-RU"/>
        </w:rPr>
        <w:t>» - 658</w:t>
      </w:r>
      <w:r w:rsidRPr="009E77BF">
        <w:rPr>
          <w:color w:val="292929"/>
          <w:sz w:val="28"/>
          <w:szCs w:val="28"/>
          <w:shd w:val="clear" w:color="auto" w:fill="FFFFFF"/>
        </w:rPr>
        <w:t> </w:t>
      </w:r>
      <w:r w:rsidRPr="00A26775">
        <w:rPr>
          <w:color w:val="292929"/>
          <w:sz w:val="28"/>
          <w:szCs w:val="28"/>
          <w:shd w:val="clear" w:color="auto" w:fill="FFFFFF"/>
          <w:lang w:val="ru-RU"/>
        </w:rPr>
        <w:t>400 рублей, творческие коллективы – 38</w:t>
      </w:r>
      <w:r w:rsidRPr="009E77BF">
        <w:rPr>
          <w:color w:val="292929"/>
          <w:sz w:val="28"/>
          <w:szCs w:val="28"/>
          <w:shd w:val="clear" w:color="auto" w:fill="FFFFFF"/>
        </w:rPr>
        <w:t> </w:t>
      </w:r>
      <w:r w:rsidRPr="00A26775">
        <w:rPr>
          <w:color w:val="292929"/>
          <w:sz w:val="28"/>
          <w:szCs w:val="28"/>
          <w:shd w:val="clear" w:color="auto" w:fill="FFFFFF"/>
          <w:lang w:val="ru-RU"/>
        </w:rPr>
        <w:t>000 рублей, выставочный зал- 8 552 рублей).</w:t>
      </w:r>
      <w:proofErr w:type="gramEnd"/>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Швейной мастерской «Алтын </w:t>
      </w:r>
      <w:proofErr w:type="spellStart"/>
      <w:r w:rsidRPr="00A26775">
        <w:rPr>
          <w:color w:val="292929"/>
          <w:sz w:val="28"/>
          <w:szCs w:val="28"/>
          <w:shd w:val="clear" w:color="auto" w:fill="FFFFFF"/>
          <w:lang w:val="ru-RU"/>
        </w:rPr>
        <w:t>Оймок</w:t>
      </w:r>
      <w:proofErr w:type="spellEnd"/>
      <w:r w:rsidRPr="00A26775">
        <w:rPr>
          <w:color w:val="292929"/>
          <w:sz w:val="28"/>
          <w:szCs w:val="28"/>
          <w:shd w:val="clear" w:color="auto" w:fill="FFFFFF"/>
          <w:lang w:val="ru-RU"/>
        </w:rPr>
        <w:t>» всего сшито 65 костюмов.</w:t>
      </w:r>
    </w:p>
    <w:p w:rsidR="00A26775" w:rsidRPr="00A26775" w:rsidRDefault="00A26775" w:rsidP="00A26775">
      <w:pPr>
        <w:ind w:firstLine="708"/>
        <w:jc w:val="both"/>
        <w:rPr>
          <w:color w:val="292929"/>
          <w:sz w:val="28"/>
          <w:szCs w:val="28"/>
          <w:shd w:val="clear" w:color="auto" w:fill="FFFFFF"/>
          <w:lang w:val="ru-RU"/>
        </w:rPr>
      </w:pPr>
    </w:p>
    <w:p w:rsidR="00A26775" w:rsidRPr="00A26775" w:rsidRDefault="00A26775" w:rsidP="00A26775">
      <w:pPr>
        <w:ind w:firstLine="708"/>
        <w:jc w:val="both"/>
        <w:rPr>
          <w:b/>
          <w:color w:val="292929"/>
          <w:sz w:val="28"/>
          <w:szCs w:val="28"/>
          <w:u w:val="single"/>
          <w:shd w:val="clear" w:color="auto" w:fill="FFFFFF"/>
          <w:lang w:val="ru-RU"/>
        </w:rPr>
      </w:pPr>
      <w:r w:rsidRPr="00A26775">
        <w:rPr>
          <w:b/>
          <w:color w:val="292929"/>
          <w:sz w:val="28"/>
          <w:szCs w:val="28"/>
          <w:shd w:val="clear" w:color="auto" w:fill="FFFFFF"/>
          <w:lang w:val="ru-RU"/>
        </w:rPr>
        <w:t xml:space="preserve">Отчет </w:t>
      </w:r>
      <w:proofErr w:type="spellStart"/>
      <w:r w:rsidRPr="00A26775">
        <w:rPr>
          <w:b/>
          <w:color w:val="292929"/>
          <w:sz w:val="28"/>
          <w:szCs w:val="28"/>
          <w:shd w:val="clear" w:color="auto" w:fill="FFFFFF"/>
          <w:lang w:val="ru-RU"/>
        </w:rPr>
        <w:t>Онгудайской</w:t>
      </w:r>
      <w:proofErr w:type="spellEnd"/>
      <w:r w:rsidRPr="00A26775">
        <w:rPr>
          <w:b/>
          <w:color w:val="292929"/>
          <w:sz w:val="28"/>
          <w:szCs w:val="28"/>
          <w:shd w:val="clear" w:color="auto" w:fill="FFFFFF"/>
          <w:lang w:val="ru-RU"/>
        </w:rPr>
        <w:t xml:space="preserve"> районной больницы за 2022г.</w:t>
      </w:r>
    </w:p>
    <w:p w:rsidR="00A26775" w:rsidRPr="00A26775" w:rsidRDefault="00A26775" w:rsidP="00A26775">
      <w:pPr>
        <w:ind w:firstLine="708"/>
        <w:jc w:val="both"/>
        <w:rPr>
          <w:color w:val="292929"/>
          <w:sz w:val="28"/>
          <w:szCs w:val="28"/>
          <w:shd w:val="clear" w:color="auto" w:fill="FFFFFF"/>
          <w:lang w:val="ru-RU"/>
        </w:rPr>
      </w:pPr>
      <w:r w:rsidRPr="00A26775">
        <w:rPr>
          <w:b/>
          <w:color w:val="292929"/>
          <w:sz w:val="28"/>
          <w:szCs w:val="28"/>
          <w:shd w:val="clear" w:color="auto" w:fill="FFFFFF"/>
          <w:lang w:val="ru-RU"/>
        </w:rPr>
        <w:t>Население района на 31.12.2022 г. составило</w:t>
      </w:r>
      <w:r w:rsidRPr="00A26775">
        <w:rPr>
          <w:color w:val="292929"/>
          <w:sz w:val="28"/>
          <w:szCs w:val="28"/>
          <w:shd w:val="clear" w:color="auto" w:fill="FFFFFF"/>
          <w:lang w:val="ru-RU"/>
        </w:rPr>
        <w:t xml:space="preserve"> – 14206 человек,  по данным  КУЗ РА «МИАЦ»: </w:t>
      </w:r>
      <w:r w:rsidRPr="00A26775">
        <w:rPr>
          <w:b/>
          <w:color w:val="292929"/>
          <w:sz w:val="28"/>
          <w:szCs w:val="28"/>
          <w:shd w:val="clear" w:color="auto" w:fill="FFFFFF"/>
          <w:lang w:val="ru-RU"/>
        </w:rPr>
        <w:t>Дети от 0 до 17 лет</w:t>
      </w:r>
      <w:r w:rsidRPr="00A26775">
        <w:rPr>
          <w:color w:val="292929"/>
          <w:sz w:val="28"/>
          <w:szCs w:val="28"/>
          <w:shd w:val="clear" w:color="auto" w:fill="FFFFFF"/>
          <w:lang w:val="ru-RU"/>
        </w:rPr>
        <w:t xml:space="preserve"> –  4353 , </w:t>
      </w:r>
      <w:r w:rsidRPr="00A26775">
        <w:rPr>
          <w:b/>
          <w:color w:val="292929"/>
          <w:sz w:val="28"/>
          <w:szCs w:val="28"/>
          <w:shd w:val="clear" w:color="auto" w:fill="FFFFFF"/>
          <w:lang w:val="ru-RU"/>
        </w:rPr>
        <w:t>взрослых</w:t>
      </w:r>
      <w:r w:rsidRPr="00A26775">
        <w:rPr>
          <w:color w:val="292929"/>
          <w:sz w:val="28"/>
          <w:szCs w:val="28"/>
          <w:shd w:val="clear" w:color="auto" w:fill="FFFFFF"/>
          <w:lang w:val="ru-RU"/>
        </w:rPr>
        <w:t xml:space="preserve"> –  9852 чел. из них трудоспособного населения -7418, в </w:t>
      </w:r>
      <w:proofErr w:type="spellStart"/>
      <w:r w:rsidRPr="00A26775">
        <w:rPr>
          <w:color w:val="292929"/>
          <w:sz w:val="28"/>
          <w:szCs w:val="28"/>
          <w:shd w:val="clear" w:color="auto" w:fill="FFFFFF"/>
          <w:lang w:val="ru-RU"/>
        </w:rPr>
        <w:t>т.ч</w:t>
      </w:r>
      <w:proofErr w:type="spellEnd"/>
      <w:r w:rsidRPr="00A26775">
        <w:rPr>
          <w:color w:val="292929"/>
          <w:sz w:val="28"/>
          <w:szCs w:val="28"/>
          <w:shd w:val="clear" w:color="auto" w:fill="FFFFFF"/>
          <w:lang w:val="ru-RU"/>
        </w:rPr>
        <w:t>. женского населения – 7367, из них женщин фертильного возраста – 2993 человек,  40,6</w:t>
      </w:r>
      <w:r w:rsidRPr="00A26775">
        <w:rPr>
          <w:b/>
          <w:color w:val="292929"/>
          <w:sz w:val="28"/>
          <w:szCs w:val="28"/>
          <w:shd w:val="clear" w:color="auto" w:fill="FFFFFF"/>
          <w:lang w:val="ru-RU"/>
        </w:rPr>
        <w:t xml:space="preserve"> </w:t>
      </w:r>
      <w:r w:rsidRPr="00A26775">
        <w:rPr>
          <w:color w:val="292929"/>
          <w:sz w:val="28"/>
          <w:szCs w:val="28"/>
          <w:shd w:val="clear" w:color="auto" w:fill="FFFFFF"/>
          <w:lang w:val="ru-RU"/>
        </w:rPr>
        <w:t xml:space="preserve">%  от общей численности  женщин.  </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Сеть лечебно-профилактических учреждений представлена:</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 xml:space="preserve">Районная больница </w:t>
      </w:r>
      <w:r w:rsidRPr="00A26775">
        <w:rPr>
          <w:color w:val="292929"/>
          <w:sz w:val="28"/>
          <w:szCs w:val="28"/>
          <w:shd w:val="clear" w:color="auto" w:fill="FFFFFF"/>
          <w:lang w:val="ru-RU"/>
        </w:rPr>
        <w:t xml:space="preserve">на </w:t>
      </w:r>
      <w:r w:rsidRPr="00A26775">
        <w:rPr>
          <w:color w:val="292929"/>
          <w:sz w:val="28"/>
          <w:szCs w:val="28"/>
          <w:u w:val="single"/>
          <w:shd w:val="clear" w:color="auto" w:fill="FFFFFF"/>
          <w:lang w:val="ru-RU"/>
        </w:rPr>
        <w:t xml:space="preserve">56 </w:t>
      </w:r>
      <w:r w:rsidRPr="00A26775">
        <w:rPr>
          <w:color w:val="292929"/>
          <w:sz w:val="28"/>
          <w:szCs w:val="28"/>
          <w:shd w:val="clear" w:color="auto" w:fill="FFFFFF"/>
          <w:lang w:val="ru-RU"/>
        </w:rPr>
        <w:t xml:space="preserve">круглосуточных и   23 дневных коек, с поликлиникой на </w:t>
      </w:r>
      <w:r w:rsidRPr="00A26775">
        <w:rPr>
          <w:color w:val="292929"/>
          <w:sz w:val="28"/>
          <w:szCs w:val="28"/>
          <w:u w:val="single"/>
          <w:shd w:val="clear" w:color="auto" w:fill="FFFFFF"/>
          <w:lang w:val="ru-RU"/>
        </w:rPr>
        <w:t xml:space="preserve">250 </w:t>
      </w:r>
      <w:r w:rsidRPr="00A26775">
        <w:rPr>
          <w:color w:val="292929"/>
          <w:sz w:val="28"/>
          <w:szCs w:val="28"/>
          <w:shd w:val="clear" w:color="auto" w:fill="FFFFFF"/>
          <w:lang w:val="ru-RU"/>
        </w:rPr>
        <w:t xml:space="preserve"> посещений в смену, на 60 посещений в смену детское педиатрическое отделение.</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Структурно - обособленные подразделения:</w:t>
      </w:r>
    </w:p>
    <w:p w:rsidR="00A26775" w:rsidRPr="00A26775" w:rsidRDefault="00A26775" w:rsidP="00A26775">
      <w:pPr>
        <w:ind w:firstLine="709"/>
        <w:jc w:val="both"/>
        <w:rPr>
          <w:color w:val="292929"/>
          <w:sz w:val="28"/>
          <w:szCs w:val="28"/>
          <w:shd w:val="clear" w:color="auto" w:fill="FFFFFF"/>
          <w:lang w:val="ru-RU"/>
        </w:rPr>
      </w:pPr>
      <w:r w:rsidRPr="00A26775">
        <w:rPr>
          <w:b/>
          <w:color w:val="292929"/>
          <w:sz w:val="28"/>
          <w:szCs w:val="28"/>
          <w:shd w:val="clear" w:color="auto" w:fill="FFFFFF"/>
          <w:lang w:val="ru-RU"/>
        </w:rPr>
        <w:t xml:space="preserve">Амбулатория, </w:t>
      </w:r>
      <w:r w:rsidRPr="00A26775">
        <w:rPr>
          <w:color w:val="292929"/>
          <w:sz w:val="28"/>
          <w:szCs w:val="28"/>
          <w:shd w:val="clear" w:color="auto" w:fill="FFFFFF"/>
          <w:lang w:val="ru-RU"/>
        </w:rPr>
        <w:t>в т. ч. врачебная</w:t>
      </w:r>
      <w:r w:rsidRPr="00A26775">
        <w:rPr>
          <w:b/>
          <w:color w:val="292929"/>
          <w:sz w:val="28"/>
          <w:szCs w:val="28"/>
          <w:shd w:val="clear" w:color="auto" w:fill="FFFFFF"/>
          <w:lang w:val="ru-RU"/>
        </w:rPr>
        <w:t xml:space="preserve">: </w:t>
      </w:r>
      <w:r w:rsidRPr="00A26775">
        <w:rPr>
          <w:color w:val="292929"/>
          <w:sz w:val="28"/>
          <w:szCs w:val="28"/>
          <w:shd w:val="clear" w:color="auto" w:fill="FFFFFF"/>
          <w:lang w:val="ru-RU"/>
        </w:rPr>
        <w:tab/>
        <w:t xml:space="preserve"> - </w:t>
      </w:r>
      <w:proofErr w:type="gramStart"/>
      <w:r w:rsidRPr="00A26775">
        <w:rPr>
          <w:color w:val="292929"/>
          <w:sz w:val="28"/>
          <w:szCs w:val="28"/>
          <w:shd w:val="clear" w:color="auto" w:fill="FFFFFF"/>
          <w:lang w:val="ru-RU"/>
        </w:rPr>
        <w:t>с</w:t>
      </w:r>
      <w:proofErr w:type="gramEnd"/>
      <w:r w:rsidRPr="00A26775">
        <w:rPr>
          <w:color w:val="292929"/>
          <w:sz w:val="28"/>
          <w:szCs w:val="28"/>
          <w:shd w:val="clear" w:color="auto" w:fill="FFFFFF"/>
          <w:lang w:val="ru-RU"/>
        </w:rPr>
        <w:t xml:space="preserve">. </w:t>
      </w:r>
      <w:proofErr w:type="gramStart"/>
      <w:r w:rsidRPr="00A26775">
        <w:rPr>
          <w:color w:val="292929"/>
          <w:sz w:val="28"/>
          <w:szCs w:val="28"/>
          <w:shd w:val="clear" w:color="auto" w:fill="FFFFFF"/>
          <w:lang w:val="ru-RU"/>
        </w:rPr>
        <w:t>Иня</w:t>
      </w:r>
      <w:proofErr w:type="gramEnd"/>
      <w:r w:rsidRPr="00A26775">
        <w:rPr>
          <w:color w:val="292929"/>
          <w:sz w:val="28"/>
          <w:szCs w:val="28"/>
          <w:shd w:val="clear" w:color="auto" w:fill="FFFFFF"/>
          <w:lang w:val="ru-RU"/>
        </w:rPr>
        <w:t xml:space="preserve"> на </w:t>
      </w:r>
      <w:r w:rsidRPr="00A26775">
        <w:rPr>
          <w:color w:val="292929"/>
          <w:sz w:val="28"/>
          <w:szCs w:val="28"/>
          <w:u w:val="single"/>
          <w:shd w:val="clear" w:color="auto" w:fill="FFFFFF"/>
          <w:lang w:val="ru-RU"/>
        </w:rPr>
        <w:t>4</w:t>
      </w:r>
      <w:r w:rsidRPr="00A26775">
        <w:rPr>
          <w:color w:val="292929"/>
          <w:sz w:val="28"/>
          <w:szCs w:val="28"/>
          <w:shd w:val="clear" w:color="auto" w:fill="FFFFFF"/>
          <w:lang w:val="ru-RU"/>
        </w:rPr>
        <w:t xml:space="preserve"> дневных коек, с поликлиникой на </w:t>
      </w:r>
      <w:r w:rsidRPr="00A26775">
        <w:rPr>
          <w:color w:val="292929"/>
          <w:sz w:val="28"/>
          <w:szCs w:val="28"/>
          <w:u w:val="single"/>
          <w:shd w:val="clear" w:color="auto" w:fill="FFFFFF"/>
          <w:lang w:val="ru-RU"/>
        </w:rPr>
        <w:t xml:space="preserve">50 </w:t>
      </w:r>
      <w:r w:rsidRPr="00A26775">
        <w:rPr>
          <w:color w:val="292929"/>
          <w:sz w:val="28"/>
          <w:szCs w:val="28"/>
          <w:shd w:val="clear" w:color="auto" w:fill="FFFFFF"/>
          <w:lang w:val="ru-RU"/>
        </w:rPr>
        <w:t xml:space="preserve"> посещений в смену.</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    - с. Ело на </w:t>
      </w:r>
      <w:r w:rsidRPr="00A26775">
        <w:rPr>
          <w:color w:val="292929"/>
          <w:sz w:val="28"/>
          <w:szCs w:val="28"/>
          <w:u w:val="single"/>
          <w:shd w:val="clear" w:color="auto" w:fill="FFFFFF"/>
          <w:lang w:val="ru-RU"/>
        </w:rPr>
        <w:t>2</w:t>
      </w:r>
      <w:r w:rsidRPr="00A26775">
        <w:rPr>
          <w:color w:val="292929"/>
          <w:sz w:val="28"/>
          <w:szCs w:val="28"/>
          <w:shd w:val="clear" w:color="auto" w:fill="FFFFFF"/>
          <w:lang w:val="ru-RU"/>
        </w:rPr>
        <w:t xml:space="preserve"> дневных коек, с поликлиникой на </w:t>
      </w:r>
      <w:r w:rsidRPr="00A26775">
        <w:rPr>
          <w:color w:val="292929"/>
          <w:sz w:val="28"/>
          <w:szCs w:val="28"/>
          <w:u w:val="single"/>
          <w:shd w:val="clear" w:color="auto" w:fill="FFFFFF"/>
          <w:lang w:val="ru-RU"/>
        </w:rPr>
        <w:t xml:space="preserve">22 </w:t>
      </w:r>
      <w:r w:rsidRPr="00A26775">
        <w:rPr>
          <w:color w:val="292929"/>
          <w:sz w:val="28"/>
          <w:szCs w:val="28"/>
          <w:shd w:val="clear" w:color="auto" w:fill="FFFFFF"/>
          <w:lang w:val="ru-RU"/>
        </w:rPr>
        <w:t>посещений в смену.</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    - с. Каракол на </w:t>
      </w:r>
      <w:r w:rsidRPr="00A26775">
        <w:rPr>
          <w:color w:val="292929"/>
          <w:sz w:val="28"/>
          <w:szCs w:val="28"/>
          <w:u w:val="single"/>
          <w:shd w:val="clear" w:color="auto" w:fill="FFFFFF"/>
          <w:lang w:val="ru-RU"/>
        </w:rPr>
        <w:t xml:space="preserve">2 </w:t>
      </w:r>
      <w:r w:rsidRPr="00A26775">
        <w:rPr>
          <w:color w:val="292929"/>
          <w:sz w:val="28"/>
          <w:szCs w:val="28"/>
          <w:shd w:val="clear" w:color="auto" w:fill="FFFFFF"/>
          <w:lang w:val="ru-RU"/>
        </w:rPr>
        <w:t xml:space="preserve">дневных коек, с поликлиникой на </w:t>
      </w:r>
      <w:r w:rsidRPr="00A26775">
        <w:rPr>
          <w:color w:val="292929"/>
          <w:sz w:val="28"/>
          <w:szCs w:val="28"/>
          <w:u w:val="single"/>
          <w:shd w:val="clear" w:color="auto" w:fill="FFFFFF"/>
          <w:lang w:val="ru-RU"/>
        </w:rPr>
        <w:t xml:space="preserve">30 </w:t>
      </w:r>
      <w:r w:rsidRPr="00A26775">
        <w:rPr>
          <w:color w:val="292929"/>
          <w:sz w:val="28"/>
          <w:szCs w:val="28"/>
          <w:shd w:val="clear" w:color="auto" w:fill="FFFFFF"/>
          <w:lang w:val="ru-RU"/>
        </w:rPr>
        <w:t>посещений в смену</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    - с. </w:t>
      </w:r>
      <w:proofErr w:type="spellStart"/>
      <w:r w:rsidRPr="00A26775">
        <w:rPr>
          <w:color w:val="292929"/>
          <w:sz w:val="28"/>
          <w:szCs w:val="28"/>
          <w:shd w:val="clear" w:color="auto" w:fill="FFFFFF"/>
          <w:lang w:val="ru-RU"/>
        </w:rPr>
        <w:t>Теньга</w:t>
      </w:r>
      <w:proofErr w:type="spellEnd"/>
      <w:r w:rsidRPr="00A26775">
        <w:rPr>
          <w:color w:val="292929"/>
          <w:sz w:val="28"/>
          <w:szCs w:val="28"/>
          <w:shd w:val="clear" w:color="auto" w:fill="FFFFFF"/>
          <w:lang w:val="ru-RU"/>
        </w:rPr>
        <w:t xml:space="preserve"> на </w:t>
      </w:r>
      <w:r w:rsidRPr="00A26775">
        <w:rPr>
          <w:color w:val="292929"/>
          <w:sz w:val="28"/>
          <w:szCs w:val="28"/>
          <w:u w:val="single"/>
          <w:shd w:val="clear" w:color="auto" w:fill="FFFFFF"/>
          <w:lang w:val="ru-RU"/>
        </w:rPr>
        <w:t>2</w:t>
      </w:r>
      <w:r w:rsidRPr="00A26775">
        <w:rPr>
          <w:color w:val="292929"/>
          <w:sz w:val="28"/>
          <w:szCs w:val="28"/>
          <w:shd w:val="clear" w:color="auto" w:fill="FFFFFF"/>
          <w:lang w:val="ru-RU"/>
        </w:rPr>
        <w:t xml:space="preserve"> дневных коек, с поликлиникой на </w:t>
      </w:r>
      <w:r w:rsidRPr="00A26775">
        <w:rPr>
          <w:color w:val="292929"/>
          <w:sz w:val="28"/>
          <w:szCs w:val="28"/>
          <w:u w:val="single"/>
          <w:shd w:val="clear" w:color="auto" w:fill="FFFFFF"/>
          <w:lang w:val="ru-RU"/>
        </w:rPr>
        <w:t xml:space="preserve">17 </w:t>
      </w:r>
      <w:r w:rsidRPr="00A26775">
        <w:rPr>
          <w:color w:val="292929"/>
          <w:sz w:val="28"/>
          <w:szCs w:val="28"/>
          <w:shd w:val="clear" w:color="auto" w:fill="FFFFFF"/>
          <w:lang w:val="ru-RU"/>
        </w:rPr>
        <w:t>посещений в смену.</w:t>
      </w:r>
    </w:p>
    <w:p w:rsidR="00A26775" w:rsidRPr="00A26775" w:rsidRDefault="00A26775" w:rsidP="00A26775">
      <w:pPr>
        <w:ind w:firstLine="709"/>
        <w:jc w:val="both"/>
        <w:rPr>
          <w:b/>
          <w:color w:val="292929"/>
          <w:sz w:val="28"/>
          <w:szCs w:val="28"/>
          <w:shd w:val="clear" w:color="auto" w:fill="FFFFFF"/>
          <w:lang w:val="ru-RU"/>
        </w:rPr>
      </w:pPr>
      <w:r w:rsidRPr="00A26775">
        <w:rPr>
          <w:b/>
          <w:color w:val="292929"/>
          <w:sz w:val="28"/>
          <w:szCs w:val="28"/>
          <w:shd w:val="clear" w:color="auto" w:fill="FFFFFF"/>
          <w:lang w:val="ru-RU"/>
        </w:rPr>
        <w:t>Фельдшерско-акушерских пунктов – 16</w:t>
      </w:r>
    </w:p>
    <w:p w:rsidR="00A26775" w:rsidRPr="00A26775" w:rsidRDefault="00A26775" w:rsidP="00A26775">
      <w:pPr>
        <w:ind w:firstLine="709"/>
        <w:jc w:val="both"/>
        <w:rPr>
          <w:b/>
          <w:color w:val="292929"/>
          <w:sz w:val="28"/>
          <w:szCs w:val="28"/>
          <w:u w:val="single"/>
          <w:shd w:val="clear" w:color="auto" w:fill="FFFFFF"/>
          <w:lang w:val="ru-RU"/>
        </w:rPr>
      </w:pPr>
      <w:r w:rsidRPr="00A26775">
        <w:rPr>
          <w:b/>
          <w:color w:val="292929"/>
          <w:sz w:val="28"/>
          <w:szCs w:val="28"/>
          <w:shd w:val="clear" w:color="auto" w:fill="FFFFFF"/>
          <w:lang w:val="ru-RU"/>
        </w:rPr>
        <w:t>Фельдшерских здравпунктов -3</w:t>
      </w:r>
    </w:p>
    <w:p w:rsidR="00A26775" w:rsidRPr="009E77BF" w:rsidRDefault="00A26775" w:rsidP="00A26775">
      <w:pPr>
        <w:ind w:firstLine="709"/>
        <w:jc w:val="both"/>
        <w:rPr>
          <w:b/>
          <w:color w:val="292929"/>
          <w:sz w:val="28"/>
          <w:szCs w:val="28"/>
          <w:u w:val="single"/>
          <w:shd w:val="clear" w:color="auto" w:fill="FFFFFF"/>
        </w:rPr>
      </w:pPr>
      <w:proofErr w:type="spellStart"/>
      <w:r w:rsidRPr="009E77BF">
        <w:rPr>
          <w:b/>
          <w:color w:val="292929"/>
          <w:sz w:val="28"/>
          <w:szCs w:val="28"/>
          <w:u w:val="single"/>
          <w:shd w:val="clear" w:color="auto" w:fill="FFFFFF"/>
        </w:rPr>
        <w:t>Показатели</w:t>
      </w:r>
      <w:proofErr w:type="spellEnd"/>
      <w:r w:rsidRPr="009E77BF">
        <w:rPr>
          <w:b/>
          <w:color w:val="292929"/>
          <w:sz w:val="28"/>
          <w:szCs w:val="28"/>
          <w:u w:val="single"/>
          <w:shd w:val="clear" w:color="auto" w:fill="FFFFFF"/>
        </w:rPr>
        <w:t xml:space="preserve">   </w:t>
      </w:r>
      <w:proofErr w:type="spellStart"/>
      <w:r w:rsidRPr="009E77BF">
        <w:rPr>
          <w:b/>
          <w:color w:val="292929"/>
          <w:sz w:val="28"/>
          <w:szCs w:val="28"/>
          <w:u w:val="single"/>
          <w:shd w:val="clear" w:color="auto" w:fill="FFFFFF"/>
        </w:rPr>
        <w:t>естественного</w:t>
      </w:r>
      <w:proofErr w:type="spellEnd"/>
      <w:r w:rsidRPr="009E77BF">
        <w:rPr>
          <w:b/>
          <w:color w:val="292929"/>
          <w:sz w:val="28"/>
          <w:szCs w:val="28"/>
          <w:u w:val="single"/>
          <w:shd w:val="clear" w:color="auto" w:fill="FFFFFF"/>
        </w:rPr>
        <w:t xml:space="preserve"> </w:t>
      </w:r>
      <w:proofErr w:type="spellStart"/>
      <w:r w:rsidRPr="009E77BF">
        <w:rPr>
          <w:b/>
          <w:color w:val="292929"/>
          <w:sz w:val="28"/>
          <w:szCs w:val="28"/>
          <w:u w:val="single"/>
          <w:shd w:val="clear" w:color="auto" w:fill="FFFFFF"/>
        </w:rPr>
        <w:t>движения</w:t>
      </w:r>
      <w:proofErr w:type="spellEnd"/>
      <w:r w:rsidRPr="009E77BF">
        <w:rPr>
          <w:b/>
          <w:color w:val="292929"/>
          <w:sz w:val="28"/>
          <w:szCs w:val="28"/>
          <w:u w:val="single"/>
          <w:shd w:val="clear" w:color="auto" w:fill="FFFFFF"/>
        </w:rPr>
        <w:t xml:space="preserve"> </w:t>
      </w:r>
      <w:proofErr w:type="spellStart"/>
      <w:r w:rsidRPr="009E77BF">
        <w:rPr>
          <w:b/>
          <w:color w:val="292929"/>
          <w:sz w:val="28"/>
          <w:szCs w:val="28"/>
          <w:u w:val="single"/>
          <w:shd w:val="clear" w:color="auto" w:fill="FFFFFF"/>
        </w:rPr>
        <w:t>населения</w:t>
      </w:r>
      <w:proofErr w:type="spellEnd"/>
    </w:p>
    <w:p w:rsidR="00A26775" w:rsidRPr="009E77BF" w:rsidRDefault="00A26775" w:rsidP="00A26775">
      <w:pPr>
        <w:ind w:firstLine="708"/>
        <w:jc w:val="both"/>
        <w:rPr>
          <w:color w:val="292929"/>
          <w:sz w:val="28"/>
          <w:szCs w:val="28"/>
          <w:shd w:val="clear" w:color="auto" w:fill="FFFFFF"/>
        </w:rPr>
      </w:pPr>
    </w:p>
    <w:tbl>
      <w:tblPr>
        <w:tblOverlap w:val="never"/>
        <w:tblW w:w="0" w:type="auto"/>
        <w:tblLayout w:type="fixed"/>
        <w:tblCellMar>
          <w:left w:w="10" w:type="dxa"/>
          <w:right w:w="10" w:type="dxa"/>
        </w:tblCellMar>
        <w:tblLook w:val="04A0" w:firstRow="1" w:lastRow="0" w:firstColumn="1" w:lastColumn="0" w:noHBand="0" w:noVBand="1"/>
      </w:tblPr>
      <w:tblGrid>
        <w:gridCol w:w="3826"/>
        <w:gridCol w:w="1013"/>
        <w:gridCol w:w="1037"/>
        <w:gridCol w:w="1018"/>
        <w:gridCol w:w="1037"/>
        <w:gridCol w:w="1147"/>
      </w:tblGrid>
      <w:tr w:rsidR="00A26775" w:rsidRPr="009E77BF" w:rsidTr="00585365">
        <w:trPr>
          <w:trHeight w:hRule="exact" w:val="706"/>
        </w:trPr>
        <w:tc>
          <w:tcPr>
            <w:tcW w:w="3826" w:type="dxa"/>
            <w:vMerge w:val="restart"/>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proofErr w:type="spellStart"/>
            <w:r w:rsidRPr="009E77BF">
              <w:rPr>
                <w:b/>
                <w:i/>
                <w:color w:val="292929"/>
                <w:sz w:val="28"/>
                <w:szCs w:val="28"/>
                <w:shd w:val="clear" w:color="auto" w:fill="FFFFFF"/>
              </w:rPr>
              <w:t>Показатель</w:t>
            </w:r>
            <w:proofErr w:type="spellEnd"/>
          </w:p>
        </w:tc>
        <w:tc>
          <w:tcPr>
            <w:tcW w:w="2050" w:type="dxa"/>
            <w:gridSpan w:val="2"/>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b/>
                <w:i/>
                <w:color w:val="292929"/>
                <w:sz w:val="28"/>
                <w:szCs w:val="28"/>
                <w:shd w:val="clear" w:color="auto" w:fill="FFFFFF"/>
              </w:rPr>
              <w:t>2021 г.</w:t>
            </w:r>
          </w:p>
        </w:tc>
        <w:tc>
          <w:tcPr>
            <w:tcW w:w="2055" w:type="dxa"/>
            <w:gridSpan w:val="2"/>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b/>
                <w:i/>
                <w:color w:val="292929"/>
                <w:sz w:val="28"/>
                <w:szCs w:val="28"/>
                <w:shd w:val="clear" w:color="auto" w:fill="FFFFFF"/>
              </w:rPr>
              <w:t>2022 г.</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b/>
                <w:i/>
                <w:color w:val="292929"/>
                <w:sz w:val="28"/>
                <w:szCs w:val="28"/>
                <w:shd w:val="clear" w:color="auto" w:fill="FFFFFF"/>
              </w:rPr>
              <w:t>РА 2019 г.</w:t>
            </w:r>
          </w:p>
        </w:tc>
      </w:tr>
      <w:tr w:rsidR="00A26775" w:rsidRPr="009E77BF" w:rsidTr="00585365">
        <w:trPr>
          <w:trHeight w:hRule="exact" w:val="677"/>
        </w:trPr>
        <w:tc>
          <w:tcPr>
            <w:tcW w:w="3826" w:type="dxa"/>
            <w:vMerge/>
            <w:tcBorders>
              <w:top w:val="single" w:sz="4" w:space="0" w:color="auto"/>
              <w:left w:val="single" w:sz="4" w:space="0" w:color="auto"/>
              <w:bottom w:val="nil"/>
              <w:right w:val="nil"/>
            </w:tcBorders>
            <w:vAlign w:val="center"/>
            <w:hideMark/>
          </w:tcPr>
          <w:p w:rsidR="00A26775" w:rsidRPr="009E77BF" w:rsidRDefault="00A26775" w:rsidP="00585365">
            <w:pPr>
              <w:ind w:firstLine="708"/>
              <w:jc w:val="both"/>
              <w:rPr>
                <w:color w:val="292929"/>
                <w:sz w:val="28"/>
                <w:szCs w:val="28"/>
                <w:shd w:val="clear" w:color="auto" w:fill="FFFFFF"/>
              </w:rPr>
            </w:pPr>
          </w:p>
        </w:tc>
        <w:tc>
          <w:tcPr>
            <w:tcW w:w="1013" w:type="dxa"/>
            <w:tcBorders>
              <w:top w:val="single" w:sz="4" w:space="0" w:color="auto"/>
              <w:left w:val="single" w:sz="4" w:space="0" w:color="auto"/>
              <w:bottom w:val="nil"/>
              <w:right w:val="nil"/>
            </w:tcBorders>
            <w:shd w:val="clear" w:color="auto" w:fill="FFFFFF"/>
            <w:hideMark/>
          </w:tcPr>
          <w:p w:rsidR="00A26775" w:rsidRPr="009E77BF" w:rsidRDefault="00A26775" w:rsidP="00585365">
            <w:pPr>
              <w:jc w:val="both"/>
              <w:rPr>
                <w:b/>
                <w:color w:val="292929"/>
                <w:sz w:val="28"/>
                <w:szCs w:val="28"/>
                <w:shd w:val="clear" w:color="auto" w:fill="FFFFFF"/>
              </w:rPr>
            </w:pPr>
            <w:proofErr w:type="spellStart"/>
            <w:proofErr w:type="gramStart"/>
            <w:r w:rsidRPr="009E77BF">
              <w:rPr>
                <w:color w:val="292929"/>
                <w:sz w:val="28"/>
                <w:szCs w:val="28"/>
                <w:shd w:val="clear" w:color="auto" w:fill="FFFFFF"/>
              </w:rPr>
              <w:t>чел</w:t>
            </w:r>
            <w:proofErr w:type="spellEnd"/>
            <w:proofErr w:type="gramEnd"/>
            <w:r w:rsidRPr="009E77BF">
              <w:rPr>
                <w:color w:val="292929"/>
                <w:sz w:val="28"/>
                <w:szCs w:val="28"/>
                <w:shd w:val="clear" w:color="auto" w:fill="FFFFFF"/>
              </w:rPr>
              <w:t>.</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jc w:val="both"/>
              <w:rPr>
                <w:b/>
                <w:color w:val="292929"/>
                <w:sz w:val="28"/>
                <w:szCs w:val="28"/>
                <w:shd w:val="clear" w:color="auto" w:fill="FFFFFF"/>
              </w:rPr>
            </w:pPr>
            <w:proofErr w:type="spellStart"/>
            <w:proofErr w:type="gramStart"/>
            <w:r w:rsidRPr="009E77BF">
              <w:rPr>
                <w:color w:val="292929"/>
                <w:sz w:val="28"/>
                <w:szCs w:val="28"/>
                <w:shd w:val="clear" w:color="auto" w:fill="FFFFFF"/>
              </w:rPr>
              <w:t>на</w:t>
            </w:r>
            <w:proofErr w:type="spellEnd"/>
            <w:proofErr w:type="gramEnd"/>
            <w:r w:rsidRPr="009E77BF">
              <w:rPr>
                <w:color w:val="292929"/>
                <w:sz w:val="28"/>
                <w:szCs w:val="28"/>
                <w:shd w:val="clear" w:color="auto" w:fill="FFFFFF"/>
              </w:rPr>
              <w:t xml:space="preserve"> 1000 </w:t>
            </w:r>
            <w:proofErr w:type="spellStart"/>
            <w:r w:rsidRPr="009E77BF">
              <w:rPr>
                <w:color w:val="292929"/>
                <w:sz w:val="28"/>
                <w:szCs w:val="28"/>
                <w:shd w:val="clear" w:color="auto" w:fill="FFFFFF"/>
              </w:rPr>
              <w:t>нас</w:t>
            </w:r>
            <w:proofErr w:type="spellEnd"/>
            <w:r w:rsidRPr="009E77BF">
              <w:rPr>
                <w:color w:val="292929"/>
                <w:sz w:val="28"/>
                <w:szCs w:val="28"/>
                <w:shd w:val="clear" w:color="auto" w:fill="FFFFFF"/>
              </w:rPr>
              <w:t>.</w:t>
            </w:r>
          </w:p>
        </w:tc>
        <w:tc>
          <w:tcPr>
            <w:tcW w:w="1018" w:type="dxa"/>
            <w:tcBorders>
              <w:top w:val="single" w:sz="4" w:space="0" w:color="auto"/>
              <w:left w:val="single" w:sz="4" w:space="0" w:color="auto"/>
              <w:bottom w:val="nil"/>
              <w:right w:val="nil"/>
            </w:tcBorders>
            <w:shd w:val="clear" w:color="auto" w:fill="FFFFFF"/>
            <w:hideMark/>
          </w:tcPr>
          <w:p w:rsidR="00A26775" w:rsidRPr="009E77BF" w:rsidRDefault="00A26775" w:rsidP="00585365">
            <w:pPr>
              <w:jc w:val="both"/>
              <w:rPr>
                <w:b/>
                <w:color w:val="292929"/>
                <w:sz w:val="28"/>
                <w:szCs w:val="28"/>
                <w:shd w:val="clear" w:color="auto" w:fill="FFFFFF"/>
              </w:rPr>
            </w:pPr>
            <w:proofErr w:type="spellStart"/>
            <w:proofErr w:type="gramStart"/>
            <w:r w:rsidRPr="009E77BF">
              <w:rPr>
                <w:color w:val="292929"/>
                <w:sz w:val="28"/>
                <w:szCs w:val="28"/>
                <w:shd w:val="clear" w:color="auto" w:fill="FFFFFF"/>
              </w:rPr>
              <w:t>чел</w:t>
            </w:r>
            <w:proofErr w:type="spellEnd"/>
            <w:proofErr w:type="gramEnd"/>
            <w:r w:rsidRPr="009E77BF">
              <w:rPr>
                <w:color w:val="292929"/>
                <w:sz w:val="28"/>
                <w:szCs w:val="28"/>
                <w:shd w:val="clear" w:color="auto" w:fill="FFFFFF"/>
              </w:rPr>
              <w:t>.</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jc w:val="both"/>
              <w:rPr>
                <w:b/>
                <w:color w:val="292929"/>
                <w:sz w:val="28"/>
                <w:szCs w:val="28"/>
                <w:shd w:val="clear" w:color="auto" w:fill="FFFFFF"/>
              </w:rPr>
            </w:pPr>
            <w:proofErr w:type="spellStart"/>
            <w:proofErr w:type="gramStart"/>
            <w:r w:rsidRPr="009E77BF">
              <w:rPr>
                <w:color w:val="292929"/>
                <w:sz w:val="28"/>
                <w:szCs w:val="28"/>
                <w:shd w:val="clear" w:color="auto" w:fill="FFFFFF"/>
              </w:rPr>
              <w:t>на</w:t>
            </w:r>
            <w:proofErr w:type="spellEnd"/>
            <w:proofErr w:type="gramEnd"/>
            <w:r w:rsidRPr="009E77BF">
              <w:rPr>
                <w:color w:val="292929"/>
                <w:sz w:val="28"/>
                <w:szCs w:val="28"/>
                <w:shd w:val="clear" w:color="auto" w:fill="FFFFFF"/>
              </w:rPr>
              <w:t xml:space="preserve"> 1000 </w:t>
            </w:r>
            <w:proofErr w:type="spellStart"/>
            <w:r w:rsidRPr="009E77BF">
              <w:rPr>
                <w:color w:val="292929"/>
                <w:sz w:val="28"/>
                <w:szCs w:val="28"/>
                <w:shd w:val="clear" w:color="auto" w:fill="FFFFFF"/>
              </w:rPr>
              <w:t>нас</w:t>
            </w:r>
            <w:proofErr w:type="spellEnd"/>
            <w:r w:rsidRPr="009E77BF">
              <w:rPr>
                <w:color w:val="292929"/>
                <w:sz w:val="28"/>
                <w:szCs w:val="28"/>
                <w:shd w:val="clear" w:color="auto" w:fill="FFFFFF"/>
              </w:rPr>
              <w:t>.</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b/>
                <w:color w:val="292929"/>
                <w:sz w:val="28"/>
                <w:szCs w:val="28"/>
                <w:shd w:val="clear" w:color="auto" w:fill="FFFFFF"/>
              </w:rPr>
            </w:pPr>
            <w:proofErr w:type="spellStart"/>
            <w:proofErr w:type="gramStart"/>
            <w:r w:rsidRPr="009E77BF">
              <w:rPr>
                <w:color w:val="292929"/>
                <w:sz w:val="28"/>
                <w:szCs w:val="28"/>
                <w:shd w:val="clear" w:color="auto" w:fill="FFFFFF"/>
              </w:rPr>
              <w:t>на</w:t>
            </w:r>
            <w:proofErr w:type="spellEnd"/>
            <w:proofErr w:type="gramEnd"/>
            <w:r w:rsidRPr="009E77BF">
              <w:rPr>
                <w:color w:val="292929"/>
                <w:sz w:val="28"/>
                <w:szCs w:val="28"/>
                <w:shd w:val="clear" w:color="auto" w:fill="FFFFFF"/>
              </w:rPr>
              <w:t xml:space="preserve"> 1000 </w:t>
            </w:r>
            <w:proofErr w:type="spellStart"/>
            <w:r w:rsidRPr="009E77BF">
              <w:rPr>
                <w:color w:val="292929"/>
                <w:sz w:val="28"/>
                <w:szCs w:val="28"/>
                <w:shd w:val="clear" w:color="auto" w:fill="FFFFFF"/>
              </w:rPr>
              <w:t>нас</w:t>
            </w:r>
            <w:proofErr w:type="spellEnd"/>
            <w:r w:rsidRPr="009E77BF">
              <w:rPr>
                <w:color w:val="292929"/>
                <w:sz w:val="28"/>
                <w:szCs w:val="28"/>
                <w:shd w:val="clear" w:color="auto" w:fill="FFFFFF"/>
              </w:rPr>
              <w:t>.</w:t>
            </w:r>
          </w:p>
        </w:tc>
      </w:tr>
      <w:tr w:rsidR="00A26775" w:rsidRPr="009E77BF" w:rsidTr="00585365">
        <w:trPr>
          <w:trHeight w:hRule="exact" w:val="403"/>
        </w:trPr>
        <w:tc>
          <w:tcPr>
            <w:tcW w:w="3826"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Рождаемость</w:t>
            </w:r>
            <w:proofErr w:type="spellEnd"/>
          </w:p>
        </w:tc>
        <w:tc>
          <w:tcPr>
            <w:tcW w:w="1013"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177</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12,8</w:t>
            </w:r>
          </w:p>
        </w:tc>
        <w:tc>
          <w:tcPr>
            <w:tcW w:w="1018"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179</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12.6</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b/>
                <w:i/>
                <w:color w:val="292929"/>
                <w:sz w:val="28"/>
                <w:szCs w:val="28"/>
                <w:shd w:val="clear" w:color="auto" w:fill="FFFFFF"/>
              </w:rPr>
            </w:pPr>
            <w:r w:rsidRPr="009E77BF">
              <w:rPr>
                <w:b/>
                <w:i/>
                <w:color w:val="292929"/>
                <w:sz w:val="28"/>
                <w:szCs w:val="28"/>
                <w:shd w:val="clear" w:color="auto" w:fill="FFFFFF"/>
              </w:rPr>
              <w:t>13,7</w:t>
            </w:r>
          </w:p>
        </w:tc>
      </w:tr>
      <w:tr w:rsidR="00A26775" w:rsidRPr="009E77BF" w:rsidTr="00585365">
        <w:trPr>
          <w:trHeight w:hRule="exact" w:val="403"/>
        </w:trPr>
        <w:tc>
          <w:tcPr>
            <w:tcW w:w="3826"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Общая</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смертность</w:t>
            </w:r>
            <w:proofErr w:type="spellEnd"/>
          </w:p>
        </w:tc>
        <w:tc>
          <w:tcPr>
            <w:tcW w:w="1013"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191</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14,9</w:t>
            </w:r>
          </w:p>
        </w:tc>
        <w:tc>
          <w:tcPr>
            <w:tcW w:w="1018"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 xml:space="preserve">     184</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13.0</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b/>
                <w:i/>
                <w:color w:val="292929"/>
                <w:sz w:val="28"/>
                <w:szCs w:val="28"/>
                <w:shd w:val="clear" w:color="auto" w:fill="FFFFFF"/>
              </w:rPr>
            </w:pPr>
            <w:r w:rsidRPr="009E77BF">
              <w:rPr>
                <w:b/>
                <w:i/>
                <w:color w:val="292929"/>
                <w:sz w:val="28"/>
                <w:szCs w:val="28"/>
                <w:shd w:val="clear" w:color="auto" w:fill="FFFFFF"/>
              </w:rPr>
              <w:t>10,1</w:t>
            </w:r>
          </w:p>
        </w:tc>
      </w:tr>
      <w:tr w:rsidR="00A26775" w:rsidRPr="009E77BF" w:rsidTr="00585365">
        <w:trPr>
          <w:trHeight w:hRule="exact" w:val="408"/>
        </w:trPr>
        <w:tc>
          <w:tcPr>
            <w:tcW w:w="3826"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Преждевременная</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смертность</w:t>
            </w:r>
            <w:proofErr w:type="spellEnd"/>
          </w:p>
        </w:tc>
        <w:tc>
          <w:tcPr>
            <w:tcW w:w="1013"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62</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742,6</w:t>
            </w:r>
          </w:p>
        </w:tc>
        <w:tc>
          <w:tcPr>
            <w:tcW w:w="1018"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 xml:space="preserve">      66</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889.7</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b/>
                <w:i/>
                <w:color w:val="292929"/>
                <w:sz w:val="28"/>
                <w:szCs w:val="28"/>
                <w:shd w:val="clear" w:color="auto" w:fill="FFFFFF"/>
              </w:rPr>
            </w:pPr>
            <w:r w:rsidRPr="009E77BF">
              <w:rPr>
                <w:b/>
                <w:i/>
                <w:color w:val="292929"/>
                <w:sz w:val="28"/>
                <w:szCs w:val="28"/>
                <w:shd w:val="clear" w:color="auto" w:fill="FFFFFF"/>
              </w:rPr>
              <w:t>5,3</w:t>
            </w:r>
          </w:p>
        </w:tc>
      </w:tr>
      <w:tr w:rsidR="00A26775" w:rsidRPr="009E77BF" w:rsidTr="00585365">
        <w:trPr>
          <w:trHeight w:hRule="exact" w:val="398"/>
        </w:trPr>
        <w:tc>
          <w:tcPr>
            <w:tcW w:w="3826"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Материнская</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смертность</w:t>
            </w:r>
            <w:proofErr w:type="spellEnd"/>
          </w:p>
        </w:tc>
        <w:tc>
          <w:tcPr>
            <w:tcW w:w="1013"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0</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0</w:t>
            </w:r>
          </w:p>
        </w:tc>
        <w:tc>
          <w:tcPr>
            <w:tcW w:w="1018"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0</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0</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b/>
                <w:i/>
                <w:color w:val="292929"/>
                <w:sz w:val="28"/>
                <w:szCs w:val="28"/>
                <w:shd w:val="clear" w:color="auto" w:fill="FFFFFF"/>
              </w:rPr>
            </w:pPr>
            <w:r w:rsidRPr="009E77BF">
              <w:rPr>
                <w:b/>
                <w:i/>
                <w:color w:val="292929"/>
                <w:sz w:val="28"/>
                <w:szCs w:val="28"/>
                <w:shd w:val="clear" w:color="auto" w:fill="FFFFFF"/>
              </w:rPr>
              <w:t>59,93</w:t>
            </w:r>
          </w:p>
        </w:tc>
      </w:tr>
      <w:tr w:rsidR="00A26775" w:rsidRPr="009E77BF" w:rsidTr="00585365">
        <w:trPr>
          <w:trHeight w:hRule="exact" w:val="408"/>
        </w:trPr>
        <w:tc>
          <w:tcPr>
            <w:tcW w:w="3826"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Младенческая</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смертность</w:t>
            </w:r>
            <w:proofErr w:type="spellEnd"/>
          </w:p>
        </w:tc>
        <w:tc>
          <w:tcPr>
            <w:tcW w:w="1013"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2</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0</w:t>
            </w:r>
          </w:p>
        </w:tc>
        <w:tc>
          <w:tcPr>
            <w:tcW w:w="1018"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3</w:t>
            </w:r>
          </w:p>
        </w:tc>
        <w:tc>
          <w:tcPr>
            <w:tcW w:w="1037" w:type="dxa"/>
            <w:tcBorders>
              <w:top w:val="single" w:sz="4" w:space="0" w:color="auto"/>
              <w:left w:val="single" w:sz="4" w:space="0" w:color="auto"/>
              <w:bottom w:val="nil"/>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0</w:t>
            </w:r>
          </w:p>
        </w:tc>
        <w:tc>
          <w:tcPr>
            <w:tcW w:w="1147" w:type="dxa"/>
            <w:tcBorders>
              <w:top w:val="single" w:sz="4" w:space="0" w:color="auto"/>
              <w:left w:val="single" w:sz="4" w:space="0" w:color="auto"/>
              <w:bottom w:val="nil"/>
              <w:right w:val="single" w:sz="4" w:space="0" w:color="auto"/>
            </w:tcBorders>
            <w:shd w:val="clear" w:color="auto" w:fill="FFFFFF"/>
            <w:hideMark/>
          </w:tcPr>
          <w:p w:rsidR="00A26775" w:rsidRPr="009E77BF" w:rsidRDefault="00A26775" w:rsidP="00585365">
            <w:pPr>
              <w:ind w:firstLine="708"/>
              <w:jc w:val="both"/>
              <w:rPr>
                <w:b/>
                <w:i/>
                <w:color w:val="292929"/>
                <w:sz w:val="28"/>
                <w:szCs w:val="28"/>
                <w:shd w:val="clear" w:color="auto" w:fill="FFFFFF"/>
              </w:rPr>
            </w:pPr>
            <w:r w:rsidRPr="009E77BF">
              <w:rPr>
                <w:b/>
                <w:i/>
                <w:color w:val="292929"/>
                <w:sz w:val="28"/>
                <w:szCs w:val="28"/>
                <w:shd w:val="clear" w:color="auto" w:fill="FFFFFF"/>
              </w:rPr>
              <w:t>10,7</w:t>
            </w:r>
          </w:p>
        </w:tc>
      </w:tr>
      <w:tr w:rsidR="00A26775" w:rsidRPr="009E77BF" w:rsidTr="00585365">
        <w:trPr>
          <w:trHeight w:hRule="exact" w:val="418"/>
        </w:trPr>
        <w:tc>
          <w:tcPr>
            <w:tcW w:w="3826" w:type="dxa"/>
            <w:tcBorders>
              <w:top w:val="single" w:sz="4" w:space="0" w:color="auto"/>
              <w:left w:val="single" w:sz="4" w:space="0" w:color="auto"/>
              <w:bottom w:val="single" w:sz="4" w:space="0" w:color="auto"/>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 xml:space="preserve"> </w:t>
            </w:r>
            <w:proofErr w:type="spellStart"/>
            <w:r w:rsidRPr="009E77BF">
              <w:rPr>
                <w:color w:val="292929"/>
                <w:sz w:val="28"/>
                <w:szCs w:val="28"/>
                <w:shd w:val="clear" w:color="auto" w:fill="FFFFFF"/>
              </w:rPr>
              <w:t>Естественный</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прирост</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населения</w:t>
            </w:r>
            <w:proofErr w:type="spellEnd"/>
          </w:p>
        </w:tc>
        <w:tc>
          <w:tcPr>
            <w:tcW w:w="1013" w:type="dxa"/>
            <w:tcBorders>
              <w:top w:val="single" w:sz="4" w:space="0" w:color="auto"/>
              <w:left w:val="single" w:sz="4" w:space="0" w:color="auto"/>
              <w:bottom w:val="single" w:sz="4" w:space="0" w:color="auto"/>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-14</w:t>
            </w:r>
          </w:p>
        </w:tc>
        <w:tc>
          <w:tcPr>
            <w:tcW w:w="1037" w:type="dxa"/>
            <w:tcBorders>
              <w:top w:val="single" w:sz="4" w:space="0" w:color="auto"/>
              <w:left w:val="single" w:sz="4" w:space="0" w:color="auto"/>
              <w:bottom w:val="single" w:sz="4" w:space="0" w:color="auto"/>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w:t>
            </w:r>
          </w:p>
        </w:tc>
        <w:tc>
          <w:tcPr>
            <w:tcW w:w="1018" w:type="dxa"/>
            <w:tcBorders>
              <w:top w:val="single" w:sz="4" w:space="0" w:color="auto"/>
              <w:left w:val="single" w:sz="4" w:space="0" w:color="auto"/>
              <w:bottom w:val="single" w:sz="4" w:space="0" w:color="auto"/>
              <w:right w:val="nil"/>
            </w:tcBorders>
            <w:shd w:val="clear" w:color="auto" w:fill="FFFFFF"/>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-5</w:t>
            </w:r>
          </w:p>
        </w:tc>
        <w:tc>
          <w:tcPr>
            <w:tcW w:w="1037" w:type="dxa"/>
            <w:tcBorders>
              <w:top w:val="single" w:sz="4" w:space="0" w:color="auto"/>
              <w:left w:val="single" w:sz="4" w:space="0" w:color="auto"/>
              <w:bottom w:val="single" w:sz="4" w:space="0" w:color="auto"/>
              <w:right w:val="nil"/>
            </w:tcBorders>
            <w:shd w:val="clear" w:color="auto" w:fill="FFFFFF"/>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0</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A26775" w:rsidRPr="009E77BF" w:rsidRDefault="00A26775" w:rsidP="00585365">
            <w:pPr>
              <w:ind w:firstLine="708"/>
              <w:jc w:val="both"/>
              <w:rPr>
                <w:b/>
                <w:i/>
                <w:color w:val="292929"/>
                <w:sz w:val="28"/>
                <w:szCs w:val="28"/>
                <w:shd w:val="clear" w:color="auto" w:fill="FFFFFF"/>
              </w:rPr>
            </w:pPr>
            <w:r w:rsidRPr="009E77BF">
              <w:rPr>
                <w:b/>
                <w:i/>
                <w:color w:val="292929"/>
                <w:sz w:val="28"/>
                <w:szCs w:val="28"/>
                <w:shd w:val="clear" w:color="auto" w:fill="FFFFFF"/>
              </w:rPr>
              <w:t>3,6</w:t>
            </w:r>
          </w:p>
        </w:tc>
      </w:tr>
    </w:tbl>
    <w:p w:rsidR="00A26775" w:rsidRPr="009E77BF" w:rsidRDefault="00A26775" w:rsidP="00A26775">
      <w:pPr>
        <w:ind w:firstLine="708"/>
        <w:jc w:val="both"/>
        <w:rPr>
          <w:color w:val="292929"/>
          <w:sz w:val="28"/>
          <w:szCs w:val="28"/>
          <w:shd w:val="clear" w:color="auto" w:fill="FFFFFF"/>
        </w:rPr>
      </w:pP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При сравнении с аналогичным периодом прошлого года отмечается снижение  показателя рождаемости на 1,7%, в абсолютных цифрах на 3 ребенка родилось меньше чем в 2021г. Показатель общей смертности  снизился на 3,2% по сравнению с 2021г,  показатель преждевременной смертности  увеличился   на  6% в абсолютных цифрах 4 человека.</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Зарегистрировано 3 случая младенческой смертности в районе, что на одного ребенка больше по сравнению с 2021г,  так же зарегистрирована  смерть одного подростка. Материнской смертности не регистрировалось. Так же естественный прирост населения   отмечается убыль на  5  человек в абсолютных цифрах.</w:t>
      </w:r>
    </w:p>
    <w:p w:rsidR="00A26775" w:rsidRPr="00A26775" w:rsidRDefault="00A26775" w:rsidP="00A26775">
      <w:pPr>
        <w:ind w:firstLine="708"/>
        <w:jc w:val="both"/>
        <w:rPr>
          <w:color w:val="292929"/>
          <w:sz w:val="28"/>
          <w:szCs w:val="28"/>
          <w:shd w:val="clear" w:color="auto" w:fill="FFFFFF"/>
          <w:lang w:val="ru-RU"/>
        </w:rPr>
      </w:pPr>
      <w:r w:rsidRPr="00A26775">
        <w:rPr>
          <w:b/>
          <w:color w:val="292929"/>
          <w:sz w:val="28"/>
          <w:szCs w:val="28"/>
          <w:u w:val="single"/>
          <w:shd w:val="clear" w:color="auto" w:fill="FFFFFF"/>
          <w:lang w:val="ru-RU"/>
        </w:rPr>
        <w:t>Показатели смертности по основным причинам смерти</w:t>
      </w:r>
    </w:p>
    <w:p w:rsidR="00A26775" w:rsidRPr="009E77BF" w:rsidRDefault="00A26775" w:rsidP="00A26775">
      <w:pPr>
        <w:ind w:firstLine="708"/>
        <w:jc w:val="both"/>
        <w:rPr>
          <w:color w:val="292929"/>
          <w:sz w:val="28"/>
          <w:szCs w:val="28"/>
          <w:shd w:val="clear" w:color="auto" w:fill="FFFFFF"/>
        </w:rPr>
      </w:pPr>
      <w:r w:rsidRPr="009E77BF">
        <w:rPr>
          <w:color w:val="292929"/>
          <w:sz w:val="28"/>
          <w:szCs w:val="28"/>
          <w:u w:val="single"/>
          <w:shd w:val="clear" w:color="auto" w:fill="FFFFFF"/>
        </w:rPr>
        <w:t>(</w:t>
      </w:r>
      <w:proofErr w:type="spellStart"/>
      <w:proofErr w:type="gramStart"/>
      <w:r w:rsidRPr="009E77BF">
        <w:rPr>
          <w:color w:val="292929"/>
          <w:sz w:val="28"/>
          <w:szCs w:val="28"/>
          <w:u w:val="single"/>
          <w:shd w:val="clear" w:color="auto" w:fill="FFFFFF"/>
        </w:rPr>
        <w:t>на</w:t>
      </w:r>
      <w:proofErr w:type="spellEnd"/>
      <w:proofErr w:type="gramEnd"/>
      <w:r w:rsidRPr="009E77BF">
        <w:rPr>
          <w:color w:val="292929"/>
          <w:sz w:val="28"/>
          <w:szCs w:val="28"/>
          <w:u w:val="single"/>
          <w:shd w:val="clear" w:color="auto" w:fill="FFFFFF"/>
        </w:rPr>
        <w:t xml:space="preserve"> 100 </w:t>
      </w:r>
      <w:proofErr w:type="spellStart"/>
      <w:r w:rsidRPr="009E77BF">
        <w:rPr>
          <w:color w:val="292929"/>
          <w:sz w:val="28"/>
          <w:szCs w:val="28"/>
          <w:u w:val="single"/>
          <w:shd w:val="clear" w:color="auto" w:fill="FFFFFF"/>
        </w:rPr>
        <w:t>тыс</w:t>
      </w:r>
      <w:proofErr w:type="spellEnd"/>
      <w:r w:rsidRPr="009E77BF">
        <w:rPr>
          <w:color w:val="292929"/>
          <w:sz w:val="28"/>
          <w:szCs w:val="28"/>
          <w:u w:val="single"/>
          <w:shd w:val="clear" w:color="auto" w:fill="FFFFFF"/>
        </w:rPr>
        <w:t xml:space="preserve">. </w:t>
      </w:r>
      <w:proofErr w:type="spellStart"/>
      <w:r w:rsidRPr="009E77BF">
        <w:rPr>
          <w:color w:val="292929"/>
          <w:sz w:val="28"/>
          <w:szCs w:val="28"/>
          <w:u w:val="single"/>
          <w:shd w:val="clear" w:color="auto" w:fill="FFFFFF"/>
        </w:rPr>
        <w:t>населения</w:t>
      </w:r>
      <w:proofErr w:type="spellEnd"/>
      <w:r w:rsidRPr="009E77BF">
        <w:rPr>
          <w:color w:val="292929"/>
          <w:sz w:val="28"/>
          <w:szCs w:val="28"/>
          <w:u w:val="single"/>
          <w:shd w:val="clear" w:color="auto" w:fill="FFFFFF"/>
        </w:rPr>
        <w:t>)</w:t>
      </w:r>
    </w:p>
    <w:tbl>
      <w:tblPr>
        <w:tblOverlap w:val="never"/>
        <w:tblW w:w="0" w:type="auto"/>
        <w:tblInd w:w="104" w:type="dxa"/>
        <w:tblLayout w:type="fixed"/>
        <w:tblCellMar>
          <w:left w:w="10" w:type="dxa"/>
          <w:right w:w="10" w:type="dxa"/>
        </w:tblCellMar>
        <w:tblLook w:val="04A0" w:firstRow="1" w:lastRow="0" w:firstColumn="1" w:lastColumn="0" w:noHBand="0" w:noVBand="1"/>
      </w:tblPr>
      <w:tblGrid>
        <w:gridCol w:w="3816"/>
        <w:gridCol w:w="1760"/>
        <w:gridCol w:w="1701"/>
        <w:gridCol w:w="1701"/>
      </w:tblGrid>
      <w:tr w:rsidR="00A26775" w:rsidRPr="009E77BF" w:rsidTr="00585365">
        <w:trPr>
          <w:trHeight w:hRule="exact" w:val="656"/>
        </w:trPr>
        <w:tc>
          <w:tcPr>
            <w:tcW w:w="3816"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b/>
                <w:i/>
                <w:color w:val="292929"/>
                <w:sz w:val="20"/>
                <w:szCs w:val="20"/>
                <w:shd w:val="clear" w:color="auto" w:fill="FFFFFF"/>
              </w:rPr>
              <w:t>Показатели</w:t>
            </w:r>
            <w:proofErr w:type="spellEnd"/>
          </w:p>
        </w:tc>
        <w:tc>
          <w:tcPr>
            <w:tcW w:w="1760"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r w:rsidRPr="0048522B">
              <w:rPr>
                <w:b/>
                <w:i/>
                <w:color w:val="292929"/>
                <w:sz w:val="20"/>
                <w:szCs w:val="20"/>
                <w:shd w:val="clear" w:color="auto" w:fill="FFFFFF"/>
              </w:rPr>
              <w:t>2021 г.</w:t>
            </w:r>
          </w:p>
        </w:tc>
        <w:tc>
          <w:tcPr>
            <w:tcW w:w="1701"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r w:rsidRPr="0048522B">
              <w:rPr>
                <w:b/>
                <w:i/>
                <w:color w:val="292929"/>
                <w:sz w:val="20"/>
                <w:szCs w:val="20"/>
                <w:shd w:val="clear" w:color="auto" w:fill="FFFFFF"/>
              </w:rPr>
              <w:t>2022 г.</w:t>
            </w:r>
          </w:p>
        </w:tc>
        <w:tc>
          <w:tcPr>
            <w:tcW w:w="1701" w:type="dxa"/>
            <w:tcBorders>
              <w:top w:val="single" w:sz="4" w:space="0" w:color="auto"/>
              <w:left w:val="single" w:sz="4" w:space="0" w:color="auto"/>
              <w:bottom w:val="nil"/>
              <w:right w:val="single" w:sz="4" w:space="0" w:color="auto"/>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i/>
                <w:color w:val="292929"/>
                <w:sz w:val="20"/>
                <w:szCs w:val="20"/>
                <w:shd w:val="clear" w:color="auto" w:fill="FFFFFF"/>
              </w:rPr>
              <w:t>РА 2019 г.</w:t>
            </w:r>
          </w:p>
        </w:tc>
      </w:tr>
      <w:tr w:rsidR="00A26775" w:rsidRPr="009E77BF" w:rsidTr="00585365">
        <w:trPr>
          <w:trHeight w:hRule="exact" w:val="763"/>
        </w:trPr>
        <w:tc>
          <w:tcPr>
            <w:tcW w:w="3816"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Болезни</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системы</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кровообращения</w:t>
            </w:r>
            <w:proofErr w:type="spellEnd"/>
          </w:p>
        </w:tc>
        <w:tc>
          <w:tcPr>
            <w:tcW w:w="1760"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38269,0</w:t>
            </w:r>
          </w:p>
        </w:tc>
        <w:tc>
          <w:tcPr>
            <w:tcW w:w="1701"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46324.7</w:t>
            </w:r>
          </w:p>
        </w:tc>
        <w:tc>
          <w:tcPr>
            <w:tcW w:w="1701" w:type="dxa"/>
            <w:tcBorders>
              <w:top w:val="single" w:sz="4" w:space="0" w:color="auto"/>
              <w:left w:val="single" w:sz="4" w:space="0" w:color="auto"/>
              <w:bottom w:val="nil"/>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413,7</w:t>
            </w:r>
          </w:p>
        </w:tc>
      </w:tr>
      <w:tr w:rsidR="00A26775" w:rsidRPr="009E77BF" w:rsidTr="00585365">
        <w:trPr>
          <w:trHeight w:hRule="exact" w:val="845"/>
        </w:trPr>
        <w:tc>
          <w:tcPr>
            <w:tcW w:w="3816"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Новообразования</w:t>
            </w:r>
            <w:proofErr w:type="spellEnd"/>
          </w:p>
        </w:tc>
        <w:tc>
          <w:tcPr>
            <w:tcW w:w="1760"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2577,0</w:t>
            </w:r>
          </w:p>
        </w:tc>
        <w:tc>
          <w:tcPr>
            <w:tcW w:w="1701" w:type="dxa"/>
            <w:tcBorders>
              <w:top w:val="single" w:sz="4" w:space="0" w:color="auto"/>
              <w:left w:val="single" w:sz="4" w:space="0" w:color="auto"/>
              <w:bottom w:val="nil"/>
              <w:right w:val="nil"/>
            </w:tcBorders>
            <w:shd w:val="clear" w:color="auto" w:fill="FFFFFF"/>
            <w:hideMark/>
          </w:tcPr>
          <w:p w:rsidR="00A26775" w:rsidRPr="0048522B" w:rsidRDefault="00A26775" w:rsidP="00585365">
            <w:pPr>
              <w:jc w:val="both"/>
              <w:rPr>
                <w:b/>
                <w:color w:val="292929"/>
                <w:sz w:val="20"/>
                <w:szCs w:val="20"/>
                <w:shd w:val="clear" w:color="auto" w:fill="FFFFFF"/>
              </w:rPr>
            </w:pPr>
            <w:r w:rsidRPr="0048522B">
              <w:rPr>
                <w:b/>
                <w:color w:val="292929"/>
                <w:sz w:val="20"/>
                <w:szCs w:val="20"/>
                <w:shd w:val="clear" w:color="auto" w:fill="FFFFFF"/>
              </w:rPr>
              <w:t xml:space="preserve">                 20141.6</w:t>
            </w:r>
          </w:p>
        </w:tc>
        <w:tc>
          <w:tcPr>
            <w:tcW w:w="1701" w:type="dxa"/>
            <w:tcBorders>
              <w:top w:val="single" w:sz="4" w:space="0" w:color="auto"/>
              <w:left w:val="single" w:sz="4" w:space="0" w:color="auto"/>
              <w:bottom w:val="nil"/>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172,9</w:t>
            </w:r>
          </w:p>
        </w:tc>
      </w:tr>
      <w:tr w:rsidR="00A26775" w:rsidRPr="009E77BF" w:rsidTr="00585365">
        <w:trPr>
          <w:trHeight w:val="570"/>
        </w:trPr>
        <w:tc>
          <w:tcPr>
            <w:tcW w:w="3816"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Смертность</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от</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туберкулеза</w:t>
            </w:r>
            <w:proofErr w:type="spellEnd"/>
          </w:p>
        </w:tc>
        <w:tc>
          <w:tcPr>
            <w:tcW w:w="1760"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17.0</w:t>
            </w:r>
          </w:p>
        </w:tc>
        <w:tc>
          <w:tcPr>
            <w:tcW w:w="1701"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214.0</w:t>
            </w:r>
          </w:p>
        </w:tc>
        <w:tc>
          <w:tcPr>
            <w:tcW w:w="1701" w:type="dxa"/>
            <w:tcBorders>
              <w:top w:val="single" w:sz="4" w:space="0" w:color="auto"/>
              <w:left w:val="single" w:sz="4" w:space="0" w:color="auto"/>
              <w:bottom w:val="nil"/>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51,9</w:t>
            </w:r>
          </w:p>
        </w:tc>
      </w:tr>
      <w:tr w:rsidR="00A26775" w:rsidRPr="009E77BF" w:rsidTr="00585365">
        <w:trPr>
          <w:trHeight w:hRule="exact" w:val="770"/>
        </w:trPr>
        <w:tc>
          <w:tcPr>
            <w:tcW w:w="3816"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Болезни</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органов</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дыхания</w:t>
            </w:r>
            <w:proofErr w:type="spellEnd"/>
          </w:p>
        </w:tc>
        <w:tc>
          <w:tcPr>
            <w:tcW w:w="1760" w:type="dxa"/>
            <w:tcBorders>
              <w:top w:val="single" w:sz="4" w:space="0" w:color="auto"/>
              <w:left w:val="single" w:sz="4" w:space="0" w:color="auto"/>
              <w:bottom w:val="nil"/>
              <w:right w:val="nil"/>
            </w:tcBorders>
            <w:shd w:val="clear" w:color="auto" w:fill="FFFFFF"/>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17120.3</w:t>
            </w:r>
          </w:p>
          <w:p w:rsidR="00A26775" w:rsidRPr="0048522B" w:rsidRDefault="00A26775" w:rsidP="00585365">
            <w:pPr>
              <w:ind w:firstLine="708"/>
              <w:jc w:val="both"/>
              <w:rPr>
                <w:b/>
                <w:color w:val="292929"/>
                <w:sz w:val="20"/>
                <w:szCs w:val="20"/>
                <w:shd w:val="clear" w:color="auto" w:fill="FFFFFF"/>
              </w:rPr>
            </w:pPr>
          </w:p>
        </w:tc>
        <w:tc>
          <w:tcPr>
            <w:tcW w:w="1701"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1042.2</w:t>
            </w:r>
          </w:p>
        </w:tc>
        <w:tc>
          <w:tcPr>
            <w:tcW w:w="1701" w:type="dxa"/>
            <w:tcBorders>
              <w:top w:val="single" w:sz="4" w:space="0" w:color="auto"/>
              <w:left w:val="single" w:sz="4" w:space="0" w:color="auto"/>
              <w:bottom w:val="nil"/>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5,9</w:t>
            </w:r>
          </w:p>
        </w:tc>
      </w:tr>
      <w:tr w:rsidR="00A26775" w:rsidRPr="009E77BF" w:rsidTr="00585365">
        <w:trPr>
          <w:trHeight w:hRule="exact" w:val="981"/>
        </w:trPr>
        <w:tc>
          <w:tcPr>
            <w:tcW w:w="3816"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Смертность</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от</w:t>
            </w:r>
            <w:proofErr w:type="spellEnd"/>
            <w:r w:rsidRPr="0048522B">
              <w:rPr>
                <w:color w:val="292929"/>
                <w:sz w:val="20"/>
                <w:szCs w:val="20"/>
                <w:shd w:val="clear" w:color="auto" w:fill="FFFFFF"/>
              </w:rPr>
              <w:t xml:space="preserve"> ДТП</w:t>
            </w:r>
          </w:p>
        </w:tc>
        <w:tc>
          <w:tcPr>
            <w:tcW w:w="1760"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214.1</w:t>
            </w:r>
          </w:p>
        </w:tc>
        <w:tc>
          <w:tcPr>
            <w:tcW w:w="1701" w:type="dxa"/>
            <w:tcBorders>
              <w:top w:val="single" w:sz="4" w:space="0" w:color="auto"/>
              <w:left w:val="single" w:sz="4" w:space="0" w:color="auto"/>
              <w:bottom w:val="nil"/>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612.2</w:t>
            </w:r>
          </w:p>
        </w:tc>
        <w:tc>
          <w:tcPr>
            <w:tcW w:w="1701" w:type="dxa"/>
            <w:tcBorders>
              <w:top w:val="single" w:sz="4" w:space="0" w:color="auto"/>
              <w:left w:val="single" w:sz="4" w:space="0" w:color="auto"/>
              <w:bottom w:val="nil"/>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39,7</w:t>
            </w:r>
          </w:p>
        </w:tc>
      </w:tr>
      <w:tr w:rsidR="00A26775" w:rsidRPr="009E77BF" w:rsidTr="00585365">
        <w:trPr>
          <w:trHeight w:hRule="exact" w:val="713"/>
        </w:trPr>
        <w:tc>
          <w:tcPr>
            <w:tcW w:w="3816" w:type="dxa"/>
            <w:tcBorders>
              <w:top w:val="single" w:sz="4" w:space="0" w:color="auto"/>
              <w:left w:val="single" w:sz="4" w:space="0" w:color="auto"/>
              <w:bottom w:val="single" w:sz="4" w:space="0" w:color="auto"/>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Смертность</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от</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алкогольных</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отравлений</w:t>
            </w:r>
            <w:proofErr w:type="spellEnd"/>
          </w:p>
        </w:tc>
        <w:tc>
          <w:tcPr>
            <w:tcW w:w="1760" w:type="dxa"/>
            <w:tcBorders>
              <w:top w:val="single" w:sz="4" w:space="0" w:color="auto"/>
              <w:left w:val="single" w:sz="4" w:space="0" w:color="auto"/>
              <w:bottom w:val="single" w:sz="4" w:space="0" w:color="auto"/>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214.1</w:t>
            </w:r>
          </w:p>
        </w:tc>
        <w:tc>
          <w:tcPr>
            <w:tcW w:w="1701" w:type="dxa"/>
            <w:tcBorders>
              <w:top w:val="single" w:sz="4" w:space="0" w:color="auto"/>
              <w:left w:val="single" w:sz="4" w:space="0" w:color="auto"/>
              <w:bottom w:val="single" w:sz="4" w:space="0" w:color="auto"/>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 xml:space="preserve">   321.1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16,4</w:t>
            </w:r>
          </w:p>
        </w:tc>
      </w:tr>
      <w:tr w:rsidR="00A26775" w:rsidRPr="009E77BF" w:rsidTr="00585365">
        <w:trPr>
          <w:trHeight w:hRule="exact" w:val="849"/>
        </w:trPr>
        <w:tc>
          <w:tcPr>
            <w:tcW w:w="3816" w:type="dxa"/>
            <w:tcBorders>
              <w:top w:val="single" w:sz="4" w:space="0" w:color="auto"/>
              <w:left w:val="single" w:sz="4" w:space="0" w:color="auto"/>
              <w:bottom w:val="single" w:sz="4" w:space="0" w:color="auto"/>
              <w:right w:val="nil"/>
            </w:tcBorders>
            <w:shd w:val="clear" w:color="auto" w:fill="FFFFFF"/>
            <w:hideMark/>
          </w:tcPr>
          <w:p w:rsidR="00A26775" w:rsidRPr="0048522B" w:rsidRDefault="00A26775" w:rsidP="00585365">
            <w:pPr>
              <w:ind w:firstLine="708"/>
              <w:jc w:val="both"/>
              <w:rPr>
                <w:color w:val="292929"/>
                <w:sz w:val="20"/>
                <w:szCs w:val="20"/>
                <w:shd w:val="clear" w:color="auto" w:fill="FFFFFF"/>
              </w:rPr>
            </w:pPr>
            <w:proofErr w:type="spellStart"/>
            <w:r w:rsidRPr="0048522B">
              <w:rPr>
                <w:color w:val="292929"/>
                <w:sz w:val="20"/>
                <w:szCs w:val="20"/>
                <w:shd w:val="clear" w:color="auto" w:fill="FFFFFF"/>
              </w:rPr>
              <w:t>Смертность</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от</w:t>
            </w:r>
            <w:proofErr w:type="spellEnd"/>
            <w:r w:rsidRPr="0048522B">
              <w:rPr>
                <w:color w:val="292929"/>
                <w:sz w:val="20"/>
                <w:szCs w:val="20"/>
                <w:shd w:val="clear" w:color="auto" w:fill="FFFFFF"/>
              </w:rPr>
              <w:t xml:space="preserve"> </w:t>
            </w:r>
            <w:proofErr w:type="spellStart"/>
            <w:r w:rsidRPr="0048522B">
              <w:rPr>
                <w:color w:val="292929"/>
                <w:sz w:val="20"/>
                <w:szCs w:val="20"/>
                <w:shd w:val="clear" w:color="auto" w:fill="FFFFFF"/>
              </w:rPr>
              <w:t>суицидов</w:t>
            </w:r>
            <w:proofErr w:type="spellEnd"/>
          </w:p>
        </w:tc>
        <w:tc>
          <w:tcPr>
            <w:tcW w:w="1760" w:type="dxa"/>
            <w:tcBorders>
              <w:top w:val="single" w:sz="4" w:space="0" w:color="auto"/>
              <w:left w:val="single" w:sz="4" w:space="0" w:color="auto"/>
              <w:bottom w:val="single" w:sz="4" w:space="0" w:color="auto"/>
              <w:right w:val="nil"/>
            </w:tcBorders>
            <w:shd w:val="clear" w:color="auto" w:fill="FFFFFF"/>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856,5</w:t>
            </w:r>
          </w:p>
          <w:p w:rsidR="00A26775" w:rsidRPr="0048522B" w:rsidRDefault="00A26775" w:rsidP="00585365">
            <w:pPr>
              <w:ind w:firstLine="708"/>
              <w:jc w:val="both"/>
              <w:rPr>
                <w:b/>
                <w:color w:val="292929"/>
                <w:sz w:val="20"/>
                <w:szCs w:val="20"/>
                <w:shd w:val="clear" w:color="auto" w:fill="FFFFFF"/>
              </w:rPr>
            </w:pPr>
          </w:p>
        </w:tc>
        <w:tc>
          <w:tcPr>
            <w:tcW w:w="1701" w:type="dxa"/>
            <w:tcBorders>
              <w:top w:val="single" w:sz="4" w:space="0" w:color="auto"/>
              <w:left w:val="single" w:sz="4" w:space="0" w:color="auto"/>
              <w:bottom w:val="single" w:sz="4" w:space="0" w:color="auto"/>
              <w:right w:val="nil"/>
            </w:tcBorders>
            <w:shd w:val="clear" w:color="auto" w:fill="FFFFFF"/>
            <w:hideMark/>
          </w:tcPr>
          <w:p w:rsidR="00A26775" w:rsidRPr="0048522B" w:rsidRDefault="00A26775" w:rsidP="00585365">
            <w:pPr>
              <w:ind w:firstLine="708"/>
              <w:jc w:val="both"/>
              <w:rPr>
                <w:b/>
                <w:color w:val="292929"/>
                <w:sz w:val="20"/>
                <w:szCs w:val="20"/>
                <w:shd w:val="clear" w:color="auto" w:fill="FFFFFF"/>
              </w:rPr>
            </w:pPr>
            <w:r w:rsidRPr="0048522B">
              <w:rPr>
                <w:b/>
                <w:color w:val="292929"/>
                <w:sz w:val="20"/>
                <w:szCs w:val="20"/>
                <w:shd w:val="clear" w:color="auto" w:fill="FFFFFF"/>
              </w:rPr>
              <w:t>749.2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6775" w:rsidRPr="0048522B" w:rsidRDefault="00A26775" w:rsidP="00585365">
            <w:pPr>
              <w:ind w:firstLine="708"/>
              <w:jc w:val="both"/>
              <w:rPr>
                <w:b/>
                <w:i/>
                <w:color w:val="292929"/>
                <w:sz w:val="20"/>
                <w:szCs w:val="20"/>
                <w:shd w:val="clear" w:color="auto" w:fill="FFFFFF"/>
              </w:rPr>
            </w:pPr>
            <w:r w:rsidRPr="0048522B">
              <w:rPr>
                <w:b/>
                <w:i/>
                <w:color w:val="292929"/>
                <w:sz w:val="20"/>
                <w:szCs w:val="20"/>
                <w:shd w:val="clear" w:color="auto" w:fill="FFFFFF"/>
              </w:rPr>
              <w:t>36,0</w:t>
            </w:r>
          </w:p>
        </w:tc>
      </w:tr>
    </w:tbl>
    <w:p w:rsidR="00A26775" w:rsidRPr="009E77BF" w:rsidRDefault="00A26775" w:rsidP="00A26775">
      <w:pPr>
        <w:ind w:firstLine="708"/>
        <w:jc w:val="both"/>
        <w:rPr>
          <w:color w:val="292929"/>
          <w:sz w:val="28"/>
          <w:szCs w:val="28"/>
          <w:shd w:val="clear" w:color="auto" w:fill="FFFFFF"/>
        </w:rPr>
      </w:pP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lastRenderedPageBreak/>
        <w:t xml:space="preserve">В районе наблюдается отрицательная динамика  показателя смертности от болезней системы кровообращения, составил 324.7  на 100 </w:t>
      </w:r>
      <w:proofErr w:type="spellStart"/>
      <w:r w:rsidRPr="00A26775">
        <w:rPr>
          <w:color w:val="292929"/>
          <w:sz w:val="28"/>
          <w:szCs w:val="28"/>
          <w:shd w:val="clear" w:color="auto" w:fill="FFFFFF"/>
          <w:lang w:val="ru-RU"/>
        </w:rPr>
        <w:t>тыс</w:t>
      </w:r>
      <w:proofErr w:type="gramStart"/>
      <w:r w:rsidRPr="00A26775">
        <w:rPr>
          <w:color w:val="292929"/>
          <w:sz w:val="28"/>
          <w:szCs w:val="28"/>
          <w:shd w:val="clear" w:color="auto" w:fill="FFFFFF"/>
          <w:lang w:val="ru-RU"/>
        </w:rPr>
        <w:t>.н</w:t>
      </w:r>
      <w:proofErr w:type="gramEnd"/>
      <w:r w:rsidRPr="00A26775">
        <w:rPr>
          <w:color w:val="292929"/>
          <w:sz w:val="28"/>
          <w:szCs w:val="28"/>
          <w:shd w:val="clear" w:color="auto" w:fill="FFFFFF"/>
          <w:lang w:val="ru-RU"/>
        </w:rPr>
        <w:t>аселения</w:t>
      </w:r>
      <w:proofErr w:type="spellEnd"/>
      <w:r w:rsidRPr="00A26775">
        <w:rPr>
          <w:color w:val="292929"/>
          <w:sz w:val="28"/>
          <w:szCs w:val="28"/>
          <w:shd w:val="clear" w:color="auto" w:fill="FFFFFF"/>
          <w:lang w:val="ru-RU"/>
        </w:rPr>
        <w:t>, что на 17% выше показателя предыдущего года. Снижение показателя смертности от суицидов на 14.2%. Увеличился показатель смертности от туберкулеза с 1 случая до 2х случаев.</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Наблюдается снижение показателя смертности от новообразований на 25%, с 25 случаев до 20 случаев. Наблюдается снижение  показателя смертности от болезней органов дыхания на 70% в сравнении с 2021г. Отмечается рост  смертности от ДТП на 66% по сравнению с 2021г.</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Показатель смертности от алкогольных отравлений на 1 случай больше по сравнению с 2021г.</w:t>
      </w:r>
    </w:p>
    <w:p w:rsidR="00A26775" w:rsidRPr="00A26775" w:rsidRDefault="00A26775" w:rsidP="00A26775">
      <w:pPr>
        <w:ind w:firstLine="708"/>
        <w:jc w:val="both"/>
        <w:rPr>
          <w:color w:val="292929"/>
          <w:sz w:val="28"/>
          <w:szCs w:val="28"/>
          <w:shd w:val="clear" w:color="auto" w:fill="FFFFFF"/>
          <w:lang w:val="ru-RU"/>
        </w:rPr>
      </w:pPr>
    </w:p>
    <w:p w:rsidR="00A26775" w:rsidRPr="00A26775" w:rsidRDefault="00A26775" w:rsidP="00A26775">
      <w:pPr>
        <w:ind w:firstLine="708"/>
        <w:jc w:val="both"/>
        <w:rPr>
          <w:color w:val="292929"/>
          <w:shd w:val="clear" w:color="auto" w:fill="FFFFFF"/>
          <w:lang w:val="ru-RU"/>
        </w:rPr>
      </w:pPr>
      <w:r w:rsidRPr="00A26775">
        <w:rPr>
          <w:color w:val="292929"/>
          <w:shd w:val="clear" w:color="auto" w:fill="FFFFFF"/>
          <w:lang w:val="ru-RU"/>
        </w:rPr>
        <w:t>Смертность от травм отравлений и других внешних причин воздействия</w:t>
      </w:r>
    </w:p>
    <w:tbl>
      <w:tblPr>
        <w:tblStyle w:val="ac"/>
        <w:tblW w:w="8925" w:type="dxa"/>
        <w:tblInd w:w="250" w:type="dxa"/>
        <w:tblLayout w:type="fixed"/>
        <w:tblLook w:val="04A0" w:firstRow="1" w:lastRow="0" w:firstColumn="1" w:lastColumn="0" w:noHBand="0" w:noVBand="1"/>
      </w:tblPr>
      <w:tblGrid>
        <w:gridCol w:w="2976"/>
        <w:gridCol w:w="1134"/>
        <w:gridCol w:w="1133"/>
        <w:gridCol w:w="1133"/>
        <w:gridCol w:w="1134"/>
        <w:gridCol w:w="1415"/>
      </w:tblGrid>
      <w:tr w:rsidR="00A26775" w:rsidRPr="009E02C8"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26775" w:rsidRDefault="00A26775" w:rsidP="00585365">
            <w:pPr>
              <w:spacing w:after="200" w:line="276" w:lineRule="auto"/>
              <w:ind w:firstLine="708"/>
              <w:jc w:val="both"/>
              <w:rPr>
                <w:color w:val="292929"/>
                <w:shd w:val="clear" w:color="auto" w:fill="FFFFFF"/>
                <w:lang w:val="ru-RU"/>
              </w:rPr>
            </w:pPr>
            <w:r w:rsidRPr="00A26775">
              <w:rPr>
                <w:color w:val="292929"/>
                <w:shd w:val="clear" w:color="auto" w:fill="FFFFFF"/>
                <w:lang w:val="ru-RU"/>
              </w:rPr>
              <w:t>Травмы и внешние причины воздействия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2021 г.</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2022 г.</w:t>
            </w:r>
          </w:p>
        </w:tc>
        <w:tc>
          <w:tcPr>
            <w:tcW w:w="1416" w:type="dxa"/>
            <w:tcBorders>
              <w:top w:val="single" w:sz="4" w:space="0" w:color="000000"/>
              <w:left w:val="single" w:sz="4" w:space="0" w:color="000000"/>
              <w:bottom w:val="single" w:sz="4" w:space="0" w:color="000000"/>
              <w:right w:val="single" w:sz="4" w:space="0" w:color="000000"/>
            </w:tcBorders>
          </w:tcPr>
          <w:p w:rsidR="00A26775" w:rsidRPr="00A26775" w:rsidRDefault="00A26775" w:rsidP="00585365">
            <w:pPr>
              <w:spacing w:after="200" w:line="276" w:lineRule="auto"/>
              <w:ind w:firstLine="708"/>
              <w:jc w:val="both"/>
              <w:rPr>
                <w:color w:val="292929"/>
                <w:shd w:val="clear" w:color="auto" w:fill="FFFFFF"/>
                <w:lang w:val="ru-RU"/>
              </w:rPr>
            </w:pPr>
            <w:r w:rsidRPr="00A26775">
              <w:rPr>
                <w:color w:val="292929"/>
                <w:shd w:val="clear" w:color="auto" w:fill="FFFFFF"/>
                <w:lang w:val="ru-RU"/>
              </w:rPr>
              <w:t xml:space="preserve">РА 2019 г. На 100 </w:t>
            </w:r>
            <w:proofErr w:type="spellStart"/>
            <w:r w:rsidRPr="00A26775">
              <w:rPr>
                <w:color w:val="292929"/>
                <w:shd w:val="clear" w:color="auto" w:fill="FFFFFF"/>
                <w:lang w:val="ru-RU"/>
              </w:rPr>
              <w:t>тыс</w:t>
            </w:r>
            <w:proofErr w:type="gramStart"/>
            <w:r w:rsidRPr="00A26775">
              <w:rPr>
                <w:color w:val="292929"/>
                <w:shd w:val="clear" w:color="auto" w:fill="FFFFFF"/>
                <w:lang w:val="ru-RU"/>
              </w:rPr>
              <w:t>.н</w:t>
            </w:r>
            <w:proofErr w:type="gramEnd"/>
            <w:r w:rsidRPr="00A26775">
              <w:rPr>
                <w:color w:val="292929"/>
                <w:shd w:val="clear" w:color="auto" w:fill="FFFFFF"/>
                <w:lang w:val="ru-RU"/>
              </w:rPr>
              <w:t>ас</w:t>
            </w:r>
            <w:proofErr w:type="spellEnd"/>
            <w:r w:rsidRPr="00A26775">
              <w:rPr>
                <w:color w:val="292929"/>
                <w:shd w:val="clear" w:color="auto" w:fill="FFFFFF"/>
                <w:lang w:val="ru-RU"/>
              </w:rPr>
              <w:t>.</w:t>
            </w:r>
          </w:p>
          <w:p w:rsidR="00A26775" w:rsidRPr="00A26775" w:rsidRDefault="00A26775" w:rsidP="00585365">
            <w:pPr>
              <w:spacing w:after="200" w:line="276" w:lineRule="auto"/>
              <w:ind w:firstLine="708"/>
              <w:jc w:val="both"/>
              <w:rPr>
                <w:color w:val="292929"/>
                <w:shd w:val="clear" w:color="auto" w:fill="FFFFFF"/>
                <w:lang w:val="ru-RU"/>
              </w:rPr>
            </w:pP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ДТП</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14,1</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6</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42.2</w:t>
            </w:r>
          </w:p>
        </w:tc>
        <w:tc>
          <w:tcPr>
            <w:tcW w:w="1416"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19,1</w:t>
            </w: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proofErr w:type="spellStart"/>
            <w:r w:rsidRPr="00AC15D4">
              <w:rPr>
                <w:color w:val="292929"/>
                <w:shd w:val="clear" w:color="auto" w:fill="FFFFFF"/>
              </w:rPr>
              <w:t>Утопление</w:t>
            </w:r>
            <w:proofErr w:type="spellEnd"/>
            <w:r w:rsidRPr="00AC15D4">
              <w:rPr>
                <w:color w:val="292929"/>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14,1</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0</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0</w:t>
            </w:r>
          </w:p>
        </w:tc>
        <w:tc>
          <w:tcPr>
            <w:tcW w:w="1416"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9,1</w:t>
            </w: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proofErr w:type="spellStart"/>
            <w:r w:rsidRPr="00AC15D4">
              <w:rPr>
                <w:color w:val="292929"/>
                <w:shd w:val="clear" w:color="auto" w:fill="FFFFFF"/>
              </w:rPr>
              <w:t>Нападение</w:t>
            </w:r>
            <w:proofErr w:type="spellEnd"/>
            <w:r w:rsidRPr="00AC15D4">
              <w:rPr>
                <w:color w:val="292929"/>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7,0</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1</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7,0</w:t>
            </w:r>
          </w:p>
        </w:tc>
        <w:tc>
          <w:tcPr>
            <w:tcW w:w="1416"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11,8</w:t>
            </w: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proofErr w:type="spellStart"/>
            <w:r w:rsidRPr="00AC15D4">
              <w:rPr>
                <w:color w:val="292929"/>
                <w:shd w:val="clear" w:color="auto" w:fill="FFFFFF"/>
              </w:rPr>
              <w:t>Самоубийство</w:t>
            </w:r>
            <w:proofErr w:type="spellEnd"/>
            <w:r w:rsidRPr="00AC15D4">
              <w:rPr>
                <w:color w:val="292929"/>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8</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56,6</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7</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 xml:space="preserve">     49.2</w:t>
            </w:r>
          </w:p>
        </w:tc>
        <w:tc>
          <w:tcPr>
            <w:tcW w:w="1416"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35,5</w:t>
            </w: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proofErr w:type="spellStart"/>
            <w:r w:rsidRPr="00AC15D4">
              <w:rPr>
                <w:color w:val="292929"/>
                <w:shd w:val="clear" w:color="auto" w:fill="FFFFFF"/>
              </w:rPr>
              <w:t>Отравления</w:t>
            </w:r>
            <w:proofErr w:type="spellEnd"/>
            <w:r w:rsidRPr="00AC15D4">
              <w:rPr>
                <w:color w:val="292929"/>
                <w:shd w:val="clear" w:color="auto" w:fill="FFFFFF"/>
              </w:rPr>
              <w:t xml:space="preserve"> </w:t>
            </w:r>
            <w:proofErr w:type="spellStart"/>
            <w:r w:rsidRPr="00AC15D4">
              <w:rPr>
                <w:color w:val="292929"/>
                <w:shd w:val="clear" w:color="auto" w:fill="FFFFFF"/>
              </w:rPr>
              <w:t>этиловым</w:t>
            </w:r>
            <w:proofErr w:type="spellEnd"/>
            <w:r w:rsidRPr="00AC15D4">
              <w:rPr>
                <w:color w:val="292929"/>
                <w:shd w:val="clear" w:color="auto" w:fill="FFFFFF"/>
              </w:rPr>
              <w:t xml:space="preserve"> </w:t>
            </w:r>
            <w:proofErr w:type="spellStart"/>
            <w:r w:rsidRPr="00AC15D4">
              <w:rPr>
                <w:color w:val="292929"/>
                <w:shd w:val="clear" w:color="auto" w:fill="FFFFFF"/>
              </w:rPr>
              <w:t>спиртом</w:t>
            </w:r>
            <w:proofErr w:type="spellEnd"/>
            <w:r w:rsidRPr="00AC15D4">
              <w:rPr>
                <w:color w:val="292929"/>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2</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14,1</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3</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21.1</w:t>
            </w:r>
          </w:p>
        </w:tc>
        <w:tc>
          <w:tcPr>
            <w:tcW w:w="1416"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16,9</w:t>
            </w: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proofErr w:type="spellStart"/>
            <w:r w:rsidRPr="00AC15D4">
              <w:rPr>
                <w:color w:val="292929"/>
                <w:shd w:val="clear" w:color="auto" w:fill="FFFFFF"/>
              </w:rPr>
              <w:t>Прочие</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7</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49,5</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4</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28.1</w:t>
            </w:r>
          </w:p>
        </w:tc>
        <w:tc>
          <w:tcPr>
            <w:tcW w:w="1416" w:type="dxa"/>
            <w:tcBorders>
              <w:top w:val="single" w:sz="4" w:space="0" w:color="000000"/>
              <w:left w:val="single" w:sz="4" w:space="0" w:color="000000"/>
              <w:bottom w:val="single" w:sz="4" w:space="0" w:color="000000"/>
              <w:right w:val="single" w:sz="4" w:space="0" w:color="000000"/>
            </w:tcBorders>
          </w:tcPr>
          <w:p w:rsidR="00A26775" w:rsidRPr="00AC15D4" w:rsidRDefault="00A26775" w:rsidP="00585365">
            <w:pPr>
              <w:spacing w:after="200" w:line="276" w:lineRule="auto"/>
              <w:ind w:firstLine="708"/>
              <w:jc w:val="both"/>
              <w:rPr>
                <w:color w:val="292929"/>
                <w:shd w:val="clear" w:color="auto" w:fill="FFFFFF"/>
              </w:rPr>
            </w:pPr>
          </w:p>
        </w:tc>
      </w:tr>
      <w:tr w:rsidR="00A26775" w:rsidRPr="00AC15D4" w:rsidTr="00585365">
        <w:tc>
          <w:tcPr>
            <w:tcW w:w="2977"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proofErr w:type="spellStart"/>
            <w:r w:rsidRPr="00AC15D4">
              <w:rPr>
                <w:color w:val="292929"/>
                <w:shd w:val="clear" w:color="auto" w:fill="FFFFFF"/>
              </w:rPr>
              <w:t>Всего</w:t>
            </w:r>
            <w:proofErr w:type="spellEnd"/>
            <w:r w:rsidRPr="00AC15D4">
              <w:rPr>
                <w:color w:val="292929"/>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23</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162,8</w:t>
            </w:r>
          </w:p>
        </w:tc>
        <w:tc>
          <w:tcPr>
            <w:tcW w:w="1134"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29</w:t>
            </w:r>
          </w:p>
        </w:tc>
        <w:tc>
          <w:tcPr>
            <w:tcW w:w="1135"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jc w:val="both"/>
              <w:rPr>
                <w:color w:val="292929"/>
                <w:shd w:val="clear" w:color="auto" w:fill="FFFFFF"/>
              </w:rPr>
            </w:pPr>
            <w:r w:rsidRPr="00AC15D4">
              <w:rPr>
                <w:color w:val="292929"/>
                <w:shd w:val="clear" w:color="auto" w:fill="FFFFFF"/>
              </w:rPr>
              <w:t>204.1</w:t>
            </w:r>
          </w:p>
        </w:tc>
        <w:tc>
          <w:tcPr>
            <w:tcW w:w="1416" w:type="dxa"/>
            <w:tcBorders>
              <w:top w:val="single" w:sz="4" w:space="0" w:color="000000"/>
              <w:left w:val="single" w:sz="4" w:space="0" w:color="000000"/>
              <w:bottom w:val="single" w:sz="4" w:space="0" w:color="000000"/>
              <w:right w:val="single" w:sz="4" w:space="0" w:color="000000"/>
            </w:tcBorders>
            <w:hideMark/>
          </w:tcPr>
          <w:p w:rsidR="00A26775" w:rsidRPr="00AC15D4" w:rsidRDefault="00A26775" w:rsidP="00585365">
            <w:pPr>
              <w:spacing w:after="200" w:line="276" w:lineRule="auto"/>
              <w:ind w:firstLine="708"/>
              <w:jc w:val="both"/>
              <w:rPr>
                <w:color w:val="292929"/>
                <w:shd w:val="clear" w:color="auto" w:fill="FFFFFF"/>
              </w:rPr>
            </w:pPr>
            <w:r w:rsidRPr="00AC15D4">
              <w:rPr>
                <w:color w:val="292929"/>
                <w:shd w:val="clear" w:color="auto" w:fill="FFFFFF"/>
              </w:rPr>
              <w:t>3,7</w:t>
            </w:r>
          </w:p>
        </w:tc>
      </w:tr>
    </w:tbl>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При сравнении с этим же периодом прошлого года отмечается с положительной динамикой:</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отсутствие смертности  от утоплений;</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-смертность от нападений на уровне  прошлого года;</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незначительное снижение смертности от суицидов  на 12.55  в сравнении с 2021г</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с положительной динамикой снижением на 42% отмечается смертность от прочих причин.</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Наблюдается отрицательная динамика в причинах смертности по следующим показателям;</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на 66% увеличился показатель смертности от ДТП по сравнению с 2021г. - в 5 раз снизился показатель смертности от нападений;</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показатель смертности от отравлений этиловым спиртом увеличился на 1 случай  по сравнению с 2021г.</w:t>
      </w:r>
    </w:p>
    <w:p w:rsidR="00A26775" w:rsidRPr="00A26775" w:rsidRDefault="00A26775" w:rsidP="00A26775">
      <w:pPr>
        <w:ind w:firstLine="709"/>
        <w:jc w:val="both"/>
        <w:rPr>
          <w:b/>
          <w:color w:val="292929"/>
          <w:sz w:val="28"/>
          <w:szCs w:val="28"/>
          <w:shd w:val="clear" w:color="auto" w:fill="FFFFFF"/>
          <w:lang w:val="ru-RU"/>
        </w:rPr>
      </w:pP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lastRenderedPageBreak/>
        <w:tab/>
        <w:t xml:space="preserve">Основные показатели использования коечного фонда по сравнению с 2021г отмечается увеличение уровня  госпитализации населения </w:t>
      </w:r>
      <w:proofErr w:type="gramStart"/>
      <w:r w:rsidRPr="00A26775">
        <w:rPr>
          <w:color w:val="292929"/>
          <w:sz w:val="28"/>
          <w:szCs w:val="28"/>
          <w:shd w:val="clear" w:color="auto" w:fill="FFFFFF"/>
          <w:lang w:val="ru-RU"/>
        </w:rPr>
        <w:t xml:space="preserve">( </w:t>
      </w:r>
      <w:proofErr w:type="gramEnd"/>
      <w:r w:rsidRPr="00A26775">
        <w:rPr>
          <w:color w:val="292929"/>
          <w:sz w:val="28"/>
          <w:szCs w:val="28"/>
          <w:shd w:val="clear" w:color="auto" w:fill="FFFFFF"/>
          <w:lang w:val="ru-RU"/>
        </w:rPr>
        <w:t xml:space="preserve">в первую очередь связано с осложнениями новой </w:t>
      </w:r>
      <w:proofErr w:type="spellStart"/>
      <w:r w:rsidRPr="00A26775">
        <w:rPr>
          <w:color w:val="292929"/>
          <w:sz w:val="28"/>
          <w:szCs w:val="28"/>
          <w:shd w:val="clear" w:color="auto" w:fill="FFFFFF"/>
          <w:lang w:val="ru-RU"/>
        </w:rPr>
        <w:t>коронавирусной</w:t>
      </w:r>
      <w:proofErr w:type="spellEnd"/>
      <w:r w:rsidRPr="00A26775">
        <w:rPr>
          <w:color w:val="292929"/>
          <w:sz w:val="28"/>
          <w:szCs w:val="28"/>
          <w:shd w:val="clear" w:color="auto" w:fill="FFFFFF"/>
          <w:lang w:val="ru-RU"/>
        </w:rPr>
        <w:t xml:space="preserve"> инфекции, острых и неотложных состояний) на 10,4% по сравнению с прошлым годом. Так же отмечается увеличение оборота  и  работы койки. Но снизилась средняя длительность пребывания  на койке (связано с  коротким пребыванием,   платных услуг, множественные переводы в Республиканскую больницу).  Увеличился  показатель больничной летальности на 27,8% по сравнению с 2021г.</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Показатель обеспеченности врачами незначительно увеличился по сравнению с 2021г. Квалификационную категорию имеют 10 человек, сертификат специалиста имеют 30 человека и 12 человек имеют свидетельство об аккредитации.</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u w:val="single"/>
          <w:shd w:val="clear" w:color="auto" w:fill="FFFFFF"/>
          <w:lang w:val="ru-RU"/>
        </w:rPr>
        <w:t xml:space="preserve">Показатель обеспеченности средними медицинскими работниками составил 95%. </w:t>
      </w:r>
      <w:r w:rsidRPr="00A26775">
        <w:rPr>
          <w:color w:val="292929"/>
          <w:sz w:val="28"/>
          <w:szCs w:val="28"/>
          <w:shd w:val="clear" w:color="auto" w:fill="FFFFFF"/>
          <w:lang w:val="ru-RU"/>
        </w:rPr>
        <w:t>Квалификационную категорию имеют 24 человек, сертификат специалиста имеют 130 человека и 13 человек имеют свидетельство об аккредитации.</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2022 году проведена работа по привлечению врачебных кадров, приняты на работу 9 врачей: врач ультразвуковой диагностики, врач-терапевт 2 человека, врач кардиолог, врач стоматолог, врач эпидемиолог, врач гастроэнтеролог, врач – педиатр 2 человека. Принято на работу 19 человек среднего медицинского персонала из них по программе «Земский фельдшер»  трудоустроены 3 фельдшера в </w:t>
      </w:r>
      <w:proofErr w:type="spellStart"/>
      <w:r w:rsidRPr="00A26775">
        <w:rPr>
          <w:color w:val="292929"/>
          <w:sz w:val="28"/>
          <w:szCs w:val="28"/>
          <w:shd w:val="clear" w:color="auto" w:fill="FFFFFF"/>
          <w:lang w:val="ru-RU"/>
        </w:rPr>
        <w:t>ФАПы</w:t>
      </w:r>
      <w:proofErr w:type="spellEnd"/>
      <w:r w:rsidRPr="00A26775">
        <w:rPr>
          <w:color w:val="292929"/>
          <w:sz w:val="28"/>
          <w:szCs w:val="28"/>
          <w:shd w:val="clear" w:color="auto" w:fill="FFFFFF"/>
          <w:lang w:val="ru-RU"/>
        </w:rPr>
        <w:t xml:space="preserve"> сел </w:t>
      </w:r>
      <w:proofErr w:type="spellStart"/>
      <w:r w:rsidRPr="00A26775">
        <w:rPr>
          <w:color w:val="292929"/>
          <w:sz w:val="28"/>
          <w:szCs w:val="28"/>
          <w:shd w:val="clear" w:color="auto" w:fill="FFFFFF"/>
          <w:lang w:val="ru-RU"/>
        </w:rPr>
        <w:t>Купчегень</w:t>
      </w:r>
      <w:proofErr w:type="spellEnd"/>
      <w:r w:rsidRPr="00A26775">
        <w:rPr>
          <w:color w:val="292929"/>
          <w:sz w:val="28"/>
          <w:szCs w:val="28"/>
          <w:shd w:val="clear" w:color="auto" w:fill="FFFFFF"/>
          <w:lang w:val="ru-RU"/>
        </w:rPr>
        <w:t xml:space="preserve">, </w:t>
      </w:r>
      <w:proofErr w:type="spellStart"/>
      <w:r w:rsidRPr="00A26775">
        <w:rPr>
          <w:color w:val="292929"/>
          <w:sz w:val="28"/>
          <w:szCs w:val="28"/>
          <w:shd w:val="clear" w:color="auto" w:fill="FFFFFF"/>
          <w:lang w:val="ru-RU"/>
        </w:rPr>
        <w:t>Кайырлык</w:t>
      </w:r>
      <w:proofErr w:type="spellEnd"/>
      <w:r w:rsidRPr="00A26775">
        <w:rPr>
          <w:color w:val="292929"/>
          <w:sz w:val="28"/>
          <w:szCs w:val="28"/>
          <w:shd w:val="clear" w:color="auto" w:fill="FFFFFF"/>
          <w:lang w:val="ru-RU"/>
        </w:rPr>
        <w:t xml:space="preserve">, </w:t>
      </w:r>
      <w:proofErr w:type="gramStart"/>
      <w:r w:rsidRPr="00A26775">
        <w:rPr>
          <w:color w:val="292929"/>
          <w:sz w:val="28"/>
          <w:szCs w:val="28"/>
          <w:shd w:val="clear" w:color="auto" w:fill="FFFFFF"/>
          <w:lang w:val="ru-RU"/>
        </w:rPr>
        <w:t>Озерное</w:t>
      </w:r>
      <w:proofErr w:type="gramEnd"/>
      <w:r w:rsidRPr="00A26775">
        <w:rPr>
          <w:color w:val="292929"/>
          <w:sz w:val="28"/>
          <w:szCs w:val="28"/>
          <w:shd w:val="clear" w:color="auto" w:fill="FFFFFF"/>
          <w:lang w:val="ru-RU"/>
        </w:rPr>
        <w:t>.</w:t>
      </w:r>
    </w:p>
    <w:p w:rsidR="00A26775" w:rsidRPr="007C7DB6" w:rsidRDefault="00A26775" w:rsidP="00A26775">
      <w:pPr>
        <w:ind w:firstLine="708"/>
        <w:jc w:val="both"/>
        <w:rPr>
          <w:color w:val="292929"/>
          <w:shd w:val="clear" w:color="auto" w:fill="FFFFFF"/>
        </w:rPr>
      </w:pPr>
      <w:proofErr w:type="spellStart"/>
      <w:proofErr w:type="gramStart"/>
      <w:r w:rsidRPr="007C7DB6">
        <w:rPr>
          <w:color w:val="292929"/>
          <w:u w:val="single"/>
          <w:shd w:val="clear" w:color="auto" w:fill="FFFFFF"/>
        </w:rPr>
        <w:t>Работа</w:t>
      </w:r>
      <w:proofErr w:type="spellEnd"/>
      <w:r w:rsidRPr="007C7DB6">
        <w:rPr>
          <w:color w:val="292929"/>
          <w:u w:val="single"/>
          <w:shd w:val="clear" w:color="auto" w:fill="FFFFFF"/>
        </w:rPr>
        <w:t xml:space="preserve"> </w:t>
      </w:r>
      <w:proofErr w:type="spellStart"/>
      <w:r w:rsidRPr="007C7DB6">
        <w:rPr>
          <w:color w:val="292929"/>
          <w:u w:val="single"/>
          <w:shd w:val="clear" w:color="auto" w:fill="FFFFFF"/>
        </w:rPr>
        <w:t>диагностических</w:t>
      </w:r>
      <w:proofErr w:type="spellEnd"/>
      <w:r w:rsidRPr="007C7DB6">
        <w:rPr>
          <w:color w:val="292929"/>
          <w:u w:val="single"/>
          <w:shd w:val="clear" w:color="auto" w:fill="FFFFFF"/>
        </w:rPr>
        <w:t xml:space="preserve"> </w:t>
      </w:r>
      <w:proofErr w:type="spellStart"/>
      <w:r w:rsidRPr="007C7DB6">
        <w:rPr>
          <w:color w:val="292929"/>
          <w:u w:val="single"/>
          <w:shd w:val="clear" w:color="auto" w:fill="FFFFFF"/>
        </w:rPr>
        <w:t>отделений</w:t>
      </w:r>
      <w:proofErr w:type="spellEnd"/>
      <w:r w:rsidRPr="007C7DB6">
        <w:rPr>
          <w:color w:val="292929"/>
          <w:u w:val="single"/>
          <w:shd w:val="clear" w:color="auto" w:fill="FFFFFF"/>
        </w:rPr>
        <w:t>.</w:t>
      </w:r>
      <w:proofErr w:type="gramEnd"/>
    </w:p>
    <w:tbl>
      <w:tblPr>
        <w:tblOverlap w:val="never"/>
        <w:tblW w:w="0" w:type="auto"/>
        <w:tblLayout w:type="fixed"/>
        <w:tblCellMar>
          <w:left w:w="10" w:type="dxa"/>
          <w:right w:w="10" w:type="dxa"/>
        </w:tblCellMar>
        <w:tblLook w:val="04A0" w:firstRow="1" w:lastRow="0" w:firstColumn="1" w:lastColumn="0" w:noHBand="0" w:noVBand="1"/>
      </w:tblPr>
      <w:tblGrid>
        <w:gridCol w:w="2845"/>
        <w:gridCol w:w="1575"/>
        <w:gridCol w:w="1515"/>
        <w:gridCol w:w="1343"/>
        <w:gridCol w:w="1792"/>
      </w:tblGrid>
      <w:tr w:rsidR="00A26775" w:rsidRPr="007C7DB6" w:rsidTr="00585365">
        <w:trPr>
          <w:trHeight w:hRule="exact" w:val="291"/>
        </w:trPr>
        <w:tc>
          <w:tcPr>
            <w:tcW w:w="2845" w:type="dxa"/>
            <w:vMerge w:val="restart"/>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i/>
                <w:color w:val="292929"/>
                <w:shd w:val="clear" w:color="auto" w:fill="FFFFFF"/>
              </w:rPr>
              <w:t>Показатель</w:t>
            </w:r>
            <w:proofErr w:type="spellEnd"/>
          </w:p>
        </w:tc>
        <w:tc>
          <w:tcPr>
            <w:tcW w:w="3090" w:type="dxa"/>
            <w:gridSpan w:val="2"/>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i/>
                <w:color w:val="292929"/>
                <w:shd w:val="clear" w:color="auto" w:fill="FFFFFF"/>
              </w:rPr>
              <w:t>2021 г.</w:t>
            </w:r>
          </w:p>
        </w:tc>
        <w:tc>
          <w:tcPr>
            <w:tcW w:w="3135" w:type="dxa"/>
            <w:gridSpan w:val="2"/>
            <w:tcBorders>
              <w:top w:val="single" w:sz="4" w:space="0" w:color="auto"/>
              <w:left w:val="single" w:sz="4" w:space="0" w:color="auto"/>
              <w:bottom w:val="nil"/>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r w:rsidRPr="007C7DB6">
              <w:rPr>
                <w:i/>
                <w:color w:val="292929"/>
                <w:shd w:val="clear" w:color="auto" w:fill="FFFFFF"/>
              </w:rPr>
              <w:t>2022 г.</w:t>
            </w:r>
          </w:p>
        </w:tc>
      </w:tr>
      <w:tr w:rsidR="00A26775" w:rsidRPr="007C7DB6" w:rsidTr="00585365">
        <w:trPr>
          <w:trHeight w:hRule="exact" w:val="611"/>
        </w:trPr>
        <w:tc>
          <w:tcPr>
            <w:tcW w:w="2845" w:type="dxa"/>
            <w:vMerge/>
            <w:tcBorders>
              <w:top w:val="single" w:sz="4" w:space="0" w:color="auto"/>
              <w:left w:val="single" w:sz="4" w:space="0" w:color="auto"/>
              <w:bottom w:val="nil"/>
              <w:right w:val="nil"/>
            </w:tcBorders>
            <w:vAlign w:val="center"/>
            <w:hideMark/>
          </w:tcPr>
          <w:p w:rsidR="00A26775" w:rsidRPr="007C7DB6" w:rsidRDefault="00A26775" w:rsidP="00585365">
            <w:pPr>
              <w:ind w:firstLine="708"/>
              <w:jc w:val="both"/>
              <w:rPr>
                <w:color w:val="292929"/>
                <w:shd w:val="clear" w:color="auto" w:fill="FFFFFF"/>
              </w:rPr>
            </w:pPr>
          </w:p>
        </w:tc>
        <w:tc>
          <w:tcPr>
            <w:tcW w:w="157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Кол-во</w:t>
            </w:r>
            <w:proofErr w:type="spellEnd"/>
          </w:p>
        </w:tc>
        <w:tc>
          <w:tcPr>
            <w:tcW w:w="151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proofErr w:type="gramStart"/>
            <w:r w:rsidRPr="007C7DB6">
              <w:rPr>
                <w:color w:val="292929"/>
                <w:shd w:val="clear" w:color="auto" w:fill="FFFFFF"/>
              </w:rPr>
              <w:t>на</w:t>
            </w:r>
            <w:proofErr w:type="spellEnd"/>
            <w:proofErr w:type="gramEnd"/>
            <w:r w:rsidRPr="007C7DB6">
              <w:rPr>
                <w:color w:val="292929"/>
                <w:shd w:val="clear" w:color="auto" w:fill="FFFFFF"/>
              </w:rPr>
              <w:t xml:space="preserve"> 1000 </w:t>
            </w:r>
            <w:proofErr w:type="spellStart"/>
            <w:r w:rsidRPr="007C7DB6">
              <w:rPr>
                <w:color w:val="292929"/>
                <w:shd w:val="clear" w:color="auto" w:fill="FFFFFF"/>
              </w:rPr>
              <w:t>нас</w:t>
            </w:r>
            <w:proofErr w:type="spellEnd"/>
            <w:r w:rsidRPr="007C7DB6">
              <w:rPr>
                <w:color w:val="292929"/>
                <w:shd w:val="clear" w:color="auto" w:fill="FFFFFF"/>
              </w:rPr>
              <w:t>.</w:t>
            </w:r>
          </w:p>
        </w:tc>
        <w:tc>
          <w:tcPr>
            <w:tcW w:w="1343"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Кол-во</w:t>
            </w:r>
            <w:proofErr w:type="spellEnd"/>
          </w:p>
        </w:tc>
        <w:tc>
          <w:tcPr>
            <w:tcW w:w="1792" w:type="dxa"/>
            <w:tcBorders>
              <w:top w:val="single" w:sz="4" w:space="0" w:color="auto"/>
              <w:left w:val="single" w:sz="4" w:space="0" w:color="auto"/>
              <w:bottom w:val="nil"/>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proofErr w:type="spellStart"/>
            <w:proofErr w:type="gramStart"/>
            <w:r w:rsidRPr="007C7DB6">
              <w:rPr>
                <w:color w:val="292929"/>
                <w:shd w:val="clear" w:color="auto" w:fill="FFFFFF"/>
              </w:rPr>
              <w:t>на</w:t>
            </w:r>
            <w:proofErr w:type="spellEnd"/>
            <w:proofErr w:type="gramEnd"/>
            <w:r w:rsidRPr="007C7DB6">
              <w:rPr>
                <w:color w:val="292929"/>
                <w:shd w:val="clear" w:color="auto" w:fill="FFFFFF"/>
              </w:rPr>
              <w:t xml:space="preserve"> 1000 </w:t>
            </w:r>
            <w:proofErr w:type="spellStart"/>
            <w:r w:rsidRPr="007C7DB6">
              <w:rPr>
                <w:color w:val="292929"/>
                <w:shd w:val="clear" w:color="auto" w:fill="FFFFFF"/>
              </w:rPr>
              <w:t>нас</w:t>
            </w:r>
            <w:proofErr w:type="spellEnd"/>
            <w:r w:rsidRPr="007C7DB6">
              <w:rPr>
                <w:color w:val="292929"/>
                <w:shd w:val="clear" w:color="auto" w:fill="FFFFFF"/>
              </w:rPr>
              <w:t>.</w:t>
            </w:r>
          </w:p>
        </w:tc>
      </w:tr>
      <w:tr w:rsidR="00A26775" w:rsidRPr="007C7DB6" w:rsidTr="00585365">
        <w:trPr>
          <w:trHeight w:hRule="exact" w:val="845"/>
        </w:trPr>
        <w:tc>
          <w:tcPr>
            <w:tcW w:w="284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Рентгенологические</w:t>
            </w:r>
            <w:proofErr w:type="spellEnd"/>
          </w:p>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исследования</w:t>
            </w:r>
            <w:proofErr w:type="spellEnd"/>
          </w:p>
        </w:tc>
        <w:tc>
          <w:tcPr>
            <w:tcW w:w="157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7499</w:t>
            </w:r>
          </w:p>
        </w:tc>
        <w:tc>
          <w:tcPr>
            <w:tcW w:w="151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530,6</w:t>
            </w:r>
          </w:p>
        </w:tc>
        <w:tc>
          <w:tcPr>
            <w:tcW w:w="1343"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9467</w:t>
            </w:r>
          </w:p>
        </w:tc>
        <w:tc>
          <w:tcPr>
            <w:tcW w:w="1792" w:type="dxa"/>
            <w:tcBorders>
              <w:top w:val="single" w:sz="4" w:space="0" w:color="auto"/>
              <w:left w:val="single" w:sz="4" w:space="0" w:color="auto"/>
              <w:bottom w:val="nil"/>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666.4</w:t>
            </w:r>
          </w:p>
        </w:tc>
      </w:tr>
      <w:tr w:rsidR="00A26775" w:rsidRPr="007C7DB6" w:rsidTr="00585365">
        <w:trPr>
          <w:trHeight w:hRule="exact" w:val="1370"/>
        </w:trPr>
        <w:tc>
          <w:tcPr>
            <w:tcW w:w="2845" w:type="dxa"/>
            <w:tcBorders>
              <w:top w:val="single" w:sz="4" w:space="0" w:color="auto"/>
              <w:left w:val="single" w:sz="4" w:space="0" w:color="auto"/>
              <w:bottom w:val="nil"/>
              <w:right w:val="nil"/>
            </w:tcBorders>
            <w:shd w:val="clear" w:color="auto" w:fill="FFFFFF"/>
            <w:hideMark/>
          </w:tcPr>
          <w:p w:rsidR="00A26775" w:rsidRPr="00A26775" w:rsidRDefault="00A26775" w:rsidP="00585365">
            <w:pPr>
              <w:ind w:firstLine="708"/>
              <w:jc w:val="both"/>
              <w:rPr>
                <w:color w:val="292929"/>
                <w:shd w:val="clear" w:color="auto" w:fill="FFFFFF"/>
                <w:lang w:val="ru-RU"/>
              </w:rPr>
            </w:pPr>
            <w:r w:rsidRPr="00A26775">
              <w:rPr>
                <w:color w:val="292929"/>
                <w:shd w:val="clear" w:color="auto" w:fill="FFFFFF"/>
                <w:lang w:val="ru-RU"/>
              </w:rPr>
              <w:t>Число</w:t>
            </w:r>
          </w:p>
          <w:p w:rsidR="00A26775" w:rsidRPr="00A26775" w:rsidRDefault="00A26775" w:rsidP="00585365">
            <w:pPr>
              <w:ind w:firstLine="708"/>
              <w:jc w:val="both"/>
              <w:rPr>
                <w:color w:val="292929"/>
                <w:shd w:val="clear" w:color="auto" w:fill="FFFFFF"/>
                <w:lang w:val="ru-RU"/>
              </w:rPr>
            </w:pPr>
            <w:r w:rsidRPr="00A26775">
              <w:rPr>
                <w:color w:val="292929"/>
                <w:shd w:val="clear" w:color="auto" w:fill="FFFFFF"/>
                <w:lang w:val="ru-RU"/>
              </w:rPr>
              <w:t>профилактических исследований органов грудной клетки</w:t>
            </w:r>
          </w:p>
        </w:tc>
        <w:tc>
          <w:tcPr>
            <w:tcW w:w="157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9915</w:t>
            </w:r>
          </w:p>
        </w:tc>
        <w:tc>
          <w:tcPr>
            <w:tcW w:w="151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701,6</w:t>
            </w:r>
          </w:p>
        </w:tc>
        <w:tc>
          <w:tcPr>
            <w:tcW w:w="1343"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Pr>
                <w:color w:val="292929"/>
                <w:shd w:val="clear" w:color="auto" w:fill="FFFFFF"/>
              </w:rPr>
              <w:t xml:space="preserve">9728 </w:t>
            </w:r>
          </w:p>
        </w:tc>
        <w:tc>
          <w:tcPr>
            <w:tcW w:w="1792" w:type="dxa"/>
            <w:tcBorders>
              <w:top w:val="single" w:sz="4" w:space="0" w:color="auto"/>
              <w:left w:val="single" w:sz="4" w:space="0" w:color="auto"/>
              <w:bottom w:val="nil"/>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684.7</w:t>
            </w:r>
          </w:p>
        </w:tc>
      </w:tr>
      <w:tr w:rsidR="00A26775" w:rsidRPr="007C7DB6" w:rsidTr="00585365">
        <w:trPr>
          <w:trHeight w:hRule="exact" w:val="704"/>
        </w:trPr>
        <w:tc>
          <w:tcPr>
            <w:tcW w:w="284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Ультразвуковые</w:t>
            </w:r>
            <w:proofErr w:type="spellEnd"/>
            <w:r w:rsidRPr="007C7DB6">
              <w:rPr>
                <w:color w:val="292929"/>
                <w:shd w:val="clear" w:color="auto" w:fill="FFFFFF"/>
              </w:rPr>
              <w:t xml:space="preserve"> </w:t>
            </w:r>
            <w:proofErr w:type="spellStart"/>
            <w:r w:rsidRPr="007C7DB6">
              <w:rPr>
                <w:color w:val="292929"/>
                <w:shd w:val="clear" w:color="auto" w:fill="FFFFFF"/>
              </w:rPr>
              <w:t>исследования</w:t>
            </w:r>
            <w:proofErr w:type="spellEnd"/>
          </w:p>
        </w:tc>
        <w:tc>
          <w:tcPr>
            <w:tcW w:w="157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3607</w:t>
            </w:r>
          </w:p>
        </w:tc>
        <w:tc>
          <w:tcPr>
            <w:tcW w:w="151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255,2</w:t>
            </w:r>
          </w:p>
        </w:tc>
        <w:tc>
          <w:tcPr>
            <w:tcW w:w="1343"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8071</w:t>
            </w:r>
          </w:p>
        </w:tc>
        <w:tc>
          <w:tcPr>
            <w:tcW w:w="1792" w:type="dxa"/>
            <w:tcBorders>
              <w:top w:val="single" w:sz="4" w:space="0" w:color="auto"/>
              <w:left w:val="single" w:sz="4" w:space="0" w:color="auto"/>
              <w:bottom w:val="nil"/>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568.1</w:t>
            </w:r>
          </w:p>
        </w:tc>
      </w:tr>
      <w:tr w:rsidR="00A26775" w:rsidRPr="007C7DB6" w:rsidTr="00585365">
        <w:trPr>
          <w:trHeight w:hRule="exact" w:val="572"/>
        </w:trPr>
        <w:tc>
          <w:tcPr>
            <w:tcW w:w="284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Эндоскопические</w:t>
            </w:r>
            <w:proofErr w:type="spellEnd"/>
          </w:p>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исследования</w:t>
            </w:r>
            <w:proofErr w:type="spellEnd"/>
          </w:p>
        </w:tc>
        <w:tc>
          <w:tcPr>
            <w:tcW w:w="157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217</w:t>
            </w:r>
          </w:p>
        </w:tc>
        <w:tc>
          <w:tcPr>
            <w:tcW w:w="1515"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15,3</w:t>
            </w:r>
          </w:p>
        </w:tc>
        <w:tc>
          <w:tcPr>
            <w:tcW w:w="1343" w:type="dxa"/>
            <w:tcBorders>
              <w:top w:val="single" w:sz="4" w:space="0" w:color="auto"/>
              <w:left w:val="single" w:sz="4" w:space="0" w:color="auto"/>
              <w:bottom w:val="nil"/>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179</w:t>
            </w:r>
          </w:p>
        </w:tc>
        <w:tc>
          <w:tcPr>
            <w:tcW w:w="1792" w:type="dxa"/>
            <w:tcBorders>
              <w:top w:val="single" w:sz="4" w:space="0" w:color="auto"/>
              <w:left w:val="single" w:sz="4" w:space="0" w:color="auto"/>
              <w:bottom w:val="nil"/>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12.6</w:t>
            </w:r>
          </w:p>
        </w:tc>
      </w:tr>
      <w:tr w:rsidR="00A26775" w:rsidRPr="007C7DB6" w:rsidTr="00585365">
        <w:trPr>
          <w:trHeight w:hRule="exact" w:val="1120"/>
        </w:trPr>
        <w:tc>
          <w:tcPr>
            <w:tcW w:w="2845" w:type="dxa"/>
            <w:tcBorders>
              <w:top w:val="single" w:sz="4" w:space="0" w:color="auto"/>
              <w:left w:val="single" w:sz="4" w:space="0" w:color="auto"/>
              <w:bottom w:val="single" w:sz="4" w:space="0" w:color="auto"/>
              <w:right w:val="nil"/>
            </w:tcBorders>
            <w:shd w:val="clear" w:color="auto" w:fill="FFFFFF"/>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Функциональная</w:t>
            </w:r>
            <w:proofErr w:type="spellEnd"/>
          </w:p>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Диагностика</w:t>
            </w:r>
            <w:proofErr w:type="spellEnd"/>
          </w:p>
          <w:p w:rsidR="00A26775" w:rsidRPr="007C7DB6" w:rsidRDefault="00A26775" w:rsidP="00585365">
            <w:pPr>
              <w:ind w:firstLine="708"/>
              <w:jc w:val="both"/>
              <w:rPr>
                <w:color w:val="292929"/>
                <w:shd w:val="clear" w:color="auto" w:fill="FFFFFF"/>
              </w:rPr>
            </w:pPr>
            <w:r w:rsidRPr="007C7DB6">
              <w:rPr>
                <w:color w:val="292929"/>
                <w:shd w:val="clear" w:color="auto" w:fill="FFFFFF"/>
              </w:rPr>
              <w:t>(</w:t>
            </w:r>
            <w:proofErr w:type="spellStart"/>
            <w:r w:rsidRPr="007C7DB6">
              <w:rPr>
                <w:color w:val="292929"/>
                <w:shd w:val="clear" w:color="auto" w:fill="FFFFFF"/>
              </w:rPr>
              <w:t>число</w:t>
            </w:r>
            <w:proofErr w:type="spellEnd"/>
            <w:r w:rsidRPr="007C7DB6">
              <w:rPr>
                <w:color w:val="292929"/>
                <w:shd w:val="clear" w:color="auto" w:fill="FFFFFF"/>
              </w:rPr>
              <w:t xml:space="preserve"> </w:t>
            </w:r>
            <w:proofErr w:type="spellStart"/>
            <w:r w:rsidRPr="007C7DB6">
              <w:rPr>
                <w:color w:val="292929"/>
                <w:shd w:val="clear" w:color="auto" w:fill="FFFFFF"/>
              </w:rPr>
              <w:t>исследований</w:t>
            </w:r>
            <w:proofErr w:type="spellEnd"/>
            <w:r w:rsidRPr="007C7DB6">
              <w:rPr>
                <w:color w:val="292929"/>
                <w:shd w:val="clear" w:color="auto" w:fill="FFFFFF"/>
              </w:rPr>
              <w:t>)</w:t>
            </w:r>
          </w:p>
        </w:tc>
        <w:tc>
          <w:tcPr>
            <w:tcW w:w="1575" w:type="dxa"/>
            <w:tcBorders>
              <w:top w:val="single" w:sz="4" w:space="0" w:color="auto"/>
              <w:left w:val="single" w:sz="4" w:space="0" w:color="auto"/>
              <w:bottom w:val="single" w:sz="4" w:space="0" w:color="auto"/>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11708</w:t>
            </w:r>
          </w:p>
        </w:tc>
        <w:tc>
          <w:tcPr>
            <w:tcW w:w="1515" w:type="dxa"/>
            <w:tcBorders>
              <w:top w:val="single" w:sz="4" w:space="0" w:color="auto"/>
              <w:left w:val="single" w:sz="4" w:space="0" w:color="auto"/>
              <w:bottom w:val="single" w:sz="4" w:space="0" w:color="auto"/>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828,5</w:t>
            </w:r>
          </w:p>
        </w:tc>
        <w:tc>
          <w:tcPr>
            <w:tcW w:w="1343" w:type="dxa"/>
            <w:tcBorders>
              <w:top w:val="single" w:sz="4" w:space="0" w:color="auto"/>
              <w:left w:val="single" w:sz="4" w:space="0" w:color="auto"/>
              <w:bottom w:val="single" w:sz="4" w:space="0" w:color="auto"/>
              <w:right w:val="nil"/>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11293</w:t>
            </w:r>
          </w:p>
        </w:tc>
        <w:tc>
          <w:tcPr>
            <w:tcW w:w="1792" w:type="dxa"/>
            <w:tcBorders>
              <w:top w:val="single" w:sz="4" w:space="0" w:color="auto"/>
              <w:left w:val="single" w:sz="4" w:space="0" w:color="auto"/>
              <w:bottom w:val="single" w:sz="4" w:space="0" w:color="auto"/>
              <w:right w:val="single" w:sz="4" w:space="0" w:color="auto"/>
            </w:tcBorders>
            <w:shd w:val="clear" w:color="auto" w:fill="FFFFFF"/>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795.8</w:t>
            </w:r>
          </w:p>
        </w:tc>
      </w:tr>
      <w:tr w:rsidR="00A26775" w:rsidRPr="007C7DB6" w:rsidTr="00585365">
        <w:trPr>
          <w:trHeight w:val="570"/>
        </w:trPr>
        <w:tc>
          <w:tcPr>
            <w:tcW w:w="2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775" w:rsidRPr="007C7DB6" w:rsidRDefault="00A26775" w:rsidP="00585365">
            <w:pPr>
              <w:ind w:firstLine="708"/>
              <w:jc w:val="both"/>
              <w:rPr>
                <w:color w:val="292929"/>
                <w:shd w:val="clear" w:color="auto" w:fill="FFFFFF"/>
              </w:rPr>
            </w:pPr>
            <w:proofErr w:type="spellStart"/>
            <w:r w:rsidRPr="007C7DB6">
              <w:rPr>
                <w:color w:val="292929"/>
                <w:shd w:val="clear" w:color="auto" w:fill="FFFFFF"/>
              </w:rPr>
              <w:t>Выполнено</w:t>
            </w:r>
            <w:proofErr w:type="spellEnd"/>
            <w:r w:rsidRPr="007C7DB6">
              <w:rPr>
                <w:color w:val="292929"/>
                <w:shd w:val="clear" w:color="auto" w:fill="FFFFFF"/>
              </w:rPr>
              <w:t xml:space="preserve"> </w:t>
            </w:r>
            <w:proofErr w:type="spellStart"/>
            <w:r w:rsidRPr="007C7DB6">
              <w:rPr>
                <w:color w:val="292929"/>
                <w:shd w:val="clear" w:color="auto" w:fill="FFFFFF"/>
              </w:rPr>
              <w:t>исследований</w:t>
            </w:r>
            <w:proofErr w:type="spellEnd"/>
            <w:r w:rsidRPr="007C7DB6">
              <w:rPr>
                <w:color w:val="292929"/>
                <w:shd w:val="clear" w:color="auto" w:fill="FFFFFF"/>
              </w:rPr>
              <w:t xml:space="preserve"> КДЛ</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775" w:rsidRPr="007C7DB6" w:rsidRDefault="00A26775" w:rsidP="00585365">
            <w:pPr>
              <w:jc w:val="both"/>
              <w:rPr>
                <w:color w:val="292929"/>
                <w:shd w:val="clear" w:color="auto" w:fill="FFFFFF"/>
              </w:rPr>
            </w:pPr>
            <w:r w:rsidRPr="007C7DB6">
              <w:rPr>
                <w:color w:val="292929"/>
                <w:shd w:val="clear" w:color="auto" w:fill="FFFFFF"/>
              </w:rPr>
              <w:t>288507</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775" w:rsidRPr="007C7DB6" w:rsidRDefault="00A26775" w:rsidP="00585365">
            <w:pPr>
              <w:jc w:val="both"/>
              <w:rPr>
                <w:color w:val="292929"/>
                <w:shd w:val="clear" w:color="auto" w:fill="FFFFFF"/>
              </w:rPr>
            </w:pPr>
            <w:r w:rsidRPr="007C7DB6">
              <w:rPr>
                <w:color w:val="292929"/>
                <w:shd w:val="clear" w:color="auto" w:fill="FFFFFF"/>
              </w:rPr>
              <w:t>20416,6</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775" w:rsidRPr="007C7DB6" w:rsidRDefault="00A26775" w:rsidP="00585365">
            <w:pPr>
              <w:jc w:val="both"/>
              <w:rPr>
                <w:color w:val="292929"/>
                <w:shd w:val="clear" w:color="auto" w:fill="FFFFFF"/>
              </w:rPr>
            </w:pPr>
            <w:r w:rsidRPr="007C7DB6">
              <w:rPr>
                <w:color w:val="292929"/>
                <w:shd w:val="clear" w:color="auto" w:fill="FFFFFF"/>
              </w:rPr>
              <w:t>322468</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6775" w:rsidRPr="007C7DB6" w:rsidRDefault="00A26775" w:rsidP="00585365">
            <w:pPr>
              <w:ind w:firstLine="708"/>
              <w:jc w:val="both"/>
              <w:rPr>
                <w:color w:val="292929"/>
                <w:shd w:val="clear" w:color="auto" w:fill="FFFFFF"/>
              </w:rPr>
            </w:pPr>
            <w:r w:rsidRPr="007C7DB6">
              <w:rPr>
                <w:color w:val="292929"/>
                <w:shd w:val="clear" w:color="auto" w:fill="FFFFFF"/>
              </w:rPr>
              <w:t>22699</w:t>
            </w:r>
          </w:p>
        </w:tc>
      </w:tr>
    </w:tbl>
    <w:p w:rsidR="00A26775" w:rsidRPr="009E77BF" w:rsidRDefault="00A26775" w:rsidP="00A26775">
      <w:pPr>
        <w:ind w:firstLine="708"/>
        <w:jc w:val="both"/>
        <w:rPr>
          <w:color w:val="292929"/>
          <w:sz w:val="28"/>
          <w:szCs w:val="28"/>
          <w:shd w:val="clear" w:color="auto" w:fill="FFFFFF"/>
        </w:rPr>
      </w:pP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В работе диагностических отделений по сравнению с прошлым годом отмечается увеличение:</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на 20.7% количества рентгенологических исследований;</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lastRenderedPageBreak/>
        <w:t>- на 55.3% количества  ультразвуковых исследований</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на 10.5% числа исследований КДЛ.</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Отмечается снижение исследований по сравнению с 2021г числа </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на 1.9% количества профилактических исследований органов грудной клетки</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-на 21.2% количество эндоскопических исследований</w:t>
      </w:r>
    </w:p>
    <w:p w:rsidR="00A26775" w:rsidRPr="00A26775" w:rsidRDefault="00A26775" w:rsidP="00A26775">
      <w:pPr>
        <w:ind w:firstLine="709"/>
        <w:jc w:val="both"/>
        <w:rPr>
          <w:color w:val="292929"/>
          <w:sz w:val="28"/>
          <w:szCs w:val="28"/>
          <w:u w:val="single"/>
          <w:shd w:val="clear" w:color="auto" w:fill="FFFFFF"/>
          <w:lang w:val="ru-RU"/>
        </w:rPr>
      </w:pPr>
    </w:p>
    <w:p w:rsidR="00A26775" w:rsidRPr="00A26775" w:rsidRDefault="00A26775" w:rsidP="00A26775">
      <w:pPr>
        <w:ind w:firstLine="708"/>
        <w:jc w:val="both"/>
        <w:rPr>
          <w:b/>
          <w:color w:val="292929"/>
          <w:sz w:val="28"/>
          <w:szCs w:val="28"/>
          <w:u w:val="single"/>
          <w:shd w:val="clear" w:color="auto" w:fill="FFFFFF"/>
          <w:lang w:val="ru-RU"/>
        </w:rPr>
      </w:pPr>
      <w:r w:rsidRPr="00A26775">
        <w:rPr>
          <w:b/>
          <w:color w:val="292929"/>
          <w:sz w:val="28"/>
          <w:szCs w:val="28"/>
          <w:u w:val="single"/>
          <w:shd w:val="clear" w:color="auto" w:fill="FFFFFF"/>
          <w:lang w:val="ru-RU"/>
        </w:rPr>
        <w:t>Диспансеризация 2022 г.</w:t>
      </w:r>
    </w:p>
    <w:p w:rsidR="00A26775" w:rsidRPr="00A26775" w:rsidRDefault="00A26775" w:rsidP="00A26775">
      <w:pPr>
        <w:ind w:firstLine="708"/>
        <w:jc w:val="both"/>
        <w:rPr>
          <w:color w:val="292929"/>
          <w:sz w:val="28"/>
          <w:szCs w:val="28"/>
          <w:u w:val="single"/>
          <w:shd w:val="clear" w:color="auto" w:fill="FFFFFF"/>
          <w:lang w:val="ru-RU"/>
        </w:rPr>
      </w:pPr>
    </w:p>
    <w:tbl>
      <w:tblPr>
        <w:tblW w:w="9090" w:type="dxa"/>
        <w:tblInd w:w="108" w:type="dxa"/>
        <w:tblLook w:val="01E0" w:firstRow="1" w:lastRow="1" w:firstColumn="1" w:lastColumn="1" w:noHBand="0" w:noVBand="0"/>
      </w:tblPr>
      <w:tblGrid>
        <w:gridCol w:w="4820"/>
        <w:gridCol w:w="4270"/>
      </w:tblGrid>
      <w:tr w:rsidR="00A26775" w:rsidRPr="009E77BF" w:rsidTr="00585365">
        <w:trPr>
          <w:trHeight w:val="337"/>
        </w:trPr>
        <w:tc>
          <w:tcPr>
            <w:tcW w:w="9090" w:type="dxa"/>
            <w:gridSpan w:val="2"/>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b/>
                <w:color w:val="292929"/>
                <w:sz w:val="28"/>
                <w:szCs w:val="28"/>
                <w:shd w:val="clear" w:color="auto" w:fill="FFFFFF"/>
              </w:rPr>
            </w:pPr>
            <w:proofErr w:type="spellStart"/>
            <w:r w:rsidRPr="009E77BF">
              <w:rPr>
                <w:b/>
                <w:color w:val="292929"/>
                <w:sz w:val="28"/>
                <w:szCs w:val="28"/>
                <w:shd w:val="clear" w:color="auto" w:fill="FFFFFF"/>
              </w:rPr>
              <w:t>Исполнение</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плана</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диспансеризации</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взрослые</w:t>
            </w:r>
            <w:proofErr w:type="spellEnd"/>
            <w:r w:rsidRPr="009E77BF">
              <w:rPr>
                <w:b/>
                <w:color w:val="292929"/>
                <w:sz w:val="28"/>
                <w:szCs w:val="28"/>
                <w:shd w:val="clear" w:color="auto" w:fill="FFFFFF"/>
              </w:rPr>
              <w:t xml:space="preserve"> %)</w:t>
            </w:r>
          </w:p>
        </w:tc>
      </w:tr>
      <w:tr w:rsidR="00A26775" w:rsidRPr="009E77BF" w:rsidTr="00585365">
        <w:trPr>
          <w:trHeight w:val="300"/>
        </w:trPr>
        <w:tc>
          <w:tcPr>
            <w:tcW w:w="482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 xml:space="preserve">I - </w:t>
            </w:r>
            <w:proofErr w:type="spellStart"/>
            <w:r w:rsidRPr="009E77BF">
              <w:rPr>
                <w:color w:val="292929"/>
                <w:sz w:val="28"/>
                <w:szCs w:val="28"/>
                <w:shd w:val="clear" w:color="auto" w:fill="FFFFFF"/>
              </w:rPr>
              <w:t>этап</w:t>
            </w:r>
            <w:proofErr w:type="spellEnd"/>
            <w:r w:rsidRPr="009E77BF">
              <w:rPr>
                <w:color w:val="292929"/>
                <w:sz w:val="28"/>
                <w:szCs w:val="28"/>
                <w:shd w:val="clear" w:color="auto" w:fill="FFFFFF"/>
              </w:rPr>
              <w:t xml:space="preserve">      план-4066</w:t>
            </w:r>
          </w:p>
        </w:tc>
        <w:tc>
          <w:tcPr>
            <w:tcW w:w="426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выполнено</w:t>
            </w:r>
            <w:proofErr w:type="spellEnd"/>
            <w:r w:rsidRPr="009E77BF">
              <w:rPr>
                <w:b/>
                <w:color w:val="292929"/>
                <w:sz w:val="28"/>
                <w:szCs w:val="28"/>
                <w:shd w:val="clear" w:color="auto" w:fill="FFFFFF"/>
              </w:rPr>
              <w:t xml:space="preserve"> -  </w:t>
            </w:r>
            <w:r w:rsidRPr="009E77BF">
              <w:rPr>
                <w:b/>
                <w:color w:val="292929"/>
                <w:sz w:val="28"/>
                <w:szCs w:val="28"/>
                <w:u w:val="single"/>
                <w:shd w:val="clear" w:color="auto" w:fill="FFFFFF"/>
              </w:rPr>
              <w:t>3153</w:t>
            </w:r>
            <w:r w:rsidRPr="009E77BF">
              <w:rPr>
                <w:b/>
                <w:color w:val="292929"/>
                <w:sz w:val="28"/>
                <w:szCs w:val="28"/>
                <w:shd w:val="clear" w:color="auto" w:fill="FFFFFF"/>
              </w:rPr>
              <w:t xml:space="preserve">   (78% </w:t>
            </w:r>
            <w:proofErr w:type="spellStart"/>
            <w:r w:rsidRPr="009E77BF">
              <w:rPr>
                <w:b/>
                <w:color w:val="292929"/>
                <w:sz w:val="28"/>
                <w:szCs w:val="28"/>
                <w:shd w:val="clear" w:color="auto" w:fill="FFFFFF"/>
              </w:rPr>
              <w:t>от</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плана</w:t>
            </w:r>
            <w:proofErr w:type="spellEnd"/>
            <w:r w:rsidRPr="009E77BF">
              <w:rPr>
                <w:b/>
                <w:color w:val="292929"/>
                <w:sz w:val="28"/>
                <w:szCs w:val="28"/>
                <w:shd w:val="clear" w:color="auto" w:fill="FFFFFF"/>
              </w:rPr>
              <w:t>)</w:t>
            </w:r>
          </w:p>
        </w:tc>
      </w:tr>
      <w:tr w:rsidR="00A26775" w:rsidRPr="009E77BF" w:rsidTr="00585365">
        <w:trPr>
          <w:trHeight w:val="284"/>
        </w:trPr>
        <w:tc>
          <w:tcPr>
            <w:tcW w:w="482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color w:val="292929"/>
                <w:sz w:val="28"/>
                <w:szCs w:val="28"/>
                <w:shd w:val="clear" w:color="auto" w:fill="FFFFFF"/>
              </w:rPr>
            </w:pPr>
            <w:r w:rsidRPr="009E77BF">
              <w:rPr>
                <w:color w:val="292929"/>
                <w:sz w:val="28"/>
                <w:szCs w:val="28"/>
                <w:shd w:val="clear" w:color="auto" w:fill="FFFFFF"/>
              </w:rPr>
              <w:t xml:space="preserve">II - </w:t>
            </w:r>
            <w:proofErr w:type="spellStart"/>
            <w:r w:rsidRPr="009E77BF">
              <w:rPr>
                <w:color w:val="292929"/>
                <w:sz w:val="28"/>
                <w:szCs w:val="28"/>
                <w:shd w:val="clear" w:color="auto" w:fill="FFFFFF"/>
              </w:rPr>
              <w:t>этап</w:t>
            </w:r>
            <w:proofErr w:type="spellEnd"/>
            <w:r w:rsidRPr="009E77BF">
              <w:rPr>
                <w:color w:val="292929"/>
                <w:sz w:val="28"/>
                <w:szCs w:val="28"/>
                <w:shd w:val="clear" w:color="auto" w:fill="FFFFFF"/>
              </w:rPr>
              <w:t xml:space="preserve">    план-689</w:t>
            </w:r>
          </w:p>
        </w:tc>
        <w:tc>
          <w:tcPr>
            <w:tcW w:w="426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b/>
                <w:color w:val="292929"/>
                <w:sz w:val="28"/>
                <w:szCs w:val="28"/>
                <w:shd w:val="clear" w:color="auto" w:fill="FFFFFF"/>
              </w:rPr>
            </w:pPr>
            <w:proofErr w:type="spellStart"/>
            <w:r w:rsidRPr="009E77BF">
              <w:rPr>
                <w:b/>
                <w:color w:val="292929"/>
                <w:sz w:val="28"/>
                <w:szCs w:val="28"/>
                <w:shd w:val="clear" w:color="auto" w:fill="FFFFFF"/>
              </w:rPr>
              <w:t>выполнено</w:t>
            </w:r>
            <w:proofErr w:type="spellEnd"/>
            <w:r w:rsidRPr="009E77BF">
              <w:rPr>
                <w:b/>
                <w:color w:val="292929"/>
                <w:sz w:val="28"/>
                <w:szCs w:val="28"/>
                <w:shd w:val="clear" w:color="auto" w:fill="FFFFFF"/>
              </w:rPr>
              <w:t xml:space="preserve"> 653  (91% </w:t>
            </w:r>
            <w:proofErr w:type="spellStart"/>
            <w:r w:rsidRPr="009E77BF">
              <w:rPr>
                <w:b/>
                <w:color w:val="292929"/>
                <w:sz w:val="28"/>
                <w:szCs w:val="28"/>
                <w:shd w:val="clear" w:color="auto" w:fill="FFFFFF"/>
              </w:rPr>
              <w:t>от</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плана</w:t>
            </w:r>
            <w:proofErr w:type="spellEnd"/>
            <w:r w:rsidRPr="009E77BF">
              <w:rPr>
                <w:b/>
                <w:color w:val="292929"/>
                <w:sz w:val="28"/>
                <w:szCs w:val="28"/>
                <w:shd w:val="clear" w:color="auto" w:fill="FFFFFF"/>
              </w:rPr>
              <w:t>)</w:t>
            </w:r>
          </w:p>
        </w:tc>
      </w:tr>
      <w:tr w:rsidR="00A26775" w:rsidRPr="009E77BF" w:rsidTr="00585365">
        <w:trPr>
          <w:trHeight w:val="392"/>
        </w:trPr>
        <w:tc>
          <w:tcPr>
            <w:tcW w:w="9090" w:type="dxa"/>
            <w:gridSpan w:val="2"/>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b/>
                <w:color w:val="292929"/>
                <w:sz w:val="28"/>
                <w:szCs w:val="28"/>
                <w:shd w:val="clear" w:color="auto" w:fill="FFFFFF"/>
              </w:rPr>
            </w:pPr>
            <w:proofErr w:type="spellStart"/>
            <w:r w:rsidRPr="009E77BF">
              <w:rPr>
                <w:b/>
                <w:color w:val="292929"/>
                <w:sz w:val="28"/>
                <w:szCs w:val="28"/>
                <w:shd w:val="clear" w:color="auto" w:fill="FFFFFF"/>
              </w:rPr>
              <w:t>Исполнение</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плана</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диспансеризации</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дети</w:t>
            </w:r>
            <w:proofErr w:type="spellEnd"/>
            <w:r w:rsidRPr="009E77BF">
              <w:rPr>
                <w:b/>
                <w:color w:val="292929"/>
                <w:sz w:val="28"/>
                <w:szCs w:val="28"/>
                <w:shd w:val="clear" w:color="auto" w:fill="FFFFFF"/>
              </w:rPr>
              <w:t xml:space="preserve"> %)</w:t>
            </w:r>
          </w:p>
        </w:tc>
      </w:tr>
      <w:tr w:rsidR="00A26775" w:rsidRPr="009E77BF" w:rsidTr="00585365">
        <w:trPr>
          <w:trHeight w:val="284"/>
        </w:trPr>
        <w:tc>
          <w:tcPr>
            <w:tcW w:w="482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Профосмотры</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план</w:t>
            </w:r>
            <w:proofErr w:type="spellEnd"/>
            <w:r w:rsidRPr="009E77BF">
              <w:rPr>
                <w:color w:val="292929"/>
                <w:sz w:val="28"/>
                <w:szCs w:val="28"/>
                <w:shd w:val="clear" w:color="auto" w:fill="FFFFFF"/>
              </w:rPr>
              <w:t xml:space="preserve"> - 3593</w:t>
            </w:r>
          </w:p>
        </w:tc>
        <w:tc>
          <w:tcPr>
            <w:tcW w:w="426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b/>
                <w:color w:val="292929"/>
                <w:sz w:val="28"/>
                <w:szCs w:val="28"/>
                <w:shd w:val="clear" w:color="auto" w:fill="FFFFFF"/>
              </w:rPr>
            </w:pPr>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выполнено</w:t>
            </w:r>
            <w:proofErr w:type="spellEnd"/>
            <w:r w:rsidRPr="009E77BF">
              <w:rPr>
                <w:b/>
                <w:color w:val="292929"/>
                <w:sz w:val="28"/>
                <w:szCs w:val="28"/>
                <w:shd w:val="clear" w:color="auto" w:fill="FFFFFF"/>
              </w:rPr>
              <w:t xml:space="preserve"> 3084 ( 86% </w:t>
            </w:r>
            <w:proofErr w:type="spellStart"/>
            <w:r w:rsidRPr="009E77BF">
              <w:rPr>
                <w:b/>
                <w:color w:val="292929"/>
                <w:sz w:val="28"/>
                <w:szCs w:val="28"/>
                <w:shd w:val="clear" w:color="auto" w:fill="FFFFFF"/>
              </w:rPr>
              <w:t>от</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плана</w:t>
            </w:r>
            <w:proofErr w:type="spellEnd"/>
            <w:r w:rsidRPr="009E77BF">
              <w:rPr>
                <w:b/>
                <w:color w:val="292929"/>
                <w:sz w:val="28"/>
                <w:szCs w:val="28"/>
                <w:shd w:val="clear" w:color="auto" w:fill="FFFFFF"/>
              </w:rPr>
              <w:t>)</w:t>
            </w:r>
          </w:p>
        </w:tc>
      </w:tr>
      <w:tr w:rsidR="00A26775" w:rsidRPr="009E77BF" w:rsidTr="00585365">
        <w:trPr>
          <w:trHeight w:val="300"/>
        </w:trPr>
        <w:tc>
          <w:tcPr>
            <w:tcW w:w="482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color w:val="292929"/>
                <w:sz w:val="28"/>
                <w:szCs w:val="28"/>
                <w:shd w:val="clear" w:color="auto" w:fill="FFFFFF"/>
              </w:rPr>
            </w:pPr>
            <w:proofErr w:type="spellStart"/>
            <w:r w:rsidRPr="009E77BF">
              <w:rPr>
                <w:color w:val="292929"/>
                <w:sz w:val="28"/>
                <w:szCs w:val="28"/>
                <w:shd w:val="clear" w:color="auto" w:fill="FFFFFF"/>
              </w:rPr>
              <w:t>Осмотры</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детей-сирот</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план</w:t>
            </w:r>
            <w:proofErr w:type="spellEnd"/>
            <w:r w:rsidRPr="009E77BF">
              <w:rPr>
                <w:color w:val="292929"/>
                <w:sz w:val="28"/>
                <w:szCs w:val="28"/>
                <w:shd w:val="clear" w:color="auto" w:fill="FFFFFF"/>
              </w:rPr>
              <w:t xml:space="preserve"> - 72</w:t>
            </w:r>
          </w:p>
        </w:tc>
        <w:tc>
          <w:tcPr>
            <w:tcW w:w="4260" w:type="dxa"/>
            <w:tcBorders>
              <w:top w:val="single" w:sz="4" w:space="0" w:color="auto"/>
              <w:left w:val="single" w:sz="4" w:space="0" w:color="auto"/>
              <w:bottom w:val="single" w:sz="4" w:space="0" w:color="auto"/>
              <w:right w:val="single" w:sz="4" w:space="0" w:color="auto"/>
            </w:tcBorders>
            <w:hideMark/>
          </w:tcPr>
          <w:p w:rsidR="00A26775" w:rsidRPr="009E77BF" w:rsidRDefault="00A26775" w:rsidP="00585365">
            <w:pPr>
              <w:ind w:firstLine="708"/>
              <w:jc w:val="both"/>
              <w:rPr>
                <w:b/>
                <w:color w:val="292929"/>
                <w:sz w:val="28"/>
                <w:szCs w:val="28"/>
                <w:shd w:val="clear" w:color="auto" w:fill="FFFFFF"/>
              </w:rPr>
            </w:pPr>
            <w:proofErr w:type="spellStart"/>
            <w:r w:rsidRPr="009E77BF">
              <w:rPr>
                <w:b/>
                <w:color w:val="292929"/>
                <w:sz w:val="28"/>
                <w:szCs w:val="28"/>
                <w:shd w:val="clear" w:color="auto" w:fill="FFFFFF"/>
              </w:rPr>
              <w:t>выполнено</w:t>
            </w:r>
            <w:proofErr w:type="spellEnd"/>
            <w:r w:rsidRPr="009E77BF">
              <w:rPr>
                <w:b/>
                <w:color w:val="292929"/>
                <w:sz w:val="28"/>
                <w:szCs w:val="28"/>
                <w:shd w:val="clear" w:color="auto" w:fill="FFFFFF"/>
              </w:rPr>
              <w:t xml:space="preserve"> 66 ( 91,6 % </w:t>
            </w:r>
            <w:proofErr w:type="spellStart"/>
            <w:r w:rsidRPr="009E77BF">
              <w:rPr>
                <w:b/>
                <w:color w:val="292929"/>
                <w:sz w:val="28"/>
                <w:szCs w:val="28"/>
                <w:shd w:val="clear" w:color="auto" w:fill="FFFFFF"/>
              </w:rPr>
              <w:t>от</w:t>
            </w:r>
            <w:proofErr w:type="spellEnd"/>
            <w:r w:rsidRPr="009E77BF">
              <w:rPr>
                <w:b/>
                <w:color w:val="292929"/>
                <w:sz w:val="28"/>
                <w:szCs w:val="28"/>
                <w:shd w:val="clear" w:color="auto" w:fill="FFFFFF"/>
              </w:rPr>
              <w:t xml:space="preserve"> </w:t>
            </w:r>
            <w:proofErr w:type="spellStart"/>
            <w:r w:rsidRPr="009E77BF">
              <w:rPr>
                <w:b/>
                <w:color w:val="292929"/>
                <w:sz w:val="28"/>
                <w:szCs w:val="28"/>
                <w:shd w:val="clear" w:color="auto" w:fill="FFFFFF"/>
              </w:rPr>
              <w:t>плана</w:t>
            </w:r>
            <w:proofErr w:type="spellEnd"/>
            <w:r w:rsidRPr="009E77BF">
              <w:rPr>
                <w:b/>
                <w:color w:val="292929"/>
                <w:sz w:val="28"/>
                <w:szCs w:val="28"/>
                <w:shd w:val="clear" w:color="auto" w:fill="FFFFFF"/>
              </w:rPr>
              <w:t>)</w:t>
            </w:r>
          </w:p>
        </w:tc>
      </w:tr>
    </w:tbl>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По результатам проведения ДД количество  впервые выявленных заболеваний  нарастающий итог составило 208 чел, из них установлено диспансерное наблюдение 170, что составило 82%:</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болезни органов зрения -8 заболеваний (4 катаракты, 4 глаукомы)</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-БСК - 92 заболевания </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-БОД -22 заболевания (ХОБЛ 4 чел.)</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-БОП -  70 заболеваний (2 язвы желудка, 26 гастритов)</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-болезни эндокринной системы-3 СД</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-ЗНО - 4 чел. ( шейка матки -2 чел, </w:t>
      </w:r>
      <w:proofErr w:type="spellStart"/>
      <w:r w:rsidRPr="00A26775">
        <w:rPr>
          <w:color w:val="292929"/>
          <w:sz w:val="28"/>
          <w:szCs w:val="28"/>
          <w:shd w:val="clear" w:color="auto" w:fill="FFFFFF"/>
          <w:lang w:val="ru-RU"/>
        </w:rPr>
        <w:t>предст</w:t>
      </w:r>
      <w:proofErr w:type="gramStart"/>
      <w:r w:rsidRPr="00A26775">
        <w:rPr>
          <w:color w:val="292929"/>
          <w:sz w:val="28"/>
          <w:szCs w:val="28"/>
          <w:shd w:val="clear" w:color="auto" w:fill="FFFFFF"/>
          <w:lang w:val="ru-RU"/>
        </w:rPr>
        <w:t>.ж</w:t>
      </w:r>
      <w:proofErr w:type="gramEnd"/>
      <w:r w:rsidRPr="00A26775">
        <w:rPr>
          <w:color w:val="292929"/>
          <w:sz w:val="28"/>
          <w:szCs w:val="28"/>
          <w:shd w:val="clear" w:color="auto" w:fill="FFFFFF"/>
          <w:lang w:val="ru-RU"/>
        </w:rPr>
        <w:t>ел</w:t>
      </w:r>
      <w:proofErr w:type="spellEnd"/>
      <w:r w:rsidRPr="00A26775">
        <w:rPr>
          <w:color w:val="292929"/>
          <w:sz w:val="28"/>
          <w:szCs w:val="28"/>
          <w:shd w:val="clear" w:color="auto" w:fill="FFFFFF"/>
          <w:lang w:val="ru-RU"/>
        </w:rPr>
        <w:t>. -1 чел, прямой кишки -1 чел.)</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-доброкачественные новообразования 11 чел с доброкачественными образованиями (образования кожи, легкого, крови, 2 печени, тела матки, шеи)</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Общее количество выездов мобильной бригады 33 выезда. Осмотрено 1255, из них по ДД и </w:t>
      </w:r>
      <w:proofErr w:type="gramStart"/>
      <w:r w:rsidRPr="00A26775">
        <w:rPr>
          <w:color w:val="292929"/>
          <w:sz w:val="28"/>
          <w:szCs w:val="28"/>
          <w:shd w:val="clear" w:color="auto" w:fill="FFFFFF"/>
          <w:lang w:val="ru-RU"/>
        </w:rPr>
        <w:t>п</w:t>
      </w:r>
      <w:proofErr w:type="gramEnd"/>
      <w:r w:rsidRPr="00A26775">
        <w:rPr>
          <w:color w:val="292929"/>
          <w:sz w:val="28"/>
          <w:szCs w:val="28"/>
          <w:shd w:val="clear" w:color="auto" w:fill="FFFFFF"/>
          <w:lang w:val="ru-RU"/>
        </w:rPr>
        <w:t xml:space="preserve">/о 1020 чел. человек. </w:t>
      </w:r>
    </w:p>
    <w:p w:rsidR="00A26775" w:rsidRPr="009E77BF" w:rsidRDefault="00A26775" w:rsidP="00A26775">
      <w:pPr>
        <w:ind w:firstLine="708"/>
        <w:jc w:val="both"/>
        <w:rPr>
          <w:color w:val="292929"/>
          <w:sz w:val="28"/>
          <w:szCs w:val="28"/>
          <w:shd w:val="clear" w:color="auto" w:fill="FFFFFF"/>
        </w:rPr>
      </w:pPr>
      <w:proofErr w:type="spellStart"/>
      <w:r w:rsidRPr="009E77BF">
        <w:rPr>
          <w:color w:val="292929"/>
          <w:sz w:val="28"/>
          <w:szCs w:val="28"/>
          <w:shd w:val="clear" w:color="auto" w:fill="FFFFFF"/>
        </w:rPr>
        <w:t>Углубленная</w:t>
      </w:r>
      <w:proofErr w:type="spellEnd"/>
      <w:r w:rsidRPr="009E77BF">
        <w:rPr>
          <w:color w:val="292929"/>
          <w:sz w:val="28"/>
          <w:szCs w:val="28"/>
          <w:shd w:val="clear" w:color="auto" w:fill="FFFFFF"/>
        </w:rPr>
        <w:t xml:space="preserve"> </w:t>
      </w:r>
      <w:proofErr w:type="spellStart"/>
      <w:r w:rsidRPr="009E77BF">
        <w:rPr>
          <w:color w:val="292929"/>
          <w:sz w:val="28"/>
          <w:szCs w:val="28"/>
          <w:shd w:val="clear" w:color="auto" w:fill="FFFFFF"/>
        </w:rPr>
        <w:t>диспансеризация</w:t>
      </w:r>
      <w:proofErr w:type="spellEnd"/>
      <w:r w:rsidRPr="009E77BF">
        <w:rPr>
          <w:color w:val="292929"/>
          <w:sz w:val="28"/>
          <w:szCs w:val="28"/>
          <w:shd w:val="clear" w:color="auto" w:fill="FFFFFF"/>
        </w:rPr>
        <w:t xml:space="preserve"> 2022г</w:t>
      </w:r>
    </w:p>
    <w:tbl>
      <w:tblPr>
        <w:tblStyle w:val="ac"/>
        <w:tblW w:w="0" w:type="auto"/>
        <w:tblLook w:val="04A0" w:firstRow="1" w:lastRow="0" w:firstColumn="1" w:lastColumn="0" w:noHBand="0" w:noVBand="1"/>
      </w:tblPr>
      <w:tblGrid>
        <w:gridCol w:w="4785"/>
        <w:gridCol w:w="4786"/>
      </w:tblGrid>
      <w:tr w:rsidR="00A26775" w:rsidRPr="009E02C8" w:rsidTr="00585365">
        <w:tc>
          <w:tcPr>
            <w:tcW w:w="9571" w:type="dxa"/>
            <w:gridSpan w:val="2"/>
            <w:tcBorders>
              <w:top w:val="single" w:sz="4" w:space="0" w:color="000000"/>
              <w:left w:val="single" w:sz="4" w:space="0" w:color="000000"/>
              <w:bottom w:val="single" w:sz="4" w:space="0" w:color="000000"/>
              <w:right w:val="single" w:sz="4" w:space="0" w:color="000000"/>
            </w:tcBorders>
            <w:hideMark/>
          </w:tcPr>
          <w:p w:rsidR="00A26775" w:rsidRPr="00A26775" w:rsidRDefault="00A26775" w:rsidP="00585365">
            <w:pPr>
              <w:spacing w:after="200" w:line="276" w:lineRule="auto"/>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     Исполнение плана углубленной диспансеризации взрослого населения</w:t>
            </w:r>
          </w:p>
        </w:tc>
      </w:tr>
      <w:tr w:rsidR="00A26775" w:rsidRPr="009E77BF" w:rsidTr="00585365">
        <w:tc>
          <w:tcPr>
            <w:tcW w:w="4785" w:type="dxa"/>
            <w:tcBorders>
              <w:top w:val="single" w:sz="4" w:space="0" w:color="000000"/>
              <w:left w:val="single" w:sz="4" w:space="0" w:color="000000"/>
              <w:bottom w:val="single" w:sz="4" w:space="0" w:color="000000"/>
              <w:right w:val="single" w:sz="4" w:space="0" w:color="000000"/>
            </w:tcBorders>
            <w:hideMark/>
          </w:tcPr>
          <w:p w:rsidR="00A26775" w:rsidRPr="009E77BF" w:rsidRDefault="00A26775" w:rsidP="00585365">
            <w:pPr>
              <w:spacing w:after="200" w:line="276" w:lineRule="auto"/>
              <w:ind w:firstLine="708"/>
              <w:jc w:val="both"/>
              <w:rPr>
                <w:color w:val="292929"/>
                <w:sz w:val="28"/>
                <w:szCs w:val="28"/>
                <w:shd w:val="clear" w:color="auto" w:fill="FFFFFF"/>
              </w:rPr>
            </w:pPr>
            <w:proofErr w:type="spellStart"/>
            <w:r w:rsidRPr="009E77BF">
              <w:rPr>
                <w:color w:val="292929"/>
                <w:sz w:val="28"/>
                <w:szCs w:val="28"/>
                <w:shd w:val="clear" w:color="auto" w:fill="FFFFFF"/>
              </w:rPr>
              <w:t>План</w:t>
            </w:r>
            <w:proofErr w:type="spellEnd"/>
            <w:r w:rsidRPr="009E77BF">
              <w:rPr>
                <w:color w:val="292929"/>
                <w:sz w:val="28"/>
                <w:szCs w:val="28"/>
                <w:shd w:val="clear" w:color="auto" w:fill="FFFFFF"/>
              </w:rPr>
              <w:t xml:space="preserve"> -943ч</w:t>
            </w:r>
          </w:p>
        </w:tc>
        <w:tc>
          <w:tcPr>
            <w:tcW w:w="4786" w:type="dxa"/>
            <w:tcBorders>
              <w:top w:val="single" w:sz="4" w:space="0" w:color="000000"/>
              <w:left w:val="single" w:sz="4" w:space="0" w:color="000000"/>
              <w:bottom w:val="single" w:sz="4" w:space="0" w:color="000000"/>
              <w:right w:val="single" w:sz="4" w:space="0" w:color="000000"/>
            </w:tcBorders>
            <w:hideMark/>
          </w:tcPr>
          <w:p w:rsidR="00A26775" w:rsidRPr="009E77BF" w:rsidRDefault="00A26775" w:rsidP="00585365">
            <w:pPr>
              <w:spacing w:after="200" w:line="276" w:lineRule="auto"/>
              <w:ind w:firstLine="708"/>
              <w:jc w:val="both"/>
              <w:rPr>
                <w:color w:val="292929"/>
                <w:sz w:val="28"/>
                <w:szCs w:val="28"/>
                <w:shd w:val="clear" w:color="auto" w:fill="FFFFFF"/>
              </w:rPr>
            </w:pPr>
            <w:proofErr w:type="spellStart"/>
            <w:proofErr w:type="gramStart"/>
            <w:r w:rsidRPr="009E77BF">
              <w:rPr>
                <w:color w:val="292929"/>
                <w:sz w:val="28"/>
                <w:szCs w:val="28"/>
                <w:shd w:val="clear" w:color="auto" w:fill="FFFFFF"/>
              </w:rPr>
              <w:t>выполнено</w:t>
            </w:r>
            <w:proofErr w:type="spellEnd"/>
            <w:proofErr w:type="gramEnd"/>
            <w:r w:rsidRPr="009E77BF">
              <w:rPr>
                <w:color w:val="292929"/>
                <w:sz w:val="28"/>
                <w:szCs w:val="28"/>
                <w:shd w:val="clear" w:color="auto" w:fill="FFFFFF"/>
              </w:rPr>
              <w:t xml:space="preserve"> 663ч (70%)</w:t>
            </w:r>
          </w:p>
        </w:tc>
      </w:tr>
      <w:tr w:rsidR="00A26775" w:rsidRPr="009E77BF" w:rsidTr="00585365">
        <w:tc>
          <w:tcPr>
            <w:tcW w:w="4785" w:type="dxa"/>
            <w:tcBorders>
              <w:top w:val="single" w:sz="4" w:space="0" w:color="000000"/>
              <w:left w:val="single" w:sz="4" w:space="0" w:color="000000"/>
              <w:bottom w:val="single" w:sz="4" w:space="0" w:color="000000"/>
              <w:right w:val="single" w:sz="4" w:space="0" w:color="000000"/>
            </w:tcBorders>
            <w:hideMark/>
          </w:tcPr>
          <w:p w:rsidR="00A26775" w:rsidRPr="009E77BF" w:rsidRDefault="00A26775" w:rsidP="00585365">
            <w:pPr>
              <w:spacing w:after="200" w:line="276" w:lineRule="auto"/>
              <w:ind w:firstLine="708"/>
              <w:jc w:val="both"/>
              <w:rPr>
                <w:color w:val="292929"/>
                <w:sz w:val="28"/>
                <w:szCs w:val="28"/>
                <w:shd w:val="clear" w:color="auto" w:fill="FFFFFF"/>
              </w:rPr>
            </w:pPr>
            <w:r w:rsidRPr="009E77BF">
              <w:rPr>
                <w:color w:val="292929"/>
                <w:sz w:val="28"/>
                <w:szCs w:val="28"/>
                <w:shd w:val="clear" w:color="auto" w:fill="FFFFFF"/>
              </w:rPr>
              <w:t xml:space="preserve">2этап </w:t>
            </w:r>
            <w:proofErr w:type="spellStart"/>
            <w:r w:rsidRPr="009E77BF">
              <w:rPr>
                <w:color w:val="292929"/>
                <w:sz w:val="28"/>
                <w:szCs w:val="28"/>
                <w:shd w:val="clear" w:color="auto" w:fill="FFFFFF"/>
              </w:rPr>
              <w:t>план</w:t>
            </w:r>
            <w:proofErr w:type="spellEnd"/>
            <w:r w:rsidRPr="009E77BF">
              <w:rPr>
                <w:color w:val="292929"/>
                <w:sz w:val="28"/>
                <w:szCs w:val="28"/>
                <w:shd w:val="clear" w:color="auto" w:fill="FFFFFF"/>
              </w:rPr>
              <w:t xml:space="preserve"> 48чел</w:t>
            </w:r>
          </w:p>
        </w:tc>
        <w:tc>
          <w:tcPr>
            <w:tcW w:w="4786" w:type="dxa"/>
            <w:tcBorders>
              <w:top w:val="single" w:sz="4" w:space="0" w:color="000000"/>
              <w:left w:val="single" w:sz="4" w:space="0" w:color="000000"/>
              <w:bottom w:val="single" w:sz="4" w:space="0" w:color="000000"/>
              <w:right w:val="single" w:sz="4" w:space="0" w:color="000000"/>
            </w:tcBorders>
            <w:hideMark/>
          </w:tcPr>
          <w:p w:rsidR="00A26775" w:rsidRPr="009E77BF" w:rsidRDefault="00A26775" w:rsidP="00585365">
            <w:pPr>
              <w:spacing w:after="200" w:line="276" w:lineRule="auto"/>
              <w:ind w:firstLine="708"/>
              <w:jc w:val="both"/>
              <w:rPr>
                <w:color w:val="292929"/>
                <w:sz w:val="28"/>
                <w:szCs w:val="28"/>
                <w:shd w:val="clear" w:color="auto" w:fill="FFFFFF"/>
              </w:rPr>
            </w:pPr>
            <w:proofErr w:type="spellStart"/>
            <w:proofErr w:type="gramStart"/>
            <w:r w:rsidRPr="009E77BF">
              <w:rPr>
                <w:color w:val="292929"/>
                <w:sz w:val="28"/>
                <w:szCs w:val="28"/>
                <w:shd w:val="clear" w:color="auto" w:fill="FFFFFF"/>
              </w:rPr>
              <w:t>Выполнено</w:t>
            </w:r>
            <w:proofErr w:type="spellEnd"/>
            <w:r w:rsidRPr="009E77BF">
              <w:rPr>
                <w:color w:val="292929"/>
                <w:sz w:val="28"/>
                <w:szCs w:val="28"/>
                <w:shd w:val="clear" w:color="auto" w:fill="FFFFFF"/>
              </w:rPr>
              <w:t xml:space="preserve">  34ч</w:t>
            </w:r>
            <w:proofErr w:type="gramEnd"/>
            <w:r w:rsidRPr="009E77BF">
              <w:rPr>
                <w:color w:val="292929"/>
                <w:sz w:val="28"/>
                <w:szCs w:val="28"/>
                <w:shd w:val="clear" w:color="auto" w:fill="FFFFFF"/>
              </w:rPr>
              <w:t xml:space="preserve"> (71%)</w:t>
            </w:r>
          </w:p>
        </w:tc>
      </w:tr>
    </w:tbl>
    <w:p w:rsidR="00A26775" w:rsidRPr="00A26775" w:rsidRDefault="00A26775" w:rsidP="00A26775">
      <w:pPr>
        <w:ind w:firstLine="709"/>
        <w:jc w:val="both"/>
        <w:rPr>
          <w:color w:val="292929"/>
          <w:sz w:val="28"/>
          <w:szCs w:val="28"/>
          <w:shd w:val="clear" w:color="auto" w:fill="FFFFFF"/>
          <w:lang w:val="ru-RU"/>
        </w:rPr>
      </w:pPr>
      <w:r w:rsidRPr="00A26775">
        <w:rPr>
          <w:b/>
          <w:color w:val="292929"/>
          <w:sz w:val="28"/>
          <w:szCs w:val="28"/>
          <w:shd w:val="clear" w:color="auto" w:fill="FFFFFF"/>
          <w:lang w:val="ru-RU"/>
        </w:rPr>
        <w:t>По результатам обследования -</w:t>
      </w:r>
      <w:r w:rsidRPr="00A26775">
        <w:rPr>
          <w:color w:val="292929"/>
          <w:sz w:val="28"/>
          <w:szCs w:val="28"/>
          <w:shd w:val="clear" w:color="auto" w:fill="FFFFFF"/>
          <w:lang w:val="ru-RU"/>
        </w:rPr>
        <w:t xml:space="preserve"> группа 1 приоритета (</w:t>
      </w:r>
      <w:proofErr w:type="spellStart"/>
      <w:r w:rsidRPr="00A26775">
        <w:rPr>
          <w:color w:val="292929"/>
          <w:sz w:val="28"/>
          <w:szCs w:val="28"/>
          <w:shd w:val="clear" w:color="auto" w:fill="FFFFFF"/>
          <w:lang w:val="ru-RU"/>
        </w:rPr>
        <w:t>коморбидная</w:t>
      </w:r>
      <w:proofErr w:type="spellEnd"/>
      <w:r w:rsidRPr="00A26775">
        <w:rPr>
          <w:color w:val="292929"/>
          <w:sz w:val="28"/>
          <w:szCs w:val="28"/>
          <w:shd w:val="clear" w:color="auto" w:fill="FFFFFF"/>
          <w:lang w:val="ru-RU"/>
        </w:rPr>
        <w:t xml:space="preserve"> форма-2 и более </w:t>
      </w:r>
      <w:proofErr w:type="spellStart"/>
      <w:r w:rsidRPr="00A26775">
        <w:rPr>
          <w:color w:val="292929"/>
          <w:sz w:val="28"/>
          <w:szCs w:val="28"/>
          <w:shd w:val="clear" w:color="auto" w:fill="FFFFFF"/>
          <w:lang w:val="ru-RU"/>
        </w:rPr>
        <w:t>хр</w:t>
      </w:r>
      <w:proofErr w:type="gramStart"/>
      <w:r w:rsidRPr="00A26775">
        <w:rPr>
          <w:color w:val="292929"/>
          <w:sz w:val="28"/>
          <w:szCs w:val="28"/>
          <w:shd w:val="clear" w:color="auto" w:fill="FFFFFF"/>
          <w:lang w:val="ru-RU"/>
        </w:rPr>
        <w:t>.з</w:t>
      </w:r>
      <w:proofErr w:type="gramEnd"/>
      <w:r w:rsidRPr="00A26775">
        <w:rPr>
          <w:color w:val="292929"/>
          <w:sz w:val="28"/>
          <w:szCs w:val="28"/>
          <w:shd w:val="clear" w:color="auto" w:fill="FFFFFF"/>
          <w:lang w:val="ru-RU"/>
        </w:rPr>
        <w:t>аболеваний</w:t>
      </w:r>
      <w:proofErr w:type="spellEnd"/>
      <w:r w:rsidRPr="00A26775">
        <w:rPr>
          <w:color w:val="292929"/>
          <w:sz w:val="28"/>
          <w:szCs w:val="28"/>
          <w:shd w:val="clear" w:color="auto" w:fill="FFFFFF"/>
          <w:lang w:val="ru-RU"/>
        </w:rPr>
        <w:t xml:space="preserve">) 219 чел, 2 группа приоритете 1 </w:t>
      </w:r>
      <w:proofErr w:type="spellStart"/>
      <w:r w:rsidRPr="00A26775">
        <w:rPr>
          <w:color w:val="292929"/>
          <w:sz w:val="28"/>
          <w:szCs w:val="28"/>
          <w:shd w:val="clear" w:color="auto" w:fill="FFFFFF"/>
          <w:lang w:val="ru-RU"/>
        </w:rPr>
        <w:t>хр.заболевание</w:t>
      </w:r>
      <w:proofErr w:type="spellEnd"/>
      <w:r w:rsidRPr="00A26775">
        <w:rPr>
          <w:color w:val="292929"/>
          <w:sz w:val="28"/>
          <w:szCs w:val="28"/>
          <w:shd w:val="clear" w:color="auto" w:fill="FFFFFF"/>
          <w:lang w:val="ru-RU"/>
        </w:rPr>
        <w:t xml:space="preserve"> -434 чел, по заявлению-10 чел.</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 Направлено на </w:t>
      </w:r>
      <w:r w:rsidRPr="009E77BF">
        <w:rPr>
          <w:color w:val="292929"/>
          <w:sz w:val="28"/>
          <w:szCs w:val="28"/>
          <w:shd w:val="clear" w:color="auto" w:fill="FFFFFF"/>
        </w:rPr>
        <w:t>II</w:t>
      </w:r>
      <w:r w:rsidRPr="00A26775">
        <w:rPr>
          <w:color w:val="292929"/>
          <w:sz w:val="28"/>
          <w:szCs w:val="28"/>
          <w:shd w:val="clear" w:color="auto" w:fill="FFFFFF"/>
          <w:lang w:val="ru-RU"/>
        </w:rPr>
        <w:t xml:space="preserve"> этап </w:t>
      </w:r>
      <w:r w:rsidRPr="00A26775">
        <w:rPr>
          <w:b/>
          <w:i/>
          <w:color w:val="292929"/>
          <w:sz w:val="28"/>
          <w:szCs w:val="28"/>
          <w:shd w:val="clear" w:color="auto" w:fill="FFFFFF"/>
          <w:lang w:val="ru-RU"/>
        </w:rPr>
        <w:t>34</w:t>
      </w:r>
      <w:r w:rsidRPr="00A26775">
        <w:rPr>
          <w:b/>
          <w:color w:val="292929"/>
          <w:sz w:val="28"/>
          <w:szCs w:val="28"/>
          <w:shd w:val="clear" w:color="auto" w:fill="FFFFFF"/>
          <w:lang w:val="ru-RU"/>
        </w:rPr>
        <w:t xml:space="preserve"> </w:t>
      </w:r>
      <w:r w:rsidRPr="00A26775">
        <w:rPr>
          <w:color w:val="292929"/>
          <w:sz w:val="28"/>
          <w:szCs w:val="28"/>
          <w:shd w:val="clear" w:color="auto" w:fill="FFFFFF"/>
          <w:lang w:val="ru-RU"/>
        </w:rPr>
        <w:t xml:space="preserve">чел. что составило </w:t>
      </w:r>
      <w:r w:rsidRPr="00A26775">
        <w:rPr>
          <w:b/>
          <w:i/>
          <w:color w:val="292929"/>
          <w:sz w:val="28"/>
          <w:szCs w:val="28"/>
          <w:shd w:val="clear" w:color="auto" w:fill="FFFFFF"/>
          <w:lang w:val="ru-RU"/>
        </w:rPr>
        <w:t>71%</w:t>
      </w:r>
      <w:r w:rsidRPr="00A26775">
        <w:rPr>
          <w:color w:val="292929"/>
          <w:sz w:val="28"/>
          <w:szCs w:val="28"/>
          <w:shd w:val="clear" w:color="auto" w:fill="FFFFFF"/>
          <w:lang w:val="ru-RU"/>
        </w:rPr>
        <w:t xml:space="preserve"> (48 чел.) </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Направлены:</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lastRenderedPageBreak/>
        <w:t>- на дуплексное сканирование вен нижних конечностей -13 чел;</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-направлены на прохождение компьютерной томографии органов грудной клетки  - 5 чел;</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 </w:t>
      </w:r>
      <w:proofErr w:type="gramStart"/>
      <w:r w:rsidRPr="00A26775">
        <w:rPr>
          <w:color w:val="292929"/>
          <w:sz w:val="28"/>
          <w:szCs w:val="28"/>
          <w:shd w:val="clear" w:color="auto" w:fill="FFFFFF"/>
          <w:lang w:val="ru-RU"/>
        </w:rPr>
        <w:t>направлены</w:t>
      </w:r>
      <w:proofErr w:type="gramEnd"/>
      <w:r w:rsidRPr="00A26775">
        <w:rPr>
          <w:color w:val="292929"/>
          <w:sz w:val="28"/>
          <w:szCs w:val="28"/>
          <w:shd w:val="clear" w:color="auto" w:fill="FFFFFF"/>
          <w:lang w:val="ru-RU"/>
        </w:rPr>
        <w:t xml:space="preserve"> на  прохождение эхокардиографии – 16 чел.</w:t>
      </w:r>
    </w:p>
    <w:p w:rsidR="00A26775" w:rsidRPr="00A26775" w:rsidRDefault="00A26775" w:rsidP="00A26775">
      <w:pPr>
        <w:ind w:firstLine="709"/>
        <w:jc w:val="both"/>
        <w:rPr>
          <w:color w:val="292929"/>
          <w:sz w:val="28"/>
          <w:szCs w:val="28"/>
          <w:shd w:val="clear" w:color="auto" w:fill="FFFFFF"/>
          <w:lang w:val="ru-RU"/>
        </w:rPr>
      </w:pPr>
      <w:proofErr w:type="gramStart"/>
      <w:r w:rsidRPr="00A26775">
        <w:rPr>
          <w:color w:val="292929"/>
          <w:sz w:val="28"/>
          <w:szCs w:val="28"/>
          <w:shd w:val="clear" w:color="auto" w:fill="FFFFFF"/>
          <w:lang w:val="ru-RU"/>
        </w:rPr>
        <w:t>Направлены</w:t>
      </w:r>
      <w:proofErr w:type="gramEnd"/>
      <w:r w:rsidRPr="00A26775">
        <w:rPr>
          <w:color w:val="292929"/>
          <w:sz w:val="28"/>
          <w:szCs w:val="28"/>
          <w:shd w:val="clear" w:color="auto" w:fill="FFFFFF"/>
          <w:lang w:val="ru-RU"/>
        </w:rPr>
        <w:t xml:space="preserve"> на медицинскую реабилитацию всего - 105 человека. (</w:t>
      </w:r>
      <w:proofErr w:type="spellStart"/>
      <w:r w:rsidRPr="00A26775">
        <w:rPr>
          <w:color w:val="292929"/>
          <w:sz w:val="28"/>
          <w:szCs w:val="28"/>
          <w:shd w:val="clear" w:color="auto" w:fill="FFFFFF"/>
          <w:lang w:val="ru-RU"/>
        </w:rPr>
        <w:t>Майма</w:t>
      </w:r>
      <w:proofErr w:type="spellEnd"/>
      <w:r w:rsidRPr="00A26775">
        <w:rPr>
          <w:color w:val="292929"/>
          <w:sz w:val="28"/>
          <w:szCs w:val="28"/>
          <w:shd w:val="clear" w:color="auto" w:fill="FFFFFF"/>
          <w:lang w:val="ru-RU"/>
        </w:rPr>
        <w:t xml:space="preserve"> – 5 ч, Чемал – 8 ч, Барнаул - 31 ч, Онгудай - 61 ч.)</w:t>
      </w:r>
    </w:p>
    <w:p w:rsidR="00A26775" w:rsidRPr="00A26775" w:rsidRDefault="00A26775" w:rsidP="00A26775">
      <w:pPr>
        <w:ind w:firstLine="708"/>
        <w:jc w:val="both"/>
        <w:rPr>
          <w:b/>
          <w:color w:val="292929"/>
          <w:sz w:val="28"/>
          <w:szCs w:val="28"/>
          <w:shd w:val="clear" w:color="auto" w:fill="FFFFFF"/>
          <w:lang w:val="ru-RU"/>
        </w:rPr>
      </w:pP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Региональная  медицинская информационная система</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2022 году в рамках  единой государственной информационной программы в системе здравоохранения в 9 </w:t>
      </w:r>
      <w:proofErr w:type="spellStart"/>
      <w:r w:rsidRPr="00A26775">
        <w:rPr>
          <w:color w:val="292929"/>
          <w:sz w:val="28"/>
          <w:szCs w:val="28"/>
          <w:shd w:val="clear" w:color="auto" w:fill="FFFFFF"/>
          <w:lang w:val="ru-RU"/>
        </w:rPr>
        <w:t>ФАПах</w:t>
      </w:r>
      <w:proofErr w:type="spellEnd"/>
      <w:r w:rsidRPr="00A26775">
        <w:rPr>
          <w:color w:val="292929"/>
          <w:sz w:val="28"/>
          <w:szCs w:val="28"/>
          <w:shd w:val="clear" w:color="auto" w:fill="FFFFFF"/>
          <w:lang w:val="ru-RU"/>
        </w:rPr>
        <w:t xml:space="preserve"> произведено подключение к общей сети интернет, установлены  автоматизированные рабочие места, медперсонал обучен азам работы с медицинской информационной системой, что значительно облегчил работу среднего медицинского персонала на селе.</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Региональная программа «Модернизация первичного звена здравоохранения»</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2022г проведен капитальный ремонт  здания поликлиники. В здании поликлиники полностью заменена система отопления, водоснабжения, сантехника, электроосвещение, наружные и внутренние  отделочные работы. </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Программа « Здравоохранение»</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 В целях исполнения постановления Правительства Республики Алтай от 28 сентября 2012 года № 251 « Об утверждении государственной программы Республики Алтай «Развитие здравоохранения» организована работа передвижного медицинского комплекса ФАП  Оказана  первичная  доврачебная   медико-санитарная  медицинская  помощь населению в селах </w:t>
      </w:r>
      <w:proofErr w:type="spellStart"/>
      <w:r w:rsidRPr="00A26775">
        <w:rPr>
          <w:color w:val="292929"/>
          <w:sz w:val="28"/>
          <w:szCs w:val="28"/>
          <w:shd w:val="clear" w:color="auto" w:fill="FFFFFF"/>
          <w:lang w:val="ru-RU"/>
        </w:rPr>
        <w:t>Онгудайского</w:t>
      </w:r>
      <w:proofErr w:type="spellEnd"/>
      <w:r w:rsidRPr="00A26775">
        <w:rPr>
          <w:color w:val="292929"/>
          <w:sz w:val="28"/>
          <w:szCs w:val="28"/>
          <w:shd w:val="clear" w:color="auto" w:fill="FFFFFF"/>
          <w:lang w:val="ru-RU"/>
        </w:rPr>
        <w:t xml:space="preserve"> района, где отсутствует</w:t>
      </w:r>
      <w:r w:rsidRPr="009E77BF">
        <w:rPr>
          <w:color w:val="292929"/>
          <w:sz w:val="28"/>
          <w:szCs w:val="28"/>
          <w:shd w:val="clear" w:color="auto" w:fill="FFFFFF"/>
        </w:rPr>
        <w:t> </w:t>
      </w:r>
      <w:proofErr w:type="spellStart"/>
      <w:r w:rsidRPr="00A26775">
        <w:rPr>
          <w:b/>
          <w:bCs/>
          <w:color w:val="292929"/>
          <w:sz w:val="28"/>
          <w:szCs w:val="28"/>
          <w:shd w:val="clear" w:color="auto" w:fill="FFFFFF"/>
          <w:lang w:val="ru-RU"/>
        </w:rPr>
        <w:t>ФАПы</w:t>
      </w:r>
      <w:proofErr w:type="spellEnd"/>
      <w:r w:rsidRPr="00A26775">
        <w:rPr>
          <w:color w:val="292929"/>
          <w:sz w:val="28"/>
          <w:szCs w:val="28"/>
          <w:shd w:val="clear" w:color="auto" w:fill="FFFFFF"/>
          <w:lang w:val="ru-RU"/>
        </w:rPr>
        <w:t xml:space="preserve">, но организованы домовые хозяйства: </w:t>
      </w:r>
      <w:proofErr w:type="spellStart"/>
      <w:r w:rsidRPr="00A26775">
        <w:rPr>
          <w:color w:val="292929"/>
          <w:sz w:val="28"/>
          <w:szCs w:val="28"/>
          <w:shd w:val="clear" w:color="auto" w:fill="FFFFFF"/>
          <w:lang w:val="ru-RU"/>
        </w:rPr>
        <w:t>с</w:t>
      </w:r>
      <w:proofErr w:type="gramStart"/>
      <w:r w:rsidRPr="00A26775">
        <w:rPr>
          <w:color w:val="292929"/>
          <w:sz w:val="28"/>
          <w:szCs w:val="28"/>
          <w:shd w:val="clear" w:color="auto" w:fill="FFFFFF"/>
          <w:lang w:val="ru-RU"/>
        </w:rPr>
        <w:t>.А</w:t>
      </w:r>
      <w:proofErr w:type="gramEnd"/>
      <w:r w:rsidRPr="00A26775">
        <w:rPr>
          <w:color w:val="292929"/>
          <w:sz w:val="28"/>
          <w:szCs w:val="28"/>
          <w:shd w:val="clear" w:color="auto" w:fill="FFFFFF"/>
          <w:lang w:val="ru-RU"/>
        </w:rPr>
        <w:t>кбоом</w:t>
      </w:r>
      <w:proofErr w:type="spellEnd"/>
      <w:r w:rsidRPr="00A26775">
        <w:rPr>
          <w:color w:val="292929"/>
          <w:sz w:val="28"/>
          <w:szCs w:val="28"/>
          <w:shd w:val="clear" w:color="auto" w:fill="FFFFFF"/>
          <w:lang w:val="ru-RU"/>
        </w:rPr>
        <w:t xml:space="preserve">, </w:t>
      </w:r>
      <w:proofErr w:type="spellStart"/>
      <w:r w:rsidRPr="00A26775">
        <w:rPr>
          <w:color w:val="292929"/>
          <w:sz w:val="28"/>
          <w:szCs w:val="28"/>
          <w:shd w:val="clear" w:color="auto" w:fill="FFFFFF"/>
          <w:lang w:val="ru-RU"/>
        </w:rPr>
        <w:t>с.Чуйозы</w:t>
      </w:r>
      <w:proofErr w:type="spellEnd"/>
      <w:r w:rsidRPr="00A26775">
        <w:rPr>
          <w:color w:val="292929"/>
          <w:sz w:val="28"/>
          <w:szCs w:val="28"/>
          <w:shd w:val="clear" w:color="auto" w:fill="FFFFFF"/>
          <w:lang w:val="ru-RU"/>
        </w:rPr>
        <w:t xml:space="preserve"> и </w:t>
      </w:r>
      <w:proofErr w:type="spellStart"/>
      <w:r w:rsidRPr="00A26775">
        <w:rPr>
          <w:color w:val="292929"/>
          <w:sz w:val="28"/>
          <w:szCs w:val="28"/>
          <w:shd w:val="clear" w:color="auto" w:fill="FFFFFF"/>
          <w:lang w:val="ru-RU"/>
        </w:rPr>
        <w:t>с.Нефтебаза</w:t>
      </w:r>
      <w:proofErr w:type="spellEnd"/>
      <w:r w:rsidRPr="00A26775">
        <w:rPr>
          <w:color w:val="292929"/>
          <w:sz w:val="28"/>
          <w:szCs w:val="28"/>
          <w:shd w:val="clear" w:color="auto" w:fill="FFFFFF"/>
          <w:lang w:val="ru-RU"/>
        </w:rPr>
        <w:t>.</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феврале 2022г   по национальному проекту  был приобретен  Комплекс  передвижной медицинский ФАП  </w:t>
      </w:r>
      <w:proofErr w:type="gramStart"/>
      <w:r w:rsidRPr="00A26775">
        <w:rPr>
          <w:color w:val="292929"/>
          <w:sz w:val="28"/>
          <w:szCs w:val="28"/>
          <w:shd w:val="clear" w:color="auto" w:fill="FFFFFF"/>
          <w:lang w:val="ru-RU"/>
        </w:rPr>
        <w:t>организованы</w:t>
      </w:r>
      <w:proofErr w:type="gramEnd"/>
      <w:r w:rsidRPr="00A26775">
        <w:rPr>
          <w:color w:val="292929"/>
          <w:sz w:val="28"/>
          <w:szCs w:val="28"/>
          <w:shd w:val="clear" w:color="auto" w:fill="FFFFFF"/>
          <w:lang w:val="ru-RU"/>
        </w:rPr>
        <w:t xml:space="preserve"> выезда. Оказана  первичная  доврачебная   медико-санитарная  медицинская  помощь населению в селах </w:t>
      </w:r>
      <w:proofErr w:type="spellStart"/>
      <w:r w:rsidRPr="00A26775">
        <w:rPr>
          <w:color w:val="292929"/>
          <w:sz w:val="28"/>
          <w:szCs w:val="28"/>
          <w:shd w:val="clear" w:color="auto" w:fill="FFFFFF"/>
          <w:lang w:val="ru-RU"/>
        </w:rPr>
        <w:t>Онгудайского</w:t>
      </w:r>
      <w:proofErr w:type="spellEnd"/>
      <w:r w:rsidRPr="00A26775">
        <w:rPr>
          <w:color w:val="292929"/>
          <w:sz w:val="28"/>
          <w:szCs w:val="28"/>
          <w:shd w:val="clear" w:color="auto" w:fill="FFFFFF"/>
          <w:lang w:val="ru-RU"/>
        </w:rPr>
        <w:t xml:space="preserve"> района, где проводится диспансеризация с выездом специалистов, выезд  специалистов на диспансерное наблюдение.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Так же  с марта  2022года организована работа передвижного стоматологического кабинета. Выезда  проводились в </w:t>
      </w:r>
      <w:proofErr w:type="spellStart"/>
      <w:r w:rsidRPr="00A26775">
        <w:rPr>
          <w:color w:val="292929"/>
          <w:sz w:val="28"/>
          <w:szCs w:val="28"/>
          <w:shd w:val="clear" w:color="auto" w:fill="FFFFFF"/>
          <w:lang w:val="ru-RU"/>
        </w:rPr>
        <w:t>с</w:t>
      </w:r>
      <w:proofErr w:type="gramStart"/>
      <w:r w:rsidRPr="00A26775">
        <w:rPr>
          <w:color w:val="292929"/>
          <w:sz w:val="28"/>
          <w:szCs w:val="28"/>
          <w:shd w:val="clear" w:color="auto" w:fill="FFFFFF"/>
          <w:lang w:val="ru-RU"/>
        </w:rPr>
        <w:t>.И</w:t>
      </w:r>
      <w:proofErr w:type="gramEnd"/>
      <w:r w:rsidRPr="00A26775">
        <w:rPr>
          <w:color w:val="292929"/>
          <w:sz w:val="28"/>
          <w:szCs w:val="28"/>
          <w:shd w:val="clear" w:color="auto" w:fill="FFFFFF"/>
          <w:lang w:val="ru-RU"/>
        </w:rPr>
        <w:t>одро</w:t>
      </w:r>
      <w:proofErr w:type="spellEnd"/>
      <w:r w:rsidRPr="00A26775">
        <w:rPr>
          <w:color w:val="292929"/>
          <w:sz w:val="28"/>
          <w:szCs w:val="28"/>
          <w:shd w:val="clear" w:color="auto" w:fill="FFFFFF"/>
          <w:lang w:val="ru-RU"/>
        </w:rPr>
        <w:t xml:space="preserve">, </w:t>
      </w:r>
      <w:proofErr w:type="spellStart"/>
      <w:r w:rsidRPr="00A26775">
        <w:rPr>
          <w:color w:val="292929"/>
          <w:sz w:val="28"/>
          <w:szCs w:val="28"/>
          <w:shd w:val="clear" w:color="auto" w:fill="FFFFFF"/>
          <w:lang w:val="ru-RU"/>
        </w:rPr>
        <w:t>Инегень</w:t>
      </w:r>
      <w:proofErr w:type="spellEnd"/>
      <w:r w:rsidRPr="00A26775">
        <w:rPr>
          <w:color w:val="292929"/>
          <w:sz w:val="28"/>
          <w:szCs w:val="28"/>
          <w:shd w:val="clear" w:color="auto" w:fill="FFFFFF"/>
          <w:lang w:val="ru-RU"/>
        </w:rPr>
        <w:t xml:space="preserve">, Большой </w:t>
      </w:r>
      <w:proofErr w:type="spellStart"/>
      <w:r w:rsidRPr="00A26775">
        <w:rPr>
          <w:color w:val="292929"/>
          <w:sz w:val="28"/>
          <w:szCs w:val="28"/>
          <w:shd w:val="clear" w:color="auto" w:fill="FFFFFF"/>
          <w:lang w:val="ru-RU"/>
        </w:rPr>
        <w:t>яломан</w:t>
      </w:r>
      <w:proofErr w:type="spellEnd"/>
      <w:r w:rsidRPr="00A26775">
        <w:rPr>
          <w:color w:val="292929"/>
          <w:sz w:val="28"/>
          <w:szCs w:val="28"/>
          <w:shd w:val="clear" w:color="auto" w:fill="FFFFFF"/>
          <w:lang w:val="ru-RU"/>
        </w:rPr>
        <w:t xml:space="preserve">, </w:t>
      </w:r>
      <w:proofErr w:type="spellStart"/>
      <w:r w:rsidRPr="00A26775">
        <w:rPr>
          <w:color w:val="292929"/>
          <w:sz w:val="28"/>
          <w:szCs w:val="28"/>
          <w:shd w:val="clear" w:color="auto" w:fill="FFFFFF"/>
          <w:lang w:val="ru-RU"/>
        </w:rPr>
        <w:t>Купчегень</w:t>
      </w:r>
      <w:proofErr w:type="spellEnd"/>
      <w:r w:rsidRPr="00A26775">
        <w:rPr>
          <w:color w:val="292929"/>
          <w:sz w:val="28"/>
          <w:szCs w:val="28"/>
          <w:shd w:val="clear" w:color="auto" w:fill="FFFFFF"/>
          <w:lang w:val="ru-RU"/>
        </w:rPr>
        <w:t>, Малая Иня.</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Так же организована работа  передвижного </w:t>
      </w:r>
      <w:proofErr w:type="spellStart"/>
      <w:r w:rsidRPr="00A26775">
        <w:rPr>
          <w:color w:val="292929"/>
          <w:sz w:val="28"/>
          <w:szCs w:val="28"/>
          <w:shd w:val="clear" w:color="auto" w:fill="FFFFFF"/>
          <w:lang w:val="ru-RU"/>
        </w:rPr>
        <w:t>Автофлюорографа</w:t>
      </w:r>
      <w:proofErr w:type="spellEnd"/>
      <w:proofErr w:type="gramStart"/>
      <w:r w:rsidRPr="00A26775">
        <w:rPr>
          <w:color w:val="292929"/>
          <w:sz w:val="28"/>
          <w:szCs w:val="28"/>
          <w:shd w:val="clear" w:color="auto" w:fill="FFFFFF"/>
          <w:lang w:val="ru-RU"/>
        </w:rPr>
        <w:t xml:space="preserve"> .</w:t>
      </w:r>
      <w:proofErr w:type="gramEnd"/>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07.06 2022г  приобретен  рентгеновский </w:t>
      </w:r>
      <w:proofErr w:type="spellStart"/>
      <w:r w:rsidRPr="00A26775">
        <w:rPr>
          <w:color w:val="292929"/>
          <w:sz w:val="28"/>
          <w:szCs w:val="28"/>
          <w:shd w:val="clear" w:color="auto" w:fill="FFFFFF"/>
          <w:lang w:val="ru-RU"/>
        </w:rPr>
        <w:t>мамографический</w:t>
      </w:r>
      <w:proofErr w:type="spellEnd"/>
      <w:r w:rsidRPr="00A26775">
        <w:rPr>
          <w:color w:val="292929"/>
          <w:sz w:val="28"/>
          <w:szCs w:val="28"/>
          <w:shd w:val="clear" w:color="auto" w:fill="FFFFFF"/>
          <w:lang w:val="ru-RU"/>
        </w:rPr>
        <w:t xml:space="preserve"> цифровой аппарат,   проведено 355 исследований, обследовано 81человек.</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ноябре 2022г  установлен    томограф рентгеновский компьютерный </w:t>
      </w:r>
      <w:proofErr w:type="spellStart"/>
      <w:r w:rsidRPr="009E77BF">
        <w:rPr>
          <w:color w:val="292929"/>
          <w:sz w:val="28"/>
          <w:szCs w:val="28"/>
          <w:shd w:val="clear" w:color="auto" w:fill="FFFFFF"/>
        </w:rPr>
        <w:t>Activion</w:t>
      </w:r>
      <w:proofErr w:type="spellEnd"/>
      <w:r w:rsidRPr="00A26775">
        <w:rPr>
          <w:color w:val="292929"/>
          <w:sz w:val="28"/>
          <w:szCs w:val="28"/>
          <w:shd w:val="clear" w:color="auto" w:fill="FFFFFF"/>
          <w:lang w:val="ru-RU"/>
        </w:rPr>
        <w:t xml:space="preserve"> 16, установлено программное обеспечение  с рентгеновским отделением </w:t>
      </w:r>
      <w:proofErr w:type="gramStart"/>
      <w:r w:rsidRPr="00A26775">
        <w:rPr>
          <w:color w:val="292929"/>
          <w:sz w:val="28"/>
          <w:szCs w:val="28"/>
          <w:shd w:val="clear" w:color="auto" w:fill="FFFFFF"/>
          <w:lang w:val="ru-RU"/>
        </w:rPr>
        <w:t>РБ</w:t>
      </w:r>
      <w:proofErr w:type="gramEnd"/>
      <w:r w:rsidRPr="00A26775">
        <w:rPr>
          <w:color w:val="292929"/>
          <w:sz w:val="28"/>
          <w:szCs w:val="28"/>
          <w:shd w:val="clear" w:color="auto" w:fill="FFFFFF"/>
          <w:lang w:val="ru-RU"/>
        </w:rPr>
        <w:t xml:space="preserve"> куда  направляется снимок  и описывается врачами РБ, и так же направляется результата обследования в </w:t>
      </w:r>
      <w:proofErr w:type="spellStart"/>
      <w:r w:rsidRPr="00A26775">
        <w:rPr>
          <w:color w:val="292929"/>
          <w:sz w:val="28"/>
          <w:szCs w:val="28"/>
          <w:shd w:val="clear" w:color="auto" w:fill="FFFFFF"/>
          <w:lang w:val="ru-RU"/>
        </w:rPr>
        <w:t>Онгудайскую</w:t>
      </w:r>
      <w:proofErr w:type="spellEnd"/>
      <w:r w:rsidRPr="00A26775">
        <w:rPr>
          <w:color w:val="292929"/>
          <w:sz w:val="28"/>
          <w:szCs w:val="28"/>
          <w:shd w:val="clear" w:color="auto" w:fill="FFFFFF"/>
          <w:lang w:val="ru-RU"/>
        </w:rPr>
        <w:t xml:space="preserve"> РБ. </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 xml:space="preserve"> Программа « Здравоохранение»</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2023г на базе районной больницы запланировано  открытие сосудистого центра для  оказания эффективной медицинской помощи больным с инсультом. Обслуживать центр будет население района и  население близлежащих  районов.</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lastRenderedPageBreak/>
        <w:t xml:space="preserve">С открытием сосудистого центра и </w:t>
      </w:r>
      <w:proofErr w:type="gramStart"/>
      <w:r w:rsidRPr="00A26775">
        <w:rPr>
          <w:color w:val="292929"/>
          <w:sz w:val="28"/>
          <w:szCs w:val="28"/>
          <w:shd w:val="clear" w:color="auto" w:fill="FFFFFF"/>
          <w:lang w:val="ru-RU"/>
        </w:rPr>
        <w:t>действующими</w:t>
      </w:r>
      <w:proofErr w:type="gramEnd"/>
      <w:r w:rsidRPr="00A26775">
        <w:rPr>
          <w:color w:val="292929"/>
          <w:sz w:val="28"/>
          <w:szCs w:val="28"/>
          <w:shd w:val="clear" w:color="auto" w:fill="FFFFFF"/>
          <w:lang w:val="ru-RU"/>
        </w:rPr>
        <w:t xml:space="preserve"> межрайонными травматологическим и кардиологическим отделением, а также с установкой компьютерного томографа районной больнице планируется  присвоение второго уровня оказания медицинской помощи преимущественно специализированной (за исключением высокотехнологичной), медицинской помощи. Это дает возможность осуществлять комплекс мероприятий, включающий специальную диагностику и лечение заболеваний и состояний с использованием распространенных и отдельных сложных ресурсоемких, но не относящихся к высокотехнологичным видам, методик, а также медицинскую реабилитацию.</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 xml:space="preserve">Задачи на 2023 год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1.Обеспечение населения </w:t>
      </w:r>
      <w:proofErr w:type="spellStart"/>
      <w:r w:rsidRPr="00A26775">
        <w:rPr>
          <w:color w:val="292929"/>
          <w:sz w:val="28"/>
          <w:szCs w:val="28"/>
          <w:shd w:val="clear" w:color="auto" w:fill="FFFFFF"/>
          <w:lang w:val="ru-RU"/>
        </w:rPr>
        <w:t>Онгудайского</w:t>
      </w:r>
      <w:proofErr w:type="spellEnd"/>
      <w:r w:rsidRPr="00A26775">
        <w:rPr>
          <w:color w:val="292929"/>
          <w:sz w:val="28"/>
          <w:szCs w:val="28"/>
          <w:shd w:val="clear" w:color="auto" w:fill="FFFFFF"/>
          <w:lang w:val="ru-RU"/>
        </w:rPr>
        <w:t xml:space="preserve"> района доступной, качественной медицинской и лекарственной помощью;</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2.Продолжить работу по контролю исполнения стандартов оказания медицинской помощи;</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3.Продолжить работу по усилению кадрового состава медицинских работников;</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4.Вести мониторинг удовлетворенности пациентов и населения качеством предоставляемых услуг и разработка на основе его результатов конкретных мероприятий по устранению негативных явлений.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5.Дальнейшее развитие ресурсной и материальной базы БУЗ РА "</w:t>
      </w:r>
      <w:proofErr w:type="spellStart"/>
      <w:r w:rsidRPr="00A26775">
        <w:rPr>
          <w:color w:val="292929"/>
          <w:sz w:val="28"/>
          <w:szCs w:val="28"/>
          <w:shd w:val="clear" w:color="auto" w:fill="FFFFFF"/>
          <w:lang w:val="ru-RU"/>
        </w:rPr>
        <w:t>Онгудайская</w:t>
      </w:r>
      <w:proofErr w:type="spellEnd"/>
      <w:r w:rsidRPr="00A26775">
        <w:rPr>
          <w:color w:val="292929"/>
          <w:sz w:val="28"/>
          <w:szCs w:val="28"/>
          <w:shd w:val="clear" w:color="auto" w:fill="FFFFFF"/>
          <w:lang w:val="ru-RU"/>
        </w:rPr>
        <w:t xml:space="preserve"> РБ"</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6.Улучшение качества оказываемых медицинских услуг.</w:t>
      </w:r>
    </w:p>
    <w:p w:rsidR="00A26775" w:rsidRPr="00A26775" w:rsidRDefault="00A26775" w:rsidP="00A26775">
      <w:pPr>
        <w:ind w:firstLine="708"/>
        <w:jc w:val="both"/>
        <w:rPr>
          <w:b/>
          <w:color w:val="292929"/>
          <w:sz w:val="28"/>
          <w:szCs w:val="28"/>
          <w:shd w:val="clear" w:color="auto" w:fill="FFFFFF"/>
          <w:lang w:val="ru-RU"/>
        </w:rPr>
      </w:pPr>
      <w:r w:rsidRPr="00A26775">
        <w:rPr>
          <w:b/>
          <w:color w:val="292929"/>
          <w:sz w:val="28"/>
          <w:szCs w:val="28"/>
          <w:shd w:val="clear" w:color="auto" w:fill="FFFFFF"/>
          <w:lang w:val="ru-RU"/>
        </w:rPr>
        <w:t>Основные проблемы здравоохранения района</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1.Требуется строительство нового фельдшерско-акушерского пункта в </w:t>
      </w:r>
      <w:proofErr w:type="spellStart"/>
      <w:r w:rsidRPr="00A26775">
        <w:rPr>
          <w:color w:val="292929"/>
          <w:sz w:val="28"/>
          <w:szCs w:val="28"/>
          <w:shd w:val="clear" w:color="auto" w:fill="FFFFFF"/>
          <w:lang w:val="ru-RU"/>
        </w:rPr>
        <w:t>с</w:t>
      </w:r>
      <w:proofErr w:type="gramStart"/>
      <w:r w:rsidRPr="00A26775">
        <w:rPr>
          <w:color w:val="292929"/>
          <w:sz w:val="28"/>
          <w:szCs w:val="28"/>
          <w:shd w:val="clear" w:color="auto" w:fill="FFFFFF"/>
          <w:lang w:val="ru-RU"/>
        </w:rPr>
        <w:t>.К</w:t>
      </w:r>
      <w:proofErr w:type="gramEnd"/>
      <w:r w:rsidRPr="00A26775">
        <w:rPr>
          <w:color w:val="292929"/>
          <w:sz w:val="28"/>
          <w:szCs w:val="28"/>
          <w:shd w:val="clear" w:color="auto" w:fill="FFFFFF"/>
          <w:lang w:val="ru-RU"/>
        </w:rPr>
        <w:t>упчегень</w:t>
      </w:r>
      <w:proofErr w:type="spellEnd"/>
      <w:r w:rsidRPr="00A26775">
        <w:rPr>
          <w:color w:val="292929"/>
          <w:sz w:val="28"/>
          <w:szCs w:val="28"/>
          <w:shd w:val="clear" w:color="auto" w:fill="FFFFFF"/>
          <w:lang w:val="ru-RU"/>
        </w:rPr>
        <w:t>.</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2.Требуется проведение капитального ремонта заданий врачебных амбулаторий в селах</w:t>
      </w:r>
      <w:proofErr w:type="gramStart"/>
      <w:r w:rsidRPr="00A26775">
        <w:rPr>
          <w:color w:val="292929"/>
          <w:sz w:val="28"/>
          <w:szCs w:val="28"/>
          <w:shd w:val="clear" w:color="auto" w:fill="FFFFFF"/>
          <w:lang w:val="ru-RU"/>
        </w:rPr>
        <w:t xml:space="preserve"> Е</w:t>
      </w:r>
      <w:proofErr w:type="gramEnd"/>
      <w:r w:rsidRPr="00A26775">
        <w:rPr>
          <w:color w:val="292929"/>
          <w:sz w:val="28"/>
          <w:szCs w:val="28"/>
          <w:shd w:val="clear" w:color="auto" w:fill="FFFFFF"/>
          <w:lang w:val="ru-RU"/>
        </w:rPr>
        <w:t xml:space="preserve">ло, </w:t>
      </w:r>
      <w:proofErr w:type="spellStart"/>
      <w:r w:rsidRPr="00A26775">
        <w:rPr>
          <w:color w:val="292929"/>
          <w:sz w:val="28"/>
          <w:szCs w:val="28"/>
          <w:shd w:val="clear" w:color="auto" w:fill="FFFFFF"/>
          <w:lang w:val="ru-RU"/>
        </w:rPr>
        <w:t>Теньга</w:t>
      </w:r>
      <w:proofErr w:type="spellEnd"/>
      <w:r w:rsidRPr="00A26775">
        <w:rPr>
          <w:color w:val="292929"/>
          <w:sz w:val="28"/>
          <w:szCs w:val="28"/>
          <w:shd w:val="clear" w:color="auto" w:fill="FFFFFF"/>
          <w:lang w:val="ru-RU"/>
        </w:rPr>
        <w:t xml:space="preserve"> и Каракол.</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3.Требуется строительство гаража для автомобилей скорой медицинской помощи.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4. Требуется проведение внутреннего ремонта здания инфекционного отделения.</w:t>
      </w:r>
    </w:p>
    <w:p w:rsidR="00A26775" w:rsidRPr="00A26775" w:rsidRDefault="00A26775" w:rsidP="00A26775">
      <w:pPr>
        <w:ind w:firstLine="708"/>
        <w:jc w:val="both"/>
        <w:rPr>
          <w:color w:val="292929"/>
          <w:sz w:val="28"/>
          <w:szCs w:val="28"/>
          <w:shd w:val="clear" w:color="auto" w:fill="FFFFFF"/>
          <w:lang w:val="ru-RU"/>
        </w:rPr>
      </w:pPr>
      <w:r w:rsidRPr="00A26775">
        <w:rPr>
          <w:b/>
          <w:color w:val="292929"/>
          <w:sz w:val="28"/>
          <w:szCs w:val="28"/>
          <w:shd w:val="clear" w:color="auto" w:fill="FFFFFF"/>
          <w:lang w:val="ru-RU"/>
        </w:rPr>
        <w:t>Программа «Укрепление материально-технической базы»</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2023 году запланировано приобретение </w:t>
      </w:r>
      <w:proofErr w:type="spellStart"/>
      <w:r w:rsidRPr="00A26775">
        <w:rPr>
          <w:color w:val="292929"/>
          <w:sz w:val="28"/>
          <w:szCs w:val="28"/>
          <w:shd w:val="clear" w:color="auto" w:fill="FFFFFF"/>
          <w:lang w:val="ru-RU"/>
        </w:rPr>
        <w:t>электрокоагулятора</w:t>
      </w:r>
      <w:proofErr w:type="spellEnd"/>
      <w:r w:rsidRPr="00A26775">
        <w:rPr>
          <w:color w:val="292929"/>
          <w:sz w:val="28"/>
          <w:szCs w:val="28"/>
          <w:shd w:val="clear" w:color="auto" w:fill="FFFFFF"/>
          <w:lang w:val="ru-RU"/>
        </w:rPr>
        <w:t xml:space="preserve"> хирургического.</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2024 году запланировано приобретение нового медицинского оборудования: аппарата электрохирургического гинекологического </w:t>
      </w:r>
      <w:proofErr w:type="spellStart"/>
      <w:r w:rsidRPr="00A26775">
        <w:rPr>
          <w:color w:val="292929"/>
          <w:sz w:val="28"/>
          <w:szCs w:val="28"/>
          <w:shd w:val="clear" w:color="auto" w:fill="FFFFFF"/>
          <w:lang w:val="ru-RU"/>
        </w:rPr>
        <w:t>высокочастнотного</w:t>
      </w:r>
      <w:proofErr w:type="spellEnd"/>
      <w:r w:rsidRPr="00A26775">
        <w:rPr>
          <w:color w:val="292929"/>
          <w:sz w:val="28"/>
          <w:szCs w:val="28"/>
          <w:shd w:val="clear" w:color="auto" w:fill="FFFFFF"/>
          <w:lang w:val="ru-RU"/>
        </w:rPr>
        <w:t>.</w:t>
      </w:r>
    </w:p>
    <w:p w:rsidR="00A26775" w:rsidRPr="00A26775" w:rsidRDefault="00A26775" w:rsidP="00A26775">
      <w:pPr>
        <w:ind w:firstLine="708"/>
        <w:jc w:val="both"/>
        <w:rPr>
          <w:b/>
          <w:bCs/>
          <w:color w:val="292929"/>
          <w:sz w:val="28"/>
          <w:szCs w:val="28"/>
          <w:shd w:val="clear" w:color="auto" w:fill="FFFFFF"/>
          <w:lang w:val="ru-RU"/>
        </w:rPr>
      </w:pPr>
      <w:r w:rsidRPr="00A26775">
        <w:rPr>
          <w:b/>
          <w:bCs/>
          <w:color w:val="292929"/>
          <w:sz w:val="28"/>
          <w:szCs w:val="28"/>
          <w:shd w:val="clear" w:color="auto" w:fill="FFFFFF"/>
          <w:lang w:val="ru-RU"/>
        </w:rPr>
        <w:t>Об итогах работы архивного отдела за 2022 год</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 xml:space="preserve">В 2022 году в соответствии с Графиком согласования номенклатур дел, упорядочения и передачи документов организаций в архивный отдел администрации района на 2022год проведена научно-техническая обработка документов постоянного хранения в 6 организациях-источниках комплектования муниципального архива. </w:t>
      </w:r>
    </w:p>
    <w:p w:rsidR="00A26775" w:rsidRPr="00A26775" w:rsidRDefault="00A26775" w:rsidP="00A26775">
      <w:pPr>
        <w:ind w:firstLine="709"/>
        <w:jc w:val="both"/>
        <w:rPr>
          <w:bCs/>
          <w:color w:val="292929"/>
          <w:sz w:val="28"/>
          <w:szCs w:val="28"/>
          <w:shd w:val="clear" w:color="auto" w:fill="FFFFFF"/>
          <w:lang w:val="ru-RU"/>
        </w:rPr>
      </w:pPr>
      <w:r w:rsidRPr="00A26775">
        <w:rPr>
          <w:bCs/>
          <w:color w:val="292929"/>
          <w:sz w:val="28"/>
          <w:szCs w:val="28"/>
          <w:shd w:val="clear" w:color="auto" w:fill="FFFFFF"/>
          <w:lang w:val="ru-RU"/>
        </w:rPr>
        <w:t>Всего от организаций на государственное хранение за год принято 215 документов постоянного хранения:</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-Фонд № Р-89 «Редакции газеты «</w:t>
      </w:r>
      <w:proofErr w:type="spellStart"/>
      <w:r w:rsidRPr="00A26775">
        <w:rPr>
          <w:color w:val="292929"/>
          <w:sz w:val="28"/>
          <w:szCs w:val="28"/>
          <w:shd w:val="clear" w:color="auto" w:fill="FFFFFF"/>
          <w:lang w:val="ru-RU"/>
        </w:rPr>
        <w:t>Ажуда</w:t>
      </w:r>
      <w:proofErr w:type="spellEnd"/>
      <w:r w:rsidRPr="00A26775">
        <w:rPr>
          <w:color w:val="292929"/>
          <w:sz w:val="28"/>
          <w:szCs w:val="28"/>
          <w:shd w:val="clear" w:color="auto" w:fill="FFFFFF"/>
          <w:lang w:val="ru-RU"/>
        </w:rPr>
        <w:t xml:space="preserve">» – 2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lastRenderedPageBreak/>
        <w:t xml:space="preserve">-Фонд № </w:t>
      </w:r>
      <w:proofErr w:type="gramStart"/>
      <w:r w:rsidRPr="00A26775">
        <w:rPr>
          <w:color w:val="292929"/>
          <w:sz w:val="28"/>
          <w:szCs w:val="28"/>
          <w:shd w:val="clear" w:color="auto" w:fill="FFFFFF"/>
          <w:lang w:val="ru-RU"/>
        </w:rPr>
        <w:t>Р</w:t>
      </w:r>
      <w:proofErr w:type="gramEnd"/>
      <w:r w:rsidRPr="00A26775">
        <w:rPr>
          <w:color w:val="292929"/>
          <w:sz w:val="28"/>
          <w:szCs w:val="28"/>
          <w:shd w:val="clear" w:color="auto" w:fill="FFFFFF"/>
          <w:lang w:val="ru-RU"/>
        </w:rPr>
        <w:t xml:space="preserve">- 111 Совет депутатов и администрация Хабаровского сельского поселения – 43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-Фонд № </w:t>
      </w:r>
      <w:proofErr w:type="gramStart"/>
      <w:r w:rsidRPr="00A26775">
        <w:rPr>
          <w:color w:val="292929"/>
          <w:sz w:val="28"/>
          <w:szCs w:val="28"/>
          <w:shd w:val="clear" w:color="auto" w:fill="FFFFFF"/>
          <w:lang w:val="ru-RU"/>
        </w:rPr>
        <w:t>Р</w:t>
      </w:r>
      <w:proofErr w:type="gramEnd"/>
      <w:r w:rsidRPr="00A26775">
        <w:rPr>
          <w:color w:val="292929"/>
          <w:sz w:val="28"/>
          <w:szCs w:val="28"/>
          <w:shd w:val="clear" w:color="auto" w:fill="FFFFFF"/>
          <w:lang w:val="ru-RU"/>
        </w:rPr>
        <w:t xml:space="preserve">- 123 </w:t>
      </w:r>
      <w:proofErr w:type="spellStart"/>
      <w:r w:rsidRPr="00A26775">
        <w:rPr>
          <w:color w:val="292929"/>
          <w:sz w:val="28"/>
          <w:szCs w:val="28"/>
          <w:shd w:val="clear" w:color="auto" w:fill="FFFFFF"/>
          <w:lang w:val="ru-RU"/>
        </w:rPr>
        <w:t>Онгудайская</w:t>
      </w:r>
      <w:proofErr w:type="spellEnd"/>
      <w:r w:rsidRPr="00A26775">
        <w:rPr>
          <w:color w:val="292929"/>
          <w:sz w:val="28"/>
          <w:szCs w:val="28"/>
          <w:shd w:val="clear" w:color="auto" w:fill="FFFFFF"/>
          <w:lang w:val="ru-RU"/>
        </w:rPr>
        <w:t xml:space="preserve"> районная территориальная избирательная комиссия – 9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-Фонд № Р-124</w:t>
      </w:r>
      <w:r w:rsidRPr="00A26775">
        <w:rPr>
          <w:b/>
          <w:color w:val="292929"/>
          <w:sz w:val="28"/>
          <w:szCs w:val="28"/>
          <w:u w:val="single"/>
          <w:shd w:val="clear" w:color="auto" w:fill="FFFFFF"/>
          <w:lang w:val="ru-RU"/>
        </w:rPr>
        <w:t xml:space="preserve"> </w:t>
      </w:r>
      <w:r w:rsidRPr="00A26775">
        <w:rPr>
          <w:color w:val="292929"/>
          <w:sz w:val="28"/>
          <w:szCs w:val="28"/>
          <w:shd w:val="clear" w:color="auto" w:fill="FFFFFF"/>
          <w:lang w:val="ru-RU"/>
        </w:rPr>
        <w:t>Совет депутатов и администрация Нижне-</w:t>
      </w:r>
      <w:proofErr w:type="spellStart"/>
      <w:r w:rsidRPr="00A26775">
        <w:rPr>
          <w:color w:val="292929"/>
          <w:sz w:val="28"/>
          <w:szCs w:val="28"/>
          <w:shd w:val="clear" w:color="auto" w:fill="FFFFFF"/>
          <w:lang w:val="ru-RU"/>
        </w:rPr>
        <w:t>Талдинского</w:t>
      </w:r>
      <w:proofErr w:type="spellEnd"/>
      <w:r w:rsidRPr="00A26775">
        <w:rPr>
          <w:color w:val="292929"/>
          <w:sz w:val="28"/>
          <w:szCs w:val="28"/>
          <w:shd w:val="clear" w:color="auto" w:fill="FFFFFF"/>
          <w:lang w:val="ru-RU"/>
        </w:rPr>
        <w:t xml:space="preserve"> сельского поселения -40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w:t>
      </w:r>
    </w:p>
    <w:p w:rsidR="00A26775" w:rsidRPr="00A26775" w:rsidRDefault="00A26775" w:rsidP="00A26775">
      <w:pPr>
        <w:ind w:firstLine="709"/>
        <w:jc w:val="both"/>
        <w:rPr>
          <w:b/>
          <w:color w:val="292929"/>
          <w:sz w:val="28"/>
          <w:szCs w:val="28"/>
          <w:u w:val="single"/>
          <w:shd w:val="clear" w:color="auto" w:fill="FFFFFF"/>
          <w:lang w:val="ru-RU"/>
        </w:rPr>
      </w:pPr>
      <w:r w:rsidRPr="00A26775">
        <w:rPr>
          <w:color w:val="292929"/>
          <w:sz w:val="28"/>
          <w:szCs w:val="28"/>
          <w:shd w:val="clear" w:color="auto" w:fill="FFFFFF"/>
          <w:lang w:val="ru-RU"/>
        </w:rPr>
        <w:t>-Фонд № Р-126</w:t>
      </w:r>
      <w:r w:rsidRPr="00A26775">
        <w:rPr>
          <w:b/>
          <w:color w:val="292929"/>
          <w:sz w:val="28"/>
          <w:szCs w:val="28"/>
          <w:shd w:val="clear" w:color="auto" w:fill="FFFFFF"/>
          <w:lang w:val="ru-RU"/>
        </w:rPr>
        <w:t xml:space="preserve"> </w:t>
      </w:r>
      <w:r w:rsidRPr="00A26775">
        <w:rPr>
          <w:color w:val="292929"/>
          <w:sz w:val="28"/>
          <w:szCs w:val="28"/>
          <w:shd w:val="clear" w:color="auto" w:fill="FFFFFF"/>
          <w:lang w:val="ru-RU"/>
        </w:rPr>
        <w:t xml:space="preserve">Детско-юношеская спортивная школа им. Н.В. </w:t>
      </w:r>
      <w:proofErr w:type="spellStart"/>
      <w:r w:rsidRPr="00A26775">
        <w:rPr>
          <w:color w:val="292929"/>
          <w:sz w:val="28"/>
          <w:szCs w:val="28"/>
          <w:shd w:val="clear" w:color="auto" w:fill="FFFFFF"/>
          <w:lang w:val="ru-RU"/>
        </w:rPr>
        <w:t>Кулачева</w:t>
      </w:r>
      <w:proofErr w:type="spellEnd"/>
      <w:r w:rsidRPr="00A26775">
        <w:rPr>
          <w:color w:val="292929"/>
          <w:sz w:val="28"/>
          <w:szCs w:val="28"/>
          <w:shd w:val="clear" w:color="auto" w:fill="FFFFFF"/>
          <w:lang w:val="ru-RU"/>
        </w:rPr>
        <w:t xml:space="preserve"> -50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-Фонд № Р-101 Документы личного происхождения в количестве (арх. коллекция) 29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 xml:space="preserve">.; </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-Фонд № Р-106 Документы личного происхождения в количестве (арх. коллекция) 12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 xml:space="preserve">.; </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-Фонд № Ф-1 Фотодокументы в количестве 30 единиц хранения.</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Государственная часть документов (принятых от государственных организаций) за год увеличилась на 50 </w:t>
      </w:r>
      <w:proofErr w:type="spellStart"/>
      <w:r w:rsidRPr="00A26775">
        <w:rPr>
          <w:color w:val="292929"/>
          <w:sz w:val="28"/>
          <w:szCs w:val="28"/>
          <w:shd w:val="clear" w:color="auto" w:fill="FFFFFF"/>
          <w:lang w:val="ru-RU"/>
        </w:rPr>
        <w:t>ед.хр</w:t>
      </w:r>
      <w:proofErr w:type="spellEnd"/>
      <w:r w:rsidRPr="00A26775">
        <w:rPr>
          <w:color w:val="292929"/>
          <w:sz w:val="28"/>
          <w:szCs w:val="28"/>
          <w:shd w:val="clear" w:color="auto" w:fill="FFFFFF"/>
          <w:lang w:val="ru-RU"/>
        </w:rPr>
        <w:t>.</w:t>
      </w:r>
    </w:p>
    <w:p w:rsidR="00A26775" w:rsidRPr="00A26775" w:rsidRDefault="00A26775" w:rsidP="00A26775">
      <w:pPr>
        <w:ind w:firstLine="709"/>
        <w:jc w:val="both"/>
        <w:rPr>
          <w:color w:val="292929"/>
          <w:sz w:val="28"/>
          <w:szCs w:val="28"/>
          <w:shd w:val="clear" w:color="auto" w:fill="FFFFFF"/>
          <w:lang w:val="ru-RU"/>
        </w:rPr>
      </w:pPr>
      <w:r w:rsidRPr="00A26775">
        <w:rPr>
          <w:color w:val="292929"/>
          <w:sz w:val="28"/>
          <w:szCs w:val="28"/>
          <w:shd w:val="clear" w:color="auto" w:fill="FFFFFF"/>
          <w:lang w:val="ru-RU"/>
        </w:rPr>
        <w:t xml:space="preserve">Проведена плановая проверка дел  35 архивных фондов, проверены </w:t>
      </w:r>
      <w:proofErr w:type="gramStart"/>
      <w:r w:rsidRPr="00A26775">
        <w:rPr>
          <w:color w:val="292929"/>
          <w:sz w:val="28"/>
          <w:szCs w:val="28"/>
          <w:shd w:val="clear" w:color="auto" w:fill="FFFFFF"/>
          <w:lang w:val="ru-RU"/>
        </w:rPr>
        <w:t>наличие</w:t>
      </w:r>
      <w:proofErr w:type="gramEnd"/>
      <w:r w:rsidRPr="00A26775">
        <w:rPr>
          <w:color w:val="292929"/>
          <w:sz w:val="28"/>
          <w:szCs w:val="28"/>
          <w:shd w:val="clear" w:color="auto" w:fill="FFFFFF"/>
          <w:lang w:val="ru-RU"/>
        </w:rPr>
        <w:t xml:space="preserve"> и состояние 8176 дел.</w:t>
      </w:r>
    </w:p>
    <w:p w:rsidR="00A26775" w:rsidRPr="00A26775" w:rsidRDefault="00A26775" w:rsidP="00A26775">
      <w:pPr>
        <w:ind w:firstLine="709"/>
        <w:jc w:val="both"/>
        <w:rPr>
          <w:color w:val="292929"/>
          <w:sz w:val="28"/>
          <w:szCs w:val="28"/>
          <w:u w:val="single"/>
          <w:shd w:val="clear" w:color="auto" w:fill="FFFFFF"/>
          <w:lang w:val="ru-RU"/>
        </w:rPr>
      </w:pPr>
      <w:r w:rsidRPr="00A26775">
        <w:rPr>
          <w:color w:val="292929"/>
          <w:sz w:val="28"/>
          <w:szCs w:val="28"/>
          <w:shd w:val="clear" w:color="auto" w:fill="FFFFFF"/>
          <w:lang w:val="ru-RU"/>
        </w:rPr>
        <w:t>Обработаны документы 8 организаций, утверждены и согласованы на ЭПК Комитета по делам ЗАГС и архивов РА 19 описей дел, в том числе:</w:t>
      </w:r>
    </w:p>
    <w:p w:rsidR="00A26775" w:rsidRPr="00A26775" w:rsidRDefault="00A26775" w:rsidP="00A26775">
      <w:pPr>
        <w:ind w:firstLine="709"/>
        <w:jc w:val="both"/>
        <w:rPr>
          <w:b/>
          <w:color w:val="292929"/>
          <w:sz w:val="28"/>
          <w:szCs w:val="28"/>
          <w:shd w:val="clear" w:color="auto" w:fill="FFFFFF"/>
          <w:lang w:val="ru-RU"/>
        </w:rPr>
      </w:pPr>
      <w:r w:rsidRPr="00A26775">
        <w:rPr>
          <w:color w:val="292929"/>
          <w:sz w:val="28"/>
          <w:szCs w:val="28"/>
          <w:shd w:val="clear" w:color="auto" w:fill="FFFFFF"/>
          <w:lang w:val="ru-RU"/>
        </w:rPr>
        <w:t xml:space="preserve">описей дел </w:t>
      </w:r>
      <w:proofErr w:type="gramStart"/>
      <w:r w:rsidRPr="00A26775">
        <w:rPr>
          <w:color w:val="292929"/>
          <w:sz w:val="28"/>
          <w:szCs w:val="28"/>
          <w:shd w:val="clear" w:color="auto" w:fill="FFFFFF"/>
          <w:lang w:val="ru-RU"/>
        </w:rPr>
        <w:t>постоянного</w:t>
      </w:r>
      <w:proofErr w:type="gramEnd"/>
      <w:r w:rsidRPr="00A26775">
        <w:rPr>
          <w:color w:val="292929"/>
          <w:sz w:val="28"/>
          <w:szCs w:val="28"/>
          <w:shd w:val="clear" w:color="auto" w:fill="FFFFFF"/>
          <w:lang w:val="ru-RU"/>
        </w:rPr>
        <w:t xml:space="preserve"> хранения</w:t>
      </w:r>
      <w:r w:rsidRPr="00A26775">
        <w:rPr>
          <w:b/>
          <w:color w:val="292929"/>
          <w:sz w:val="28"/>
          <w:szCs w:val="28"/>
          <w:shd w:val="clear" w:color="auto" w:fill="FFFFFF"/>
          <w:lang w:val="ru-RU"/>
        </w:rPr>
        <w:t>-13;</w:t>
      </w:r>
    </w:p>
    <w:p w:rsidR="00A26775" w:rsidRPr="00A26775" w:rsidRDefault="00A26775" w:rsidP="00A26775">
      <w:pPr>
        <w:ind w:firstLine="709"/>
        <w:jc w:val="both"/>
        <w:rPr>
          <w:b/>
          <w:color w:val="292929"/>
          <w:sz w:val="28"/>
          <w:szCs w:val="28"/>
          <w:shd w:val="clear" w:color="auto" w:fill="FFFFFF"/>
          <w:lang w:val="ru-RU"/>
        </w:rPr>
      </w:pPr>
      <w:r w:rsidRPr="00A26775">
        <w:rPr>
          <w:color w:val="292929"/>
          <w:sz w:val="28"/>
          <w:szCs w:val="28"/>
          <w:shd w:val="clear" w:color="auto" w:fill="FFFFFF"/>
          <w:lang w:val="ru-RU"/>
        </w:rPr>
        <w:t xml:space="preserve">описей дел по </w:t>
      </w:r>
      <w:proofErr w:type="gramStart"/>
      <w:r w:rsidRPr="00A26775">
        <w:rPr>
          <w:color w:val="292929"/>
          <w:sz w:val="28"/>
          <w:szCs w:val="28"/>
          <w:shd w:val="clear" w:color="auto" w:fill="FFFFFF"/>
          <w:lang w:val="ru-RU"/>
        </w:rPr>
        <w:t>личному</w:t>
      </w:r>
      <w:proofErr w:type="gramEnd"/>
      <w:r w:rsidRPr="00A26775">
        <w:rPr>
          <w:color w:val="292929"/>
          <w:sz w:val="28"/>
          <w:szCs w:val="28"/>
          <w:shd w:val="clear" w:color="auto" w:fill="FFFFFF"/>
          <w:lang w:val="ru-RU"/>
        </w:rPr>
        <w:t xml:space="preserve"> составу</w:t>
      </w:r>
      <w:r w:rsidRPr="00A26775">
        <w:rPr>
          <w:b/>
          <w:color w:val="292929"/>
          <w:sz w:val="28"/>
          <w:szCs w:val="28"/>
          <w:shd w:val="clear" w:color="auto" w:fill="FFFFFF"/>
          <w:lang w:val="ru-RU"/>
        </w:rPr>
        <w:t>-6;</w:t>
      </w:r>
    </w:p>
    <w:p w:rsidR="00A26775" w:rsidRPr="00A26775" w:rsidRDefault="00A26775" w:rsidP="00A26775">
      <w:pPr>
        <w:ind w:firstLine="708"/>
        <w:jc w:val="both"/>
        <w:rPr>
          <w:b/>
          <w:color w:val="292929"/>
          <w:sz w:val="28"/>
          <w:szCs w:val="28"/>
          <w:u w:val="single"/>
          <w:shd w:val="clear" w:color="auto" w:fill="FFFFFF"/>
          <w:lang w:val="ru-RU"/>
        </w:rPr>
      </w:pPr>
      <w:r w:rsidRPr="00A26775">
        <w:rPr>
          <w:b/>
          <w:color w:val="292929"/>
          <w:sz w:val="28"/>
          <w:szCs w:val="28"/>
          <w:shd w:val="clear" w:color="auto" w:fill="FFFFFF"/>
          <w:lang w:val="ru-RU"/>
        </w:rPr>
        <w:t>в количестве  360 дел, из них:</w:t>
      </w:r>
    </w:p>
    <w:p w:rsidR="00A26775" w:rsidRPr="00A26775" w:rsidRDefault="00A26775" w:rsidP="00A26775">
      <w:pPr>
        <w:ind w:firstLine="708"/>
        <w:jc w:val="both"/>
        <w:rPr>
          <w:b/>
          <w:color w:val="292929"/>
          <w:sz w:val="28"/>
          <w:szCs w:val="28"/>
          <w:shd w:val="clear" w:color="auto" w:fill="FFFFFF"/>
          <w:lang w:val="ru-RU"/>
        </w:rPr>
      </w:pPr>
      <w:r w:rsidRPr="00A26775">
        <w:rPr>
          <w:color w:val="292929"/>
          <w:sz w:val="28"/>
          <w:szCs w:val="28"/>
          <w:shd w:val="clear" w:color="auto" w:fill="FFFFFF"/>
          <w:lang w:val="ru-RU"/>
        </w:rPr>
        <w:t xml:space="preserve">дел </w:t>
      </w:r>
      <w:proofErr w:type="gramStart"/>
      <w:r w:rsidRPr="00A26775">
        <w:rPr>
          <w:color w:val="292929"/>
          <w:sz w:val="28"/>
          <w:szCs w:val="28"/>
          <w:shd w:val="clear" w:color="auto" w:fill="FFFFFF"/>
          <w:lang w:val="ru-RU"/>
        </w:rPr>
        <w:t>постоянного</w:t>
      </w:r>
      <w:proofErr w:type="gramEnd"/>
      <w:r w:rsidRPr="00A26775">
        <w:rPr>
          <w:color w:val="292929"/>
          <w:sz w:val="28"/>
          <w:szCs w:val="28"/>
          <w:shd w:val="clear" w:color="auto" w:fill="FFFFFF"/>
          <w:lang w:val="ru-RU"/>
        </w:rPr>
        <w:t xml:space="preserve"> хранения</w:t>
      </w:r>
      <w:r w:rsidRPr="00A26775">
        <w:rPr>
          <w:b/>
          <w:color w:val="292929"/>
          <w:sz w:val="28"/>
          <w:szCs w:val="28"/>
          <w:shd w:val="clear" w:color="auto" w:fill="FFFFFF"/>
          <w:lang w:val="ru-RU"/>
        </w:rPr>
        <w:t>-215;</w:t>
      </w:r>
    </w:p>
    <w:p w:rsidR="00A26775" w:rsidRPr="00A26775" w:rsidRDefault="00A26775" w:rsidP="00A26775">
      <w:pPr>
        <w:ind w:firstLine="708"/>
        <w:jc w:val="both"/>
        <w:rPr>
          <w:b/>
          <w:color w:val="292929"/>
          <w:sz w:val="28"/>
          <w:szCs w:val="28"/>
          <w:shd w:val="clear" w:color="auto" w:fill="FFFFFF"/>
          <w:lang w:val="ru-RU"/>
        </w:rPr>
      </w:pPr>
      <w:r w:rsidRPr="00A26775">
        <w:rPr>
          <w:color w:val="292929"/>
          <w:sz w:val="28"/>
          <w:szCs w:val="28"/>
          <w:shd w:val="clear" w:color="auto" w:fill="FFFFFF"/>
          <w:lang w:val="ru-RU"/>
        </w:rPr>
        <w:t>дел по личному составу</w:t>
      </w:r>
      <w:r w:rsidRPr="00A26775">
        <w:rPr>
          <w:b/>
          <w:color w:val="292929"/>
          <w:sz w:val="28"/>
          <w:szCs w:val="28"/>
          <w:shd w:val="clear" w:color="auto" w:fill="FFFFFF"/>
          <w:lang w:val="ru-RU"/>
        </w:rPr>
        <w:t xml:space="preserve">- 115.     </w:t>
      </w:r>
    </w:p>
    <w:p w:rsidR="00A26775" w:rsidRPr="00A26775" w:rsidRDefault="00A26775" w:rsidP="00A26775">
      <w:pPr>
        <w:ind w:firstLine="708"/>
        <w:jc w:val="both"/>
        <w:rPr>
          <w:bCs/>
          <w:color w:val="292929"/>
          <w:sz w:val="28"/>
          <w:szCs w:val="28"/>
          <w:shd w:val="clear" w:color="auto" w:fill="FFFFFF"/>
          <w:lang w:val="ru-RU"/>
        </w:rPr>
      </w:pPr>
      <w:r w:rsidRPr="00A26775">
        <w:rPr>
          <w:color w:val="292929"/>
          <w:sz w:val="28"/>
          <w:szCs w:val="28"/>
          <w:shd w:val="clear" w:color="auto" w:fill="FFFFFF"/>
          <w:lang w:val="ru-RU"/>
        </w:rPr>
        <w:t>В течение года в учетную автоматизированную базу ПК «Архивный фонд»- 5 версия  на уровне «Единицы хранения» введено 9342 дела.</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 xml:space="preserve">В организациях и учреждениях </w:t>
      </w:r>
      <w:proofErr w:type="spellStart"/>
      <w:r w:rsidRPr="00A26775">
        <w:rPr>
          <w:bCs/>
          <w:color w:val="292929"/>
          <w:sz w:val="28"/>
          <w:szCs w:val="28"/>
          <w:shd w:val="clear" w:color="auto" w:fill="FFFFFF"/>
          <w:lang w:val="ru-RU"/>
        </w:rPr>
        <w:t>Онгудайского</w:t>
      </w:r>
      <w:proofErr w:type="spellEnd"/>
      <w:r w:rsidRPr="00A26775">
        <w:rPr>
          <w:bCs/>
          <w:color w:val="292929"/>
          <w:sz w:val="28"/>
          <w:szCs w:val="28"/>
          <w:shd w:val="clear" w:color="auto" w:fill="FFFFFF"/>
          <w:lang w:val="ru-RU"/>
        </w:rPr>
        <w:t xml:space="preserve"> района научно-техническая обработка документов проводится регулярно, задолженность по обработке документов и передаче на государственное хранение отсутствует.</w:t>
      </w:r>
      <w:r w:rsidRPr="00A26775">
        <w:rPr>
          <w:b/>
          <w:bCs/>
          <w:color w:val="292929"/>
          <w:sz w:val="28"/>
          <w:szCs w:val="28"/>
          <w:shd w:val="clear" w:color="auto" w:fill="FFFFFF"/>
          <w:lang w:val="ru-RU"/>
        </w:rPr>
        <w:t xml:space="preserve">       </w:t>
      </w:r>
    </w:p>
    <w:p w:rsidR="00A26775" w:rsidRPr="00A26775" w:rsidRDefault="00A26775" w:rsidP="00A26775">
      <w:pPr>
        <w:ind w:firstLine="708"/>
        <w:jc w:val="both"/>
        <w:rPr>
          <w:b/>
          <w:bCs/>
          <w:color w:val="292929"/>
          <w:sz w:val="28"/>
          <w:szCs w:val="28"/>
          <w:shd w:val="clear" w:color="auto" w:fill="FFFFFF"/>
          <w:lang w:val="ru-RU"/>
        </w:rPr>
      </w:pPr>
      <w:r w:rsidRPr="00A26775">
        <w:rPr>
          <w:bCs/>
          <w:color w:val="292929"/>
          <w:sz w:val="28"/>
          <w:szCs w:val="28"/>
          <w:shd w:val="clear" w:color="auto" w:fill="FFFFFF"/>
          <w:lang w:val="ru-RU"/>
        </w:rPr>
        <w:t>Согласованы  5 номенклатур дел организаций, 4 Положений об архиве, 4 Положения об Экспертной комиссии организаций, 4 инструкции по делопроизводству. Составлены 4 исторические справки, дополнялись исторические справки некоторых организаций, вносились изменения в учетные документы.</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В соответствии с Административным регламентом предоставления муниципальной услуги «</w:t>
      </w:r>
      <w:proofErr w:type="gramStart"/>
      <w:r w:rsidRPr="00A26775">
        <w:rPr>
          <w:bCs/>
          <w:color w:val="292929"/>
          <w:sz w:val="28"/>
          <w:szCs w:val="28"/>
          <w:shd w:val="clear" w:color="auto" w:fill="FFFFFF"/>
          <w:lang w:val="ru-RU"/>
        </w:rPr>
        <w:t>Контроль за</w:t>
      </w:r>
      <w:proofErr w:type="gramEnd"/>
      <w:r w:rsidRPr="00A26775">
        <w:rPr>
          <w:bCs/>
          <w:color w:val="292929"/>
          <w:sz w:val="28"/>
          <w:szCs w:val="28"/>
          <w:shd w:val="clear" w:color="auto" w:fill="FFFFFF"/>
          <w:lang w:val="ru-RU"/>
        </w:rPr>
        <w:t xml:space="preserve"> соблюдением законодательства Российской Федерации и Республики Алтай об архивном деле» и Графиком проверок, утвержденного главой района были проведены 4 комплексные проверки и 4 тематические проверки. По итогам проверок были составлены справки.</w:t>
      </w:r>
    </w:p>
    <w:p w:rsidR="00A26775" w:rsidRPr="00A26775" w:rsidRDefault="00A26775" w:rsidP="00A26775">
      <w:pPr>
        <w:ind w:firstLine="708"/>
        <w:jc w:val="both"/>
        <w:rPr>
          <w:bCs/>
          <w:color w:val="292929"/>
          <w:sz w:val="28"/>
          <w:szCs w:val="28"/>
          <w:shd w:val="clear" w:color="auto" w:fill="FFFFFF"/>
          <w:lang w:val="ru-RU"/>
        </w:rPr>
      </w:pP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В соответствии с Административным регламентом по предоставлению архивным отделом муниципальной услуги по организации исполнения запросов российских и иностранных граждан, а также лиц без гражданства, связанных с реализацией их законных прав и свобод</w:t>
      </w: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за год было выдано 493 справки, из них:</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u w:val="single"/>
          <w:shd w:val="clear" w:color="auto" w:fill="FFFFFF"/>
          <w:lang w:val="ru-RU"/>
        </w:rPr>
        <w:t xml:space="preserve">-Справок социально-правового характера </w:t>
      </w:r>
      <w:r w:rsidRPr="00A26775">
        <w:rPr>
          <w:bCs/>
          <w:color w:val="292929"/>
          <w:sz w:val="28"/>
          <w:szCs w:val="28"/>
          <w:shd w:val="clear" w:color="auto" w:fill="FFFFFF"/>
          <w:lang w:val="ru-RU"/>
        </w:rPr>
        <w:t xml:space="preserve">-400, получили положительный ответ   386, отрицательных ответов - 14 по причине отсутствия в архивном </w:t>
      </w:r>
      <w:r w:rsidRPr="00A26775">
        <w:rPr>
          <w:bCs/>
          <w:color w:val="292929"/>
          <w:sz w:val="28"/>
          <w:szCs w:val="28"/>
          <w:shd w:val="clear" w:color="auto" w:fill="FFFFFF"/>
          <w:lang w:val="ru-RU"/>
        </w:rPr>
        <w:lastRenderedPageBreak/>
        <w:t>фонде документов запрошенных организаций (т.е. не поступали на хранение), либо при отсутствии сведений.</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u w:val="single"/>
          <w:shd w:val="clear" w:color="auto" w:fill="FFFFFF"/>
          <w:lang w:val="ru-RU"/>
        </w:rPr>
        <w:t>-по запросам федеральных и государственных органов власти, органов местного самоуправления выдано</w:t>
      </w:r>
      <w:r w:rsidRPr="00A26775">
        <w:rPr>
          <w:bCs/>
          <w:color w:val="292929"/>
          <w:sz w:val="28"/>
          <w:szCs w:val="28"/>
          <w:shd w:val="clear" w:color="auto" w:fill="FFFFFF"/>
          <w:lang w:val="ru-RU"/>
        </w:rPr>
        <w:t xml:space="preserve"> 93 справки.</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Выдано по запросам граждан и органов власти</w:t>
      </w: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265 копий</w:t>
      </w: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документов.  Все запросы исполнены в установленные законодательством сроки.</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Архив принял участие в мероприятиях районного значения: в творческом марафоне педагогов образовательных учреждений района «</w:t>
      </w:r>
      <w:proofErr w:type="spellStart"/>
      <w:r w:rsidRPr="00A26775">
        <w:rPr>
          <w:bCs/>
          <w:color w:val="292929"/>
          <w:sz w:val="28"/>
          <w:szCs w:val="28"/>
          <w:shd w:val="clear" w:color="auto" w:fill="FFFFFF"/>
          <w:lang w:val="ru-RU"/>
        </w:rPr>
        <w:t>Ойротия</w:t>
      </w:r>
      <w:proofErr w:type="spellEnd"/>
      <w:r w:rsidRPr="00A26775">
        <w:rPr>
          <w:bCs/>
          <w:color w:val="292929"/>
          <w:sz w:val="28"/>
          <w:szCs w:val="28"/>
          <w:shd w:val="clear" w:color="auto" w:fill="FFFFFF"/>
          <w:lang w:val="ru-RU"/>
        </w:rPr>
        <w:t xml:space="preserve"> - </w:t>
      </w:r>
      <w:proofErr w:type="spellStart"/>
      <w:r w:rsidRPr="00A26775">
        <w:rPr>
          <w:bCs/>
          <w:color w:val="292929"/>
          <w:sz w:val="28"/>
          <w:szCs w:val="28"/>
          <w:shd w:val="clear" w:color="auto" w:fill="FFFFFF"/>
          <w:lang w:val="ru-RU"/>
        </w:rPr>
        <w:t>менин</w:t>
      </w:r>
      <w:proofErr w:type="spellEnd"/>
      <w:r w:rsidRPr="00A26775">
        <w:rPr>
          <w:bCs/>
          <w:color w:val="292929"/>
          <w:sz w:val="28"/>
          <w:szCs w:val="28"/>
          <w:shd w:val="clear" w:color="auto" w:fill="FFFFFF"/>
          <w:lang w:val="ru-RU"/>
        </w:rPr>
        <w:t xml:space="preserve"> </w:t>
      </w:r>
      <w:proofErr w:type="spellStart"/>
      <w:r w:rsidRPr="00A26775">
        <w:rPr>
          <w:bCs/>
          <w:color w:val="292929"/>
          <w:sz w:val="28"/>
          <w:szCs w:val="28"/>
          <w:shd w:val="clear" w:color="auto" w:fill="FFFFFF"/>
          <w:lang w:val="ru-RU"/>
        </w:rPr>
        <w:t>кожоным</w:t>
      </w:r>
      <w:proofErr w:type="spellEnd"/>
      <w:r w:rsidRPr="00A26775">
        <w:rPr>
          <w:bCs/>
          <w:color w:val="292929"/>
          <w:sz w:val="28"/>
          <w:szCs w:val="28"/>
          <w:shd w:val="clear" w:color="auto" w:fill="FFFFFF"/>
          <w:lang w:val="ru-RU"/>
        </w:rPr>
        <w:t xml:space="preserve">» (Песня моя </w:t>
      </w:r>
      <w:proofErr w:type="gramStart"/>
      <w:r w:rsidRPr="00A26775">
        <w:rPr>
          <w:bCs/>
          <w:color w:val="292929"/>
          <w:sz w:val="28"/>
          <w:szCs w:val="28"/>
          <w:shd w:val="clear" w:color="auto" w:fill="FFFFFF"/>
          <w:lang w:val="ru-RU"/>
        </w:rPr>
        <w:t>–</w:t>
      </w:r>
      <w:proofErr w:type="spellStart"/>
      <w:r w:rsidRPr="00A26775">
        <w:rPr>
          <w:bCs/>
          <w:color w:val="292929"/>
          <w:sz w:val="28"/>
          <w:szCs w:val="28"/>
          <w:shd w:val="clear" w:color="auto" w:fill="FFFFFF"/>
          <w:lang w:val="ru-RU"/>
        </w:rPr>
        <w:t>О</w:t>
      </w:r>
      <w:proofErr w:type="gramEnd"/>
      <w:r w:rsidRPr="00A26775">
        <w:rPr>
          <w:bCs/>
          <w:color w:val="292929"/>
          <w:sz w:val="28"/>
          <w:szCs w:val="28"/>
          <w:shd w:val="clear" w:color="auto" w:fill="FFFFFF"/>
          <w:lang w:val="ru-RU"/>
        </w:rPr>
        <w:t>йротия</w:t>
      </w:r>
      <w:proofErr w:type="spellEnd"/>
      <w:r w:rsidRPr="00A26775">
        <w:rPr>
          <w:bCs/>
          <w:color w:val="292929"/>
          <w:sz w:val="28"/>
          <w:szCs w:val="28"/>
          <w:shd w:val="clear" w:color="auto" w:fill="FFFFFF"/>
          <w:lang w:val="ru-RU"/>
        </w:rPr>
        <w:t>), посвященного 100-летию создания г. «</w:t>
      </w:r>
      <w:proofErr w:type="spellStart"/>
      <w:r w:rsidRPr="00A26775">
        <w:rPr>
          <w:bCs/>
          <w:color w:val="292929"/>
          <w:sz w:val="28"/>
          <w:szCs w:val="28"/>
          <w:shd w:val="clear" w:color="auto" w:fill="FFFFFF"/>
          <w:lang w:val="ru-RU"/>
        </w:rPr>
        <w:t>Алтайдын</w:t>
      </w:r>
      <w:proofErr w:type="spellEnd"/>
      <w:r w:rsidRPr="00A26775">
        <w:rPr>
          <w:bCs/>
          <w:color w:val="292929"/>
          <w:sz w:val="28"/>
          <w:szCs w:val="28"/>
          <w:shd w:val="clear" w:color="auto" w:fill="FFFFFF"/>
          <w:lang w:val="ru-RU"/>
        </w:rPr>
        <w:t xml:space="preserve"> </w:t>
      </w:r>
      <w:proofErr w:type="spellStart"/>
      <w:r w:rsidRPr="00A26775">
        <w:rPr>
          <w:bCs/>
          <w:color w:val="292929"/>
          <w:sz w:val="28"/>
          <w:szCs w:val="28"/>
          <w:shd w:val="clear" w:color="auto" w:fill="FFFFFF"/>
          <w:lang w:val="ru-RU"/>
        </w:rPr>
        <w:t>Чолмоны</w:t>
      </w:r>
      <w:proofErr w:type="spellEnd"/>
      <w:r w:rsidRPr="00A26775">
        <w:rPr>
          <w:bCs/>
          <w:color w:val="292929"/>
          <w:sz w:val="28"/>
          <w:szCs w:val="28"/>
          <w:shd w:val="clear" w:color="auto" w:fill="FFFFFF"/>
          <w:lang w:val="ru-RU"/>
        </w:rPr>
        <w:t>», подготовили 3 фотовыставки: к 100-летию признания Чуйского тракта дорогой федерального значения, к 100-летию образования Ойротской автономной области, 77-летию Победы в Великой Отечественной войне. По архивным документам 3 человека проводили архивные исследования по и</w:t>
      </w:r>
      <w:r w:rsidRPr="00A26775">
        <w:rPr>
          <w:color w:val="292929"/>
          <w:sz w:val="28"/>
          <w:szCs w:val="28"/>
          <w:shd w:val="clear" w:color="auto" w:fill="FFFFFF"/>
          <w:lang w:val="ru-RU"/>
        </w:rPr>
        <w:t>стории с. Ело, совхоза «</w:t>
      </w:r>
      <w:proofErr w:type="spellStart"/>
      <w:r w:rsidRPr="00A26775">
        <w:rPr>
          <w:color w:val="292929"/>
          <w:sz w:val="28"/>
          <w:szCs w:val="28"/>
          <w:shd w:val="clear" w:color="auto" w:fill="FFFFFF"/>
          <w:lang w:val="ru-RU"/>
        </w:rPr>
        <w:t>Еловский</w:t>
      </w:r>
      <w:proofErr w:type="spellEnd"/>
      <w:r w:rsidRPr="00A26775">
        <w:rPr>
          <w:color w:val="292929"/>
          <w:sz w:val="28"/>
          <w:szCs w:val="28"/>
          <w:shd w:val="clear" w:color="auto" w:fill="FFFFFF"/>
          <w:lang w:val="ru-RU"/>
        </w:rPr>
        <w:t>.» 1 исследователь устанавливал по архивным документам трудовой путь своей матери в совхозе «</w:t>
      </w:r>
      <w:proofErr w:type="spellStart"/>
      <w:r w:rsidRPr="00A26775">
        <w:rPr>
          <w:color w:val="292929"/>
          <w:sz w:val="28"/>
          <w:szCs w:val="28"/>
          <w:shd w:val="clear" w:color="auto" w:fill="FFFFFF"/>
          <w:lang w:val="ru-RU"/>
        </w:rPr>
        <w:t>Еловский</w:t>
      </w:r>
      <w:proofErr w:type="spellEnd"/>
      <w:r w:rsidRPr="00A26775">
        <w:rPr>
          <w:color w:val="292929"/>
          <w:sz w:val="28"/>
          <w:szCs w:val="28"/>
          <w:shd w:val="clear" w:color="auto" w:fill="FFFFFF"/>
          <w:lang w:val="ru-RU"/>
        </w:rPr>
        <w:t>».</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В целях методической помощи организациям</w:t>
      </w: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 xml:space="preserve">проведен 1 семинар и 120 консультаций для специалистов подведомственных учреждений по  составлению номенклатур дел,  инструкций по делопроизводству, научно-технической обработке документов, составлению описей, делопроизводству. </w:t>
      </w:r>
    </w:p>
    <w:p w:rsidR="00A26775" w:rsidRPr="00A26775" w:rsidRDefault="00A26775" w:rsidP="00A26775">
      <w:pPr>
        <w:ind w:firstLine="708"/>
        <w:jc w:val="both"/>
        <w:rPr>
          <w:bCs/>
          <w:color w:val="292929"/>
          <w:sz w:val="28"/>
          <w:szCs w:val="28"/>
          <w:shd w:val="clear" w:color="auto" w:fill="FFFFFF"/>
          <w:lang w:val="ru-RU"/>
        </w:rPr>
      </w:pPr>
      <w:r w:rsidRPr="00A26775">
        <w:rPr>
          <w:bCs/>
          <w:color w:val="292929"/>
          <w:sz w:val="28"/>
          <w:szCs w:val="28"/>
          <w:shd w:val="clear" w:color="auto" w:fill="FFFFFF"/>
          <w:lang w:val="ru-RU"/>
        </w:rPr>
        <w:t>Архивом</w:t>
      </w: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были</w:t>
      </w:r>
      <w:r w:rsidRPr="00A26775">
        <w:rPr>
          <w:b/>
          <w:bCs/>
          <w:color w:val="292929"/>
          <w:sz w:val="28"/>
          <w:szCs w:val="28"/>
          <w:shd w:val="clear" w:color="auto" w:fill="FFFFFF"/>
          <w:lang w:val="ru-RU"/>
        </w:rPr>
        <w:t xml:space="preserve"> </w:t>
      </w:r>
      <w:r w:rsidRPr="00A26775">
        <w:rPr>
          <w:bCs/>
          <w:color w:val="292929"/>
          <w:sz w:val="28"/>
          <w:szCs w:val="28"/>
          <w:shd w:val="clear" w:color="auto" w:fill="FFFFFF"/>
          <w:lang w:val="ru-RU"/>
        </w:rPr>
        <w:t>подготовлены инициативные информации для органов государственной власти и органов местного самоуправления,  статья в районную газету «</w:t>
      </w:r>
      <w:proofErr w:type="spellStart"/>
      <w:r w:rsidRPr="00A26775">
        <w:rPr>
          <w:bCs/>
          <w:color w:val="292929"/>
          <w:sz w:val="28"/>
          <w:szCs w:val="28"/>
          <w:shd w:val="clear" w:color="auto" w:fill="FFFFFF"/>
          <w:lang w:val="ru-RU"/>
        </w:rPr>
        <w:t>Ажуда</w:t>
      </w:r>
      <w:proofErr w:type="spellEnd"/>
      <w:r w:rsidRPr="00A26775">
        <w:rPr>
          <w:bCs/>
          <w:color w:val="292929"/>
          <w:sz w:val="28"/>
          <w:szCs w:val="28"/>
          <w:shd w:val="clear" w:color="auto" w:fill="FFFFFF"/>
          <w:lang w:val="ru-RU"/>
        </w:rPr>
        <w:t xml:space="preserve">», Хронограф </w:t>
      </w:r>
      <w:proofErr w:type="spellStart"/>
      <w:r w:rsidRPr="00A26775">
        <w:rPr>
          <w:bCs/>
          <w:color w:val="292929"/>
          <w:sz w:val="28"/>
          <w:szCs w:val="28"/>
          <w:shd w:val="clear" w:color="auto" w:fill="FFFFFF"/>
          <w:lang w:val="ru-RU"/>
        </w:rPr>
        <w:t>Онгудайского</w:t>
      </w:r>
      <w:proofErr w:type="spellEnd"/>
      <w:r w:rsidRPr="00A26775">
        <w:rPr>
          <w:bCs/>
          <w:color w:val="292929"/>
          <w:sz w:val="28"/>
          <w:szCs w:val="28"/>
          <w:shd w:val="clear" w:color="auto" w:fill="FFFFFF"/>
          <w:lang w:val="ru-RU"/>
        </w:rPr>
        <w:t xml:space="preserve"> района на 2023 год.</w:t>
      </w:r>
    </w:p>
    <w:p w:rsidR="00A26775" w:rsidRPr="00A26775" w:rsidRDefault="00A26775" w:rsidP="00A26775">
      <w:pPr>
        <w:ind w:firstLine="709"/>
        <w:jc w:val="both"/>
        <w:rPr>
          <w:b/>
          <w:color w:val="292929"/>
          <w:sz w:val="28"/>
          <w:szCs w:val="28"/>
          <w:shd w:val="clear" w:color="auto" w:fill="FFFFFF"/>
          <w:lang w:val="ru-RU"/>
        </w:rPr>
      </w:pPr>
    </w:p>
    <w:p w:rsidR="00A26775" w:rsidRPr="00A26775" w:rsidRDefault="00A26775" w:rsidP="00A26775">
      <w:pPr>
        <w:ind w:firstLine="709"/>
        <w:jc w:val="both"/>
        <w:rPr>
          <w:b/>
          <w:color w:val="292929"/>
          <w:sz w:val="28"/>
          <w:szCs w:val="28"/>
          <w:shd w:val="clear" w:color="auto" w:fill="FFFFFF"/>
          <w:lang w:val="ru-RU"/>
        </w:rPr>
      </w:pPr>
      <w:r w:rsidRPr="00A26775">
        <w:rPr>
          <w:b/>
          <w:color w:val="292929"/>
          <w:sz w:val="28"/>
          <w:szCs w:val="28"/>
          <w:shd w:val="clear" w:color="auto" w:fill="FFFFFF"/>
          <w:lang w:val="ru-RU"/>
        </w:rPr>
        <w:t xml:space="preserve">ИНФОРМАЦИЯ о деятельности мер социальной поддержки отдельным категориям граждан </w:t>
      </w:r>
      <w:proofErr w:type="gramStart"/>
      <w:r w:rsidRPr="00A26775">
        <w:rPr>
          <w:b/>
          <w:color w:val="292929"/>
          <w:sz w:val="28"/>
          <w:szCs w:val="28"/>
          <w:shd w:val="clear" w:color="auto" w:fill="FFFFFF"/>
          <w:lang w:val="ru-RU"/>
        </w:rPr>
        <w:t>КУ РА</w:t>
      </w:r>
      <w:proofErr w:type="gramEnd"/>
      <w:r w:rsidRPr="00A26775">
        <w:rPr>
          <w:b/>
          <w:color w:val="292929"/>
          <w:sz w:val="28"/>
          <w:szCs w:val="28"/>
          <w:shd w:val="clear" w:color="auto" w:fill="FFFFFF"/>
          <w:lang w:val="ru-RU"/>
        </w:rPr>
        <w:t xml:space="preserve"> «Управление социальной поддержки населения </w:t>
      </w:r>
      <w:proofErr w:type="spellStart"/>
      <w:r w:rsidRPr="00A26775">
        <w:rPr>
          <w:b/>
          <w:color w:val="292929"/>
          <w:sz w:val="28"/>
          <w:szCs w:val="28"/>
          <w:shd w:val="clear" w:color="auto" w:fill="FFFFFF"/>
          <w:lang w:val="ru-RU"/>
        </w:rPr>
        <w:t>Онгудайского</w:t>
      </w:r>
      <w:proofErr w:type="spellEnd"/>
      <w:r w:rsidRPr="00A26775">
        <w:rPr>
          <w:b/>
          <w:color w:val="292929"/>
          <w:sz w:val="28"/>
          <w:szCs w:val="28"/>
          <w:shd w:val="clear" w:color="auto" w:fill="FFFFFF"/>
          <w:lang w:val="ru-RU"/>
        </w:rPr>
        <w:t xml:space="preserve"> района» на 1 января 2023 года</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соответствии с Федерального закона от 24.11.1995 г. № 181-ФЗ «О социальной защите инвалидов в Российской Федерации» в 2022 году доведено лимитов бюджетных обязательств в сумме 5119061,48 рублей. Воспользовались единовременной денежной выплатой 1075 человек; семьи с детьми-инвалидами –84 человека.</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соответствии   с Федеральным законом от 12.01.1995 г. № 5-ФЗ «О ветеранах» в 2022 году воспользовались единовременной денежной выплатой в сумме 5103,08 рублей 14 человек (71443,08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законом Республики Алтай от 07.06.2005 года № 43-РЗ «О мерах социальной поддержки некоторых категорий работников, проживающих в сельской местности Республики Алтай» в 2022 году доведено лимитов бюджетных обязательств в сумме 21502935,00  рублей. Воспользовались: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работники образования в количестве 680 человек компенсация расходов на оплату жилого помещения, отопления </w:t>
      </w:r>
      <w:proofErr w:type="gramStart"/>
      <w:r w:rsidRPr="00A26775">
        <w:rPr>
          <w:color w:val="292929"/>
          <w:sz w:val="28"/>
          <w:szCs w:val="28"/>
          <w:shd w:val="clear" w:color="auto" w:fill="FFFFFF"/>
          <w:lang w:val="ru-RU"/>
        </w:rPr>
        <w:t>гражданам, проживающим в домах с печным отоплением выплачено</w:t>
      </w:r>
      <w:proofErr w:type="gramEnd"/>
      <w:r w:rsidRPr="00A26775">
        <w:rPr>
          <w:color w:val="292929"/>
          <w:sz w:val="28"/>
          <w:szCs w:val="28"/>
          <w:shd w:val="clear" w:color="auto" w:fill="FFFFFF"/>
          <w:lang w:val="ru-RU"/>
        </w:rPr>
        <w:t xml:space="preserve">  на сумму 14890096,65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работники культуры –125 человек на сумму 977808,00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медицинские работники – 309 человек на сумму 2399862,40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социальные работники – 49 человек на сумму 371072,00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СББЖ – 39 человек на сумму 302411,20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младшие воспитатели – 54 человека на сумму 406868,80 рублей.</w:t>
      </w:r>
    </w:p>
    <w:p w:rsidR="00A26775" w:rsidRPr="009E02C8"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lastRenderedPageBreak/>
        <w:t xml:space="preserve">Реабилитированные лица воспользовались возмещением на твердое топливо в 2022 году на сумму 4794,40 рублей 5 человек. </w:t>
      </w:r>
      <w:r w:rsidRPr="009E02C8">
        <w:rPr>
          <w:color w:val="292929"/>
          <w:sz w:val="28"/>
          <w:szCs w:val="28"/>
          <w:shd w:val="clear" w:color="auto" w:fill="FFFFFF"/>
          <w:lang w:val="ru-RU"/>
        </w:rPr>
        <w:t>Было доведено лимитов бюджетных обязательств в сумме 131674,00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соответствии с законом Республики Алтай от 11.10.2005 года № 70-РЗ «О мерах социальной поддержки многодетных семей в Республике Алтай» в 2022 году доведено 2191956,00 рублей. Воспользовались возмещением на твердое топливо 367 многодетных семей на сумму 1413106,65рублей.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законом Республики Алтай от 05.09.2014 года № 262 «Об утверждении Правил подачи и рассмотрения заявления о распоряжении средствами (частью средств) республиканского материнского (семейного) капитала и признании утратившим силу постановления Правительства Республики Алтай  от 16.09.2011 года № 266» в 2022 году воспользовались 19 семей на сумму 984000,00 рублей.  </w:t>
      </w:r>
    </w:p>
    <w:p w:rsidR="00A26775" w:rsidRPr="009E02C8"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законом Республики Алтай от 11.10.2004 года № 42-РЗ «О ветеранах труда Республики Алтай» воспользовались возмещением на твердое топливо и по оплате жилья и коммунальных услуг 236 человек на сумму 1131478,40 рублей. </w:t>
      </w:r>
      <w:r w:rsidRPr="009E02C8">
        <w:rPr>
          <w:color w:val="292929"/>
          <w:sz w:val="28"/>
          <w:szCs w:val="28"/>
          <w:shd w:val="clear" w:color="auto" w:fill="FFFFFF"/>
          <w:lang w:val="ru-RU"/>
        </w:rPr>
        <w:t>В 2022 году было доведено лимитов в сумме 1825000,00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законом Республики Алтай от 01.12.2004 года № 59-РЗ «О мерах социальной поддержки отдельных категорий ветеранов» доведены в 2022 году лимиты на сумму 4068682,00 рублей. Воспользовались возмещением на твердое топливо и по оплате жилья и коммунальных услуг 264 человека на сумму 1265721,60 рублей. Компенсацией расходов на изготовление и ремонт зубных протезов в 2022 году воспользовалось 120 льготников на общую сумму в размере 1440000,00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Федеральным законом от 20.07.2012 года № 125-ФЗ «О донорстве крови и ее компонентов» в 2022 году было доведено 329990,64 рублей. На учете в </w:t>
      </w:r>
      <w:proofErr w:type="gramStart"/>
      <w:r w:rsidRPr="00A26775">
        <w:rPr>
          <w:color w:val="292929"/>
          <w:sz w:val="28"/>
          <w:szCs w:val="28"/>
          <w:shd w:val="clear" w:color="auto" w:fill="FFFFFF"/>
          <w:lang w:val="ru-RU"/>
        </w:rPr>
        <w:t>КУ РА</w:t>
      </w:r>
      <w:proofErr w:type="gramEnd"/>
      <w:r w:rsidRPr="00A26775">
        <w:rPr>
          <w:color w:val="292929"/>
          <w:sz w:val="28"/>
          <w:szCs w:val="28"/>
          <w:shd w:val="clear" w:color="auto" w:fill="FFFFFF"/>
          <w:lang w:val="ru-RU"/>
        </w:rPr>
        <w:t xml:space="preserve"> «Управление социальной поддержки населения </w:t>
      </w:r>
      <w:proofErr w:type="spellStart"/>
      <w:r w:rsidRPr="00A26775">
        <w:rPr>
          <w:color w:val="292929"/>
          <w:sz w:val="28"/>
          <w:szCs w:val="28"/>
          <w:shd w:val="clear" w:color="auto" w:fill="FFFFFF"/>
          <w:lang w:val="ru-RU"/>
        </w:rPr>
        <w:t>Онгудайского</w:t>
      </w:r>
      <w:proofErr w:type="spellEnd"/>
      <w:r w:rsidRPr="00A26775">
        <w:rPr>
          <w:color w:val="292929"/>
          <w:sz w:val="28"/>
          <w:szCs w:val="28"/>
          <w:shd w:val="clear" w:color="auto" w:fill="FFFFFF"/>
          <w:lang w:val="ru-RU"/>
        </w:rPr>
        <w:t xml:space="preserve"> района» состоит 21 человек. Единовременная денежная выплата лицам, награжденным нагрудным знаком «Почетный донор России» составляет 15713,84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Постановлением Правительства РФ от 14.12.2005 года № 761 «О предоставлении субсидий на оплату жилого помещения и коммунальных услуг» в 2022 году получили субсидии 324 семьи израсходовано 4326000,80 рублей. </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соответствии с Федеральным законом РФ № 81-ФЗ от 19.05.1995 года «О государственных пособиях гражданам, имеющим детей» в 2022 году воспользовались 1242 получателей израсходовано средств на сумму 4107369,22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соответствии с Федеральным законом РФ № 418-ФЗ от 28.12.2017 года «О государственных пособиях гражданам, имеющим детей» размер пособий в 2022 году составляет  12692,00 рублей, обратились за пособием 261 получатель израсходовано 22359497,53 рублей.</w:t>
      </w:r>
    </w:p>
    <w:p w:rsidR="00A26775" w:rsidRPr="009E02C8"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В соответствии с Федеральным законом от 12.01.1996 года № 8-ФЗ «О погребении и похоронном деле» в 2022 году  за единовременной материальной помощью в размере 9750,55 рублей обратилось 39 заявителей. </w:t>
      </w:r>
      <w:r w:rsidRPr="009E02C8">
        <w:rPr>
          <w:color w:val="292929"/>
          <w:sz w:val="28"/>
          <w:szCs w:val="28"/>
          <w:shd w:val="clear" w:color="auto" w:fill="FFFFFF"/>
          <w:lang w:val="ru-RU"/>
        </w:rPr>
        <w:t>Было доведено лимитов бюджетных обязательств в сумме 380271,45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lastRenderedPageBreak/>
        <w:t>В соответствии с Законом Республики Алтай от 01.11.2001 года № 25-28 «О доплате к пенсии в Республике Алтай»  в 2022 году  было израсходовано  869400,00 рублей, обратившихся получателей 252 человека, размер выплат составляет 300,00 рублей.</w:t>
      </w:r>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В соответствии со статьей 2 Закона Республики Алтай от 06.06.2014 года № 24-РЗ «О мерах социальной поддержки граждан, относящихся к категории «дети войны»» к празднованию Победы в Великой Отечественной войне 1941-1945 годов, в 2022 году ежегодной мерой социальной поддержки воспользовалось 377 получателей, размер выплаты составил 2000,00 рублей израсходовано 754000,00 рублей.</w:t>
      </w:r>
    </w:p>
    <w:p w:rsidR="00A26775" w:rsidRPr="00A26775" w:rsidRDefault="00A26775" w:rsidP="00A26775">
      <w:pPr>
        <w:ind w:firstLine="708"/>
        <w:jc w:val="both"/>
        <w:rPr>
          <w:color w:val="292929"/>
          <w:sz w:val="28"/>
          <w:szCs w:val="28"/>
          <w:shd w:val="clear" w:color="auto" w:fill="FFFFFF"/>
          <w:lang w:val="ru-RU"/>
        </w:rPr>
      </w:pPr>
      <w:proofErr w:type="gramStart"/>
      <w:r w:rsidRPr="00A26775">
        <w:rPr>
          <w:color w:val="292929"/>
          <w:sz w:val="28"/>
          <w:szCs w:val="28"/>
          <w:shd w:val="clear" w:color="auto" w:fill="FFFFFF"/>
          <w:lang w:val="ru-RU"/>
        </w:rPr>
        <w:t>В соответствии со статьей 4 Закона Республики Алтай от 24 декабря  2019 года № 78-РЗ «О ежемесячной денежной выплате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 в 2022 году воспользовалось мерой социальной поддержки 208 получателей  на сумму 26172602,34 рублей.</w:t>
      </w:r>
      <w:proofErr w:type="gramEnd"/>
    </w:p>
    <w:p w:rsidR="00A26775" w:rsidRPr="00A26775" w:rsidRDefault="00A26775" w:rsidP="00A26775">
      <w:pPr>
        <w:ind w:firstLine="708"/>
        <w:jc w:val="both"/>
        <w:rPr>
          <w:color w:val="292929"/>
          <w:sz w:val="28"/>
          <w:szCs w:val="28"/>
          <w:shd w:val="clear" w:color="auto" w:fill="FFFFFF"/>
          <w:lang w:val="ru-RU"/>
        </w:rPr>
      </w:pPr>
      <w:r w:rsidRPr="00A26775">
        <w:rPr>
          <w:color w:val="292929"/>
          <w:sz w:val="28"/>
          <w:szCs w:val="28"/>
          <w:shd w:val="clear" w:color="auto" w:fill="FFFFFF"/>
          <w:lang w:val="ru-RU"/>
        </w:rPr>
        <w:t xml:space="preserve">         </w:t>
      </w:r>
      <w:proofErr w:type="gramStart"/>
      <w:r w:rsidRPr="00A26775">
        <w:rPr>
          <w:color w:val="292929"/>
          <w:sz w:val="28"/>
          <w:szCs w:val="28"/>
          <w:shd w:val="clear" w:color="auto" w:fill="FFFFFF"/>
          <w:lang w:val="ru-RU"/>
        </w:rPr>
        <w:t>На основании  Постановления Правительства РФ от 31.03.2020г.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ежемесячные выплаты в размере 6346,00 рублей  в 2022 году воспользовались 66 получателей</w:t>
      </w:r>
      <w:proofErr w:type="gramEnd"/>
      <w:r w:rsidRPr="00A26775">
        <w:rPr>
          <w:color w:val="292929"/>
          <w:sz w:val="28"/>
          <w:szCs w:val="28"/>
          <w:shd w:val="clear" w:color="auto" w:fill="FFFFFF"/>
          <w:lang w:val="ru-RU"/>
        </w:rPr>
        <w:t>; в размере 9519,00 рублей воспользовалось 26 получателей; в размере 12692,00 рублей воспользовалось 536 получателей, итого всего получателей по данной выплате 628 всего израсходовано 94000958,97 рублей.</w:t>
      </w:r>
    </w:p>
    <w:p w:rsidR="00A26775" w:rsidRPr="00A26775" w:rsidRDefault="00A26775" w:rsidP="00A26775">
      <w:pPr>
        <w:jc w:val="center"/>
        <w:rPr>
          <w:b/>
          <w:sz w:val="28"/>
          <w:szCs w:val="28"/>
          <w:lang w:val="ru-RU" w:eastAsia="ru-RU"/>
        </w:rPr>
      </w:pPr>
      <w:r w:rsidRPr="00A26775">
        <w:rPr>
          <w:b/>
          <w:sz w:val="28"/>
          <w:szCs w:val="28"/>
          <w:lang w:val="ru-RU" w:eastAsia="ru-RU"/>
        </w:rPr>
        <w:t>ОТЧЕТ</w:t>
      </w:r>
      <w:r w:rsidRPr="00A26775">
        <w:rPr>
          <w:b/>
          <w:sz w:val="28"/>
          <w:szCs w:val="28"/>
          <w:lang w:val="ru-RU" w:eastAsia="ru-RU"/>
        </w:rPr>
        <w:br/>
        <w:t xml:space="preserve"> Филиала КУРА «Центр занятости населения по РА» по </w:t>
      </w:r>
      <w:proofErr w:type="spellStart"/>
      <w:r w:rsidRPr="00A26775">
        <w:rPr>
          <w:b/>
          <w:sz w:val="28"/>
          <w:szCs w:val="28"/>
          <w:lang w:val="ru-RU" w:eastAsia="ru-RU"/>
        </w:rPr>
        <w:t>Онгудайскому</w:t>
      </w:r>
      <w:proofErr w:type="spellEnd"/>
      <w:r w:rsidRPr="00A26775">
        <w:rPr>
          <w:b/>
          <w:sz w:val="28"/>
          <w:szCs w:val="28"/>
          <w:lang w:val="ru-RU" w:eastAsia="ru-RU"/>
        </w:rPr>
        <w:t xml:space="preserve"> району за 2022год.</w:t>
      </w:r>
    </w:p>
    <w:p w:rsidR="00A26775" w:rsidRPr="00A26775" w:rsidRDefault="00A26775" w:rsidP="00A26775">
      <w:pPr>
        <w:ind w:right="-2" w:firstLine="709"/>
        <w:jc w:val="both"/>
        <w:rPr>
          <w:i/>
          <w:sz w:val="28"/>
          <w:szCs w:val="28"/>
          <w:lang w:val="ru-RU" w:eastAsia="ru-RU"/>
        </w:rPr>
      </w:pPr>
    </w:p>
    <w:p w:rsidR="00A26775" w:rsidRPr="00A26775" w:rsidRDefault="00A26775" w:rsidP="00A26775">
      <w:pPr>
        <w:ind w:firstLine="708"/>
        <w:jc w:val="center"/>
        <w:rPr>
          <w:b/>
          <w:i/>
          <w:sz w:val="28"/>
          <w:szCs w:val="28"/>
          <w:lang w:val="ru-RU" w:eastAsia="ru-RU"/>
        </w:rPr>
      </w:pPr>
      <w:r w:rsidRPr="00A26775">
        <w:rPr>
          <w:b/>
          <w:i/>
          <w:sz w:val="28"/>
          <w:szCs w:val="28"/>
          <w:lang w:val="ru-RU" w:eastAsia="ru-RU"/>
        </w:rPr>
        <w:t>Основные тенденции на регистрируемом рынке труда</w:t>
      </w:r>
      <w:r w:rsidRPr="00A26775">
        <w:rPr>
          <w:b/>
          <w:sz w:val="28"/>
          <w:szCs w:val="28"/>
          <w:lang w:val="ru-RU" w:eastAsia="ru-RU"/>
        </w:rPr>
        <w:t xml:space="preserve"> </w:t>
      </w:r>
      <w:r w:rsidRPr="00A26775">
        <w:rPr>
          <w:b/>
          <w:i/>
          <w:sz w:val="28"/>
          <w:szCs w:val="28"/>
          <w:lang w:val="ru-RU" w:eastAsia="ru-RU"/>
        </w:rPr>
        <w:t>в 2022 году:</w:t>
      </w:r>
    </w:p>
    <w:p w:rsidR="00A26775" w:rsidRPr="00A26775" w:rsidRDefault="00A26775" w:rsidP="00A26775">
      <w:pPr>
        <w:ind w:firstLine="708"/>
        <w:jc w:val="center"/>
        <w:rPr>
          <w:b/>
          <w:sz w:val="28"/>
          <w:szCs w:val="28"/>
          <w:lang w:val="ru-RU" w:eastAsia="ru-RU"/>
        </w:rPr>
      </w:pPr>
    </w:p>
    <w:p w:rsidR="00A26775" w:rsidRPr="00A26775" w:rsidRDefault="00A26775" w:rsidP="00A26775">
      <w:pPr>
        <w:numPr>
          <w:ilvl w:val="0"/>
          <w:numId w:val="46"/>
        </w:numPr>
        <w:tabs>
          <w:tab w:val="num" w:pos="0"/>
        </w:tabs>
        <w:autoSpaceDN w:val="0"/>
        <w:jc w:val="both"/>
        <w:rPr>
          <w:sz w:val="28"/>
          <w:szCs w:val="28"/>
          <w:lang w:val="ru-RU" w:eastAsia="ru-RU"/>
        </w:rPr>
      </w:pPr>
      <w:r w:rsidRPr="00A26775">
        <w:rPr>
          <w:sz w:val="28"/>
          <w:szCs w:val="28"/>
          <w:lang w:val="ru-RU" w:eastAsia="ru-RU"/>
        </w:rPr>
        <w:t xml:space="preserve"> Обратилось за предоставлением государственной услуги в поиске подходящей работы - 849чел (в 2021г. –  1363 чел</w:t>
      </w:r>
      <w:proofErr w:type="gramStart"/>
      <w:r w:rsidRPr="00A26775">
        <w:rPr>
          <w:sz w:val="28"/>
          <w:szCs w:val="28"/>
          <w:lang w:val="ru-RU" w:eastAsia="ru-RU"/>
        </w:rPr>
        <w:t>,);</w:t>
      </w:r>
      <w:proofErr w:type="gramEnd"/>
    </w:p>
    <w:p w:rsidR="00A26775" w:rsidRPr="00707FF6" w:rsidRDefault="00A26775" w:rsidP="00A26775">
      <w:pPr>
        <w:numPr>
          <w:ilvl w:val="0"/>
          <w:numId w:val="46"/>
        </w:numPr>
        <w:tabs>
          <w:tab w:val="num" w:pos="0"/>
        </w:tabs>
        <w:autoSpaceDN w:val="0"/>
        <w:jc w:val="both"/>
        <w:rPr>
          <w:sz w:val="28"/>
          <w:szCs w:val="28"/>
          <w:lang w:eastAsia="ru-RU"/>
        </w:rPr>
      </w:pPr>
      <w:r w:rsidRPr="00A26775">
        <w:rPr>
          <w:sz w:val="28"/>
          <w:szCs w:val="28"/>
          <w:lang w:val="ru-RU" w:eastAsia="ru-RU"/>
        </w:rPr>
        <w:t xml:space="preserve"> Численность  граждан признанных безработными -670 чел</w:t>
      </w:r>
      <w:proofErr w:type="gramStart"/>
      <w:r w:rsidRPr="00A26775">
        <w:rPr>
          <w:sz w:val="28"/>
          <w:szCs w:val="28"/>
          <w:lang w:val="ru-RU" w:eastAsia="ru-RU"/>
        </w:rPr>
        <w:t>.(</w:t>
      </w:r>
      <w:proofErr w:type="gramEnd"/>
      <w:r w:rsidRPr="00A26775">
        <w:rPr>
          <w:sz w:val="28"/>
          <w:szCs w:val="28"/>
          <w:lang w:val="ru-RU" w:eastAsia="ru-RU"/>
        </w:rPr>
        <w:t xml:space="preserve">в 2021г.– </w:t>
      </w:r>
      <w:r w:rsidRPr="00707FF6">
        <w:rPr>
          <w:sz w:val="28"/>
          <w:szCs w:val="28"/>
          <w:lang w:eastAsia="ru-RU"/>
        </w:rPr>
        <w:t xml:space="preserve">982 </w:t>
      </w:r>
      <w:proofErr w:type="spellStart"/>
      <w:r w:rsidRPr="00707FF6">
        <w:rPr>
          <w:sz w:val="28"/>
          <w:szCs w:val="28"/>
          <w:lang w:eastAsia="ru-RU"/>
        </w:rPr>
        <w:t>чел</w:t>
      </w:r>
      <w:proofErr w:type="spellEnd"/>
      <w:r w:rsidRPr="00707FF6">
        <w:rPr>
          <w:sz w:val="28"/>
          <w:szCs w:val="28"/>
          <w:lang w:eastAsia="ru-RU"/>
        </w:rPr>
        <w:t>.)</w:t>
      </w:r>
    </w:p>
    <w:p w:rsidR="00A26775" w:rsidRPr="00707FF6" w:rsidRDefault="00A26775" w:rsidP="00A26775">
      <w:pPr>
        <w:shd w:val="clear" w:color="auto" w:fill="FFFFFF"/>
        <w:spacing w:after="120"/>
        <w:jc w:val="both"/>
        <w:textAlignment w:val="baseline"/>
        <w:rPr>
          <w:sz w:val="28"/>
          <w:szCs w:val="28"/>
          <w:lang w:eastAsia="ru-RU"/>
        </w:rPr>
      </w:pPr>
    </w:p>
    <w:p w:rsidR="00A26775" w:rsidRPr="00A26775" w:rsidRDefault="00A26775" w:rsidP="00A26775">
      <w:pPr>
        <w:shd w:val="clear" w:color="auto" w:fill="FFFFFF"/>
        <w:spacing w:after="120"/>
        <w:jc w:val="both"/>
        <w:textAlignment w:val="baseline"/>
        <w:rPr>
          <w:sz w:val="28"/>
          <w:szCs w:val="28"/>
          <w:lang w:val="ru-RU" w:eastAsia="ru-RU"/>
        </w:rPr>
      </w:pPr>
      <w:r w:rsidRPr="00A26775">
        <w:rPr>
          <w:sz w:val="28"/>
          <w:szCs w:val="28"/>
          <w:lang w:val="ru-RU" w:eastAsia="ru-RU"/>
        </w:rPr>
        <w:t>Уровень регистрируемой безработицы, который определяется как отношение численности безработных к численности экономически активного населения, в нашем районе составил 2,73%.</w:t>
      </w:r>
      <w:proofErr w:type="gramStart"/>
      <w:r w:rsidRPr="00A26775">
        <w:rPr>
          <w:sz w:val="28"/>
          <w:szCs w:val="28"/>
          <w:lang w:val="ru-RU" w:eastAsia="ru-RU"/>
        </w:rPr>
        <w:t xml:space="preserve">( </w:t>
      </w:r>
      <w:proofErr w:type="gramEnd"/>
      <w:r w:rsidRPr="00A26775">
        <w:rPr>
          <w:sz w:val="28"/>
          <w:szCs w:val="28"/>
          <w:lang w:val="ru-RU" w:eastAsia="ru-RU"/>
        </w:rPr>
        <w:t>2021год-3,9%)</w:t>
      </w:r>
    </w:p>
    <w:p w:rsidR="00A26775" w:rsidRPr="00A26775" w:rsidRDefault="00A26775" w:rsidP="00A26775">
      <w:pPr>
        <w:shd w:val="clear" w:color="auto" w:fill="FFFFFF"/>
        <w:spacing w:after="120"/>
        <w:jc w:val="both"/>
        <w:textAlignment w:val="baseline"/>
        <w:rPr>
          <w:sz w:val="28"/>
          <w:szCs w:val="28"/>
          <w:lang w:val="ru-RU" w:eastAsia="ru-RU"/>
        </w:rPr>
      </w:pPr>
      <w:r w:rsidRPr="00A26775">
        <w:rPr>
          <w:sz w:val="28"/>
          <w:szCs w:val="28"/>
          <w:lang w:val="ru-RU" w:eastAsia="ru-RU"/>
        </w:rPr>
        <w:t>Работодателями в службу занятости района заявлено 439 вакансий. Уровень трудоустройства граждан, обратившихся в поисках работы— 32,3%</w:t>
      </w:r>
    </w:p>
    <w:p w:rsidR="00A26775" w:rsidRPr="00A26775" w:rsidRDefault="00A26775" w:rsidP="00A26775">
      <w:pPr>
        <w:shd w:val="clear" w:color="auto" w:fill="FFFFFF"/>
        <w:jc w:val="center"/>
        <w:textAlignment w:val="baseline"/>
        <w:rPr>
          <w:b/>
          <w:bCs/>
          <w:sz w:val="28"/>
          <w:szCs w:val="28"/>
          <w:lang w:val="ru-RU" w:eastAsia="ru-RU"/>
        </w:rPr>
      </w:pPr>
    </w:p>
    <w:p w:rsidR="00A26775" w:rsidRPr="00A26775" w:rsidRDefault="00A26775" w:rsidP="00A26775">
      <w:pPr>
        <w:shd w:val="clear" w:color="auto" w:fill="FFFFFF"/>
        <w:jc w:val="center"/>
        <w:textAlignment w:val="baseline"/>
        <w:rPr>
          <w:sz w:val="28"/>
          <w:szCs w:val="28"/>
          <w:lang w:val="ru-RU" w:eastAsia="ru-RU"/>
        </w:rPr>
      </w:pPr>
      <w:r w:rsidRPr="00A26775">
        <w:rPr>
          <w:b/>
          <w:bCs/>
          <w:sz w:val="28"/>
          <w:szCs w:val="28"/>
          <w:lang w:val="ru-RU" w:eastAsia="ru-RU"/>
        </w:rPr>
        <w:t>Реализация мероприятий по повышению качества и доступности</w:t>
      </w:r>
    </w:p>
    <w:p w:rsidR="00A26775" w:rsidRPr="00A26775" w:rsidRDefault="00A26775" w:rsidP="00A26775">
      <w:pPr>
        <w:shd w:val="clear" w:color="auto" w:fill="FFFFFF"/>
        <w:jc w:val="center"/>
        <w:textAlignment w:val="baseline"/>
        <w:rPr>
          <w:b/>
          <w:bCs/>
          <w:sz w:val="28"/>
          <w:szCs w:val="28"/>
          <w:lang w:val="ru-RU" w:eastAsia="ru-RU"/>
        </w:rPr>
      </w:pPr>
      <w:r w:rsidRPr="00A26775">
        <w:rPr>
          <w:b/>
          <w:bCs/>
          <w:sz w:val="28"/>
          <w:szCs w:val="28"/>
          <w:lang w:val="ru-RU" w:eastAsia="ru-RU"/>
        </w:rPr>
        <w:lastRenderedPageBreak/>
        <w:t>государственных услуг в области содействия занятости населения в</w:t>
      </w:r>
      <w:r w:rsidRPr="00707FF6">
        <w:rPr>
          <w:b/>
          <w:bCs/>
          <w:sz w:val="28"/>
          <w:szCs w:val="28"/>
          <w:lang w:eastAsia="ru-RU"/>
        </w:rPr>
        <w:t> </w:t>
      </w:r>
      <w:r w:rsidRPr="00A26775">
        <w:rPr>
          <w:b/>
          <w:bCs/>
          <w:sz w:val="28"/>
          <w:szCs w:val="28"/>
          <w:lang w:val="ru-RU" w:eastAsia="ru-RU"/>
        </w:rPr>
        <w:t xml:space="preserve"> 2022 году.</w:t>
      </w:r>
    </w:p>
    <w:p w:rsidR="00A26775" w:rsidRPr="00A26775" w:rsidRDefault="00A26775" w:rsidP="00A26775">
      <w:pPr>
        <w:shd w:val="clear" w:color="auto" w:fill="FFFFFF"/>
        <w:jc w:val="center"/>
        <w:textAlignment w:val="baseline"/>
        <w:rPr>
          <w:sz w:val="28"/>
          <w:szCs w:val="28"/>
          <w:lang w:val="ru-RU" w:eastAsia="ru-RU"/>
        </w:rPr>
      </w:pPr>
    </w:p>
    <w:p w:rsidR="00A26775" w:rsidRPr="00A26775" w:rsidRDefault="00A26775" w:rsidP="00A26775">
      <w:pPr>
        <w:ind w:firstLine="708"/>
        <w:rPr>
          <w:sz w:val="28"/>
          <w:szCs w:val="28"/>
          <w:lang w:val="ru-RU" w:eastAsia="ru-RU"/>
        </w:rPr>
      </w:pPr>
      <w:r w:rsidRPr="00A26775">
        <w:rPr>
          <w:sz w:val="28"/>
          <w:szCs w:val="28"/>
          <w:lang w:val="ru-RU" w:eastAsia="ru-RU"/>
        </w:rPr>
        <w:t xml:space="preserve">Реализация мероприятий осуществлялась в соответствии со ст. 7.1. Закона Российской Федерации «О занятости населения в Российской Федерации». </w:t>
      </w:r>
    </w:p>
    <w:p w:rsidR="00A26775" w:rsidRPr="00A26775" w:rsidRDefault="00A26775" w:rsidP="00A26775">
      <w:pPr>
        <w:rPr>
          <w:sz w:val="28"/>
          <w:szCs w:val="28"/>
          <w:lang w:val="ru-RU" w:eastAsia="ru-RU"/>
        </w:rPr>
      </w:pPr>
    </w:p>
    <w:p w:rsidR="00A26775" w:rsidRPr="00A26775" w:rsidRDefault="00A26775" w:rsidP="00A26775">
      <w:pPr>
        <w:jc w:val="both"/>
        <w:rPr>
          <w:sz w:val="28"/>
          <w:szCs w:val="28"/>
          <w:lang w:val="ru-RU" w:eastAsia="ru-RU"/>
        </w:rPr>
      </w:pPr>
      <w:r w:rsidRPr="00A26775">
        <w:rPr>
          <w:sz w:val="28"/>
          <w:szCs w:val="28"/>
          <w:lang w:val="ru-RU" w:eastAsia="ru-RU"/>
        </w:rPr>
        <w:t>Государственные услуги в области содействия занятости  в  2022 году получили:</w:t>
      </w:r>
    </w:p>
    <w:p w:rsidR="00A26775" w:rsidRPr="00A26775" w:rsidRDefault="00A26775" w:rsidP="00A26775">
      <w:pPr>
        <w:ind w:firstLine="284"/>
        <w:jc w:val="both"/>
        <w:rPr>
          <w:sz w:val="28"/>
          <w:szCs w:val="28"/>
          <w:lang w:val="ru-RU" w:eastAsia="ru-RU"/>
        </w:rPr>
      </w:pPr>
      <w:r w:rsidRPr="00A26775">
        <w:rPr>
          <w:sz w:val="28"/>
          <w:szCs w:val="28"/>
          <w:lang w:val="ru-RU" w:eastAsia="ru-RU"/>
        </w:rPr>
        <w:t>- государственную услугу по социальной адаптации безработных граждан на рынке труда - 100 человек;</w:t>
      </w:r>
    </w:p>
    <w:p w:rsidR="00A26775" w:rsidRPr="00A26775" w:rsidRDefault="00A26775" w:rsidP="00A26775">
      <w:pPr>
        <w:ind w:firstLine="284"/>
        <w:jc w:val="both"/>
        <w:rPr>
          <w:sz w:val="28"/>
          <w:szCs w:val="28"/>
          <w:lang w:val="ru-RU" w:eastAsia="ru-RU"/>
        </w:rPr>
      </w:pPr>
      <w:r w:rsidRPr="00A26775">
        <w:rPr>
          <w:sz w:val="28"/>
          <w:szCs w:val="28"/>
          <w:lang w:val="ru-RU" w:eastAsia="ru-RU"/>
        </w:rPr>
        <w:t>- государственную услугу по психологической поддержке   безработных граждан - 100 человек;</w:t>
      </w:r>
    </w:p>
    <w:p w:rsidR="00A26775" w:rsidRPr="00A26775" w:rsidRDefault="00A26775" w:rsidP="00A26775">
      <w:pPr>
        <w:ind w:firstLine="284"/>
        <w:jc w:val="both"/>
        <w:rPr>
          <w:sz w:val="28"/>
          <w:szCs w:val="28"/>
          <w:lang w:val="ru-RU" w:eastAsia="ru-RU"/>
        </w:rPr>
      </w:pPr>
      <w:r w:rsidRPr="00A26775">
        <w:rPr>
          <w:sz w:val="28"/>
          <w:szCs w:val="28"/>
          <w:lang w:val="ru-RU" w:eastAsia="ru-RU"/>
        </w:rPr>
        <w:t>-государственную услугу по организации профессиональной ориентации -  716 человек;</w:t>
      </w:r>
    </w:p>
    <w:p w:rsidR="00A26775" w:rsidRPr="00A26775" w:rsidRDefault="00A26775" w:rsidP="00A26775">
      <w:pPr>
        <w:ind w:firstLine="284"/>
        <w:jc w:val="both"/>
        <w:rPr>
          <w:sz w:val="28"/>
          <w:szCs w:val="28"/>
          <w:lang w:val="ru-RU" w:eastAsia="ru-RU"/>
        </w:rPr>
      </w:pPr>
      <w:r w:rsidRPr="00A26775">
        <w:rPr>
          <w:sz w:val="28"/>
          <w:szCs w:val="28"/>
          <w:lang w:val="ru-RU" w:eastAsia="ru-RU"/>
        </w:rPr>
        <w:t>- государственную услугу по организации оплачиваемых общественных  работ – 6 человек;</w:t>
      </w:r>
    </w:p>
    <w:p w:rsidR="00A26775" w:rsidRPr="00A26775" w:rsidRDefault="00A26775" w:rsidP="00A26775">
      <w:pPr>
        <w:ind w:firstLine="284"/>
        <w:jc w:val="both"/>
        <w:rPr>
          <w:sz w:val="28"/>
          <w:szCs w:val="28"/>
          <w:lang w:val="ru-RU" w:eastAsia="ru-RU"/>
        </w:rPr>
      </w:pPr>
      <w:r w:rsidRPr="00A26775">
        <w:rPr>
          <w:sz w:val="28"/>
          <w:szCs w:val="28"/>
          <w:lang w:val="ru-RU" w:eastAsia="ru-RU"/>
        </w:rPr>
        <w:t>- государственную услугу по организации временного трудоустройства несовершеннолетних граждан в возрасте от 14 до 18 лет в свободное от учебы время – 82 подростка;</w:t>
      </w:r>
    </w:p>
    <w:p w:rsidR="00A26775" w:rsidRPr="00A26775" w:rsidRDefault="00A26775" w:rsidP="00A26775">
      <w:pPr>
        <w:ind w:firstLine="284"/>
        <w:jc w:val="both"/>
        <w:rPr>
          <w:sz w:val="28"/>
          <w:szCs w:val="28"/>
          <w:lang w:val="ru-RU" w:eastAsia="ru-RU"/>
        </w:rPr>
      </w:pPr>
      <w:r w:rsidRPr="00A26775">
        <w:rPr>
          <w:sz w:val="28"/>
          <w:szCs w:val="28"/>
          <w:lang w:val="ru-RU" w:eastAsia="ru-RU"/>
        </w:rPr>
        <w:t>- государственную услугу по организации временного трудоустройства безработных граждан, испытывающих трудности в поиске работы – 13 человек;</w:t>
      </w:r>
    </w:p>
    <w:p w:rsidR="00A26775" w:rsidRPr="00A26775" w:rsidRDefault="00A26775" w:rsidP="00A26775">
      <w:pPr>
        <w:ind w:firstLine="284"/>
        <w:jc w:val="both"/>
        <w:rPr>
          <w:sz w:val="28"/>
          <w:szCs w:val="28"/>
          <w:lang w:val="ru-RU" w:eastAsia="ru-RU"/>
        </w:rPr>
      </w:pPr>
      <w:r w:rsidRPr="00A26775">
        <w:rPr>
          <w:sz w:val="28"/>
          <w:szCs w:val="28"/>
          <w:lang w:val="ru-RU" w:eastAsia="ru-RU"/>
        </w:rPr>
        <w:t xml:space="preserve">- государственную услугу по содействию </w:t>
      </w:r>
      <w:proofErr w:type="spellStart"/>
      <w:r w:rsidRPr="00A26775">
        <w:rPr>
          <w:sz w:val="28"/>
          <w:szCs w:val="28"/>
          <w:lang w:val="ru-RU" w:eastAsia="ru-RU"/>
        </w:rPr>
        <w:t>самозанятости</w:t>
      </w:r>
      <w:proofErr w:type="spellEnd"/>
      <w:r w:rsidRPr="00A26775">
        <w:rPr>
          <w:sz w:val="28"/>
          <w:szCs w:val="28"/>
          <w:lang w:val="ru-RU" w:eastAsia="ru-RU"/>
        </w:rPr>
        <w:t xml:space="preserve"> безработных граждан – 36 человек;</w:t>
      </w:r>
    </w:p>
    <w:p w:rsidR="00A26775" w:rsidRPr="00A26775" w:rsidRDefault="00A26775" w:rsidP="00A26775">
      <w:pPr>
        <w:ind w:firstLine="284"/>
        <w:jc w:val="both"/>
        <w:rPr>
          <w:sz w:val="28"/>
          <w:szCs w:val="28"/>
          <w:lang w:val="ru-RU" w:eastAsia="ru-RU"/>
        </w:rPr>
      </w:pPr>
      <w:r w:rsidRPr="00A26775">
        <w:rPr>
          <w:sz w:val="28"/>
          <w:szCs w:val="28"/>
          <w:lang w:val="ru-RU" w:eastAsia="ru-RU"/>
        </w:rPr>
        <w:t>- государственную услугу по профессиональной подготовке, переподготовке и повышению квалификации безработных граждан – 108 человек;</w:t>
      </w:r>
    </w:p>
    <w:p w:rsidR="00A26775" w:rsidRPr="00A26775" w:rsidRDefault="00A26775" w:rsidP="00A26775">
      <w:pPr>
        <w:rPr>
          <w:sz w:val="28"/>
          <w:szCs w:val="28"/>
          <w:lang w:val="ru-RU" w:eastAsia="ru-RU"/>
        </w:rPr>
      </w:pPr>
    </w:p>
    <w:p w:rsidR="00A26775" w:rsidRPr="00A26775" w:rsidRDefault="00A26775" w:rsidP="00A26775">
      <w:pPr>
        <w:shd w:val="clear" w:color="auto" w:fill="FFFFFF"/>
        <w:spacing w:after="120"/>
        <w:jc w:val="center"/>
        <w:textAlignment w:val="baseline"/>
        <w:rPr>
          <w:b/>
          <w:sz w:val="28"/>
          <w:szCs w:val="28"/>
          <w:lang w:val="ru-RU" w:eastAsia="ru-RU"/>
        </w:rPr>
      </w:pPr>
      <w:r w:rsidRPr="00A26775">
        <w:rPr>
          <w:b/>
          <w:sz w:val="28"/>
          <w:szCs w:val="28"/>
          <w:lang w:val="ru-RU" w:eastAsia="ru-RU"/>
        </w:rPr>
        <w:t>Социальная поддержка безработных граждан</w:t>
      </w:r>
    </w:p>
    <w:p w:rsidR="00A26775" w:rsidRPr="00A26775" w:rsidRDefault="00A26775" w:rsidP="00A26775">
      <w:pPr>
        <w:shd w:val="clear" w:color="auto" w:fill="FFFFFF"/>
        <w:spacing w:after="120"/>
        <w:jc w:val="both"/>
        <w:textAlignment w:val="baseline"/>
        <w:rPr>
          <w:sz w:val="28"/>
          <w:szCs w:val="28"/>
          <w:lang w:val="ru-RU" w:eastAsia="ru-RU"/>
        </w:rPr>
      </w:pPr>
      <w:r w:rsidRPr="00707FF6">
        <w:rPr>
          <w:sz w:val="28"/>
          <w:szCs w:val="28"/>
          <w:lang w:eastAsia="ru-RU"/>
        </w:rPr>
        <w:t> </w:t>
      </w:r>
      <w:r w:rsidRPr="00A26775">
        <w:rPr>
          <w:sz w:val="28"/>
          <w:szCs w:val="28"/>
          <w:lang w:val="ru-RU" w:eastAsia="ru-RU"/>
        </w:rPr>
        <w:t xml:space="preserve"> Помимо активных форм содействию занятости, центр занятости оказывает и социальную поддержку безработным гражданам</w:t>
      </w:r>
      <w:r w:rsidRPr="00707FF6">
        <w:rPr>
          <w:sz w:val="28"/>
          <w:szCs w:val="28"/>
          <w:lang w:eastAsia="ru-RU"/>
        </w:rPr>
        <w:t> </w:t>
      </w:r>
      <w:r w:rsidRPr="00A26775">
        <w:rPr>
          <w:sz w:val="28"/>
          <w:szCs w:val="28"/>
          <w:lang w:val="ru-RU" w:eastAsia="ru-RU"/>
        </w:rPr>
        <w:t xml:space="preserve"> в период поиска работы.</w:t>
      </w:r>
    </w:p>
    <w:p w:rsidR="00A26775" w:rsidRPr="00A26775" w:rsidRDefault="00A26775" w:rsidP="00A26775">
      <w:pPr>
        <w:shd w:val="clear" w:color="auto" w:fill="FFFFFF"/>
        <w:spacing w:after="120"/>
        <w:jc w:val="both"/>
        <w:textAlignment w:val="baseline"/>
        <w:rPr>
          <w:sz w:val="28"/>
          <w:szCs w:val="28"/>
          <w:lang w:val="ru-RU" w:eastAsia="ru-RU"/>
        </w:rPr>
      </w:pPr>
      <w:r w:rsidRPr="00707FF6">
        <w:rPr>
          <w:sz w:val="28"/>
          <w:szCs w:val="28"/>
          <w:lang w:eastAsia="ru-RU"/>
        </w:rPr>
        <w:t> </w:t>
      </w:r>
      <w:r w:rsidRPr="00A26775">
        <w:rPr>
          <w:sz w:val="28"/>
          <w:szCs w:val="28"/>
          <w:lang w:val="ru-RU" w:eastAsia="ru-RU"/>
        </w:rPr>
        <w:t xml:space="preserve"> </w:t>
      </w:r>
      <w:r w:rsidRPr="00707FF6">
        <w:rPr>
          <w:sz w:val="28"/>
          <w:szCs w:val="28"/>
          <w:lang w:eastAsia="ru-RU"/>
        </w:rPr>
        <w:t> </w:t>
      </w:r>
      <w:r w:rsidRPr="00A26775">
        <w:rPr>
          <w:sz w:val="28"/>
          <w:szCs w:val="28"/>
          <w:lang w:val="ru-RU" w:eastAsia="ru-RU"/>
        </w:rPr>
        <w:tab/>
        <w:t xml:space="preserve">Объем средств федерального бюджета израсходованного на социальные выплаты безработным гражданам в 2022году составил 22,9 </w:t>
      </w:r>
      <w:proofErr w:type="spellStart"/>
      <w:r w:rsidRPr="00A26775">
        <w:rPr>
          <w:sz w:val="28"/>
          <w:szCs w:val="28"/>
          <w:lang w:val="ru-RU" w:eastAsia="ru-RU"/>
        </w:rPr>
        <w:t>млн</w:t>
      </w:r>
      <w:proofErr w:type="gramStart"/>
      <w:r w:rsidRPr="00A26775">
        <w:rPr>
          <w:sz w:val="28"/>
          <w:szCs w:val="28"/>
          <w:lang w:val="ru-RU" w:eastAsia="ru-RU"/>
        </w:rPr>
        <w:t>.р</w:t>
      </w:r>
      <w:proofErr w:type="gramEnd"/>
      <w:r w:rsidRPr="00A26775">
        <w:rPr>
          <w:sz w:val="28"/>
          <w:szCs w:val="28"/>
          <w:lang w:val="ru-RU" w:eastAsia="ru-RU"/>
        </w:rPr>
        <w:t>уб</w:t>
      </w:r>
      <w:proofErr w:type="spellEnd"/>
      <w:r w:rsidRPr="00A26775">
        <w:rPr>
          <w:sz w:val="28"/>
          <w:szCs w:val="28"/>
          <w:lang w:val="ru-RU" w:eastAsia="ru-RU"/>
        </w:rPr>
        <w:t>.</w:t>
      </w:r>
    </w:p>
    <w:p w:rsidR="00A26775" w:rsidRPr="00A26775" w:rsidRDefault="00A26775" w:rsidP="00A26775">
      <w:pPr>
        <w:rPr>
          <w:lang w:val="ru-RU" w:eastAsia="ru-RU"/>
        </w:rPr>
        <w:sectPr w:rsidR="00A26775" w:rsidRPr="00A26775" w:rsidSect="00D33244">
          <w:pgSz w:w="11906" w:h="16838" w:code="9"/>
          <w:pgMar w:top="851" w:right="851" w:bottom="851" w:left="1418" w:header="709" w:footer="709" w:gutter="0"/>
          <w:cols w:space="3119"/>
          <w:docGrid w:linePitch="360"/>
        </w:sectPr>
      </w:pPr>
    </w:p>
    <w:p w:rsidR="00A26775" w:rsidRPr="00C711AF" w:rsidRDefault="00A26775" w:rsidP="00A26775">
      <w:pPr>
        <w:ind w:right="198" w:firstLine="708"/>
        <w:jc w:val="center"/>
        <w:rPr>
          <w:b/>
          <w:sz w:val="28"/>
          <w:szCs w:val="28"/>
          <w:lang w:eastAsia="ru-RU"/>
        </w:rPr>
      </w:pPr>
      <w:proofErr w:type="spellStart"/>
      <w:r w:rsidRPr="00C711AF">
        <w:rPr>
          <w:b/>
          <w:sz w:val="28"/>
          <w:szCs w:val="28"/>
          <w:lang w:eastAsia="ru-RU"/>
        </w:rPr>
        <w:lastRenderedPageBreak/>
        <w:t>Национальный</w:t>
      </w:r>
      <w:proofErr w:type="spellEnd"/>
      <w:r w:rsidRPr="00C711AF">
        <w:rPr>
          <w:b/>
          <w:sz w:val="28"/>
          <w:szCs w:val="28"/>
          <w:lang w:eastAsia="ru-RU"/>
        </w:rPr>
        <w:t xml:space="preserve"> </w:t>
      </w:r>
      <w:proofErr w:type="spellStart"/>
      <w:r w:rsidRPr="00C711AF">
        <w:rPr>
          <w:b/>
          <w:sz w:val="28"/>
          <w:szCs w:val="28"/>
          <w:lang w:eastAsia="ru-RU"/>
        </w:rPr>
        <w:t>проект</w:t>
      </w:r>
      <w:proofErr w:type="spellEnd"/>
      <w:r w:rsidRPr="00C711AF">
        <w:rPr>
          <w:b/>
          <w:sz w:val="28"/>
          <w:szCs w:val="28"/>
          <w:lang w:eastAsia="ru-RU"/>
        </w:rPr>
        <w:t xml:space="preserve"> </w:t>
      </w:r>
      <w:proofErr w:type="gramStart"/>
      <w:r w:rsidRPr="00C711AF">
        <w:rPr>
          <w:b/>
          <w:sz w:val="28"/>
          <w:szCs w:val="28"/>
          <w:lang w:eastAsia="ru-RU"/>
        </w:rPr>
        <w:t xml:space="preserve">" </w:t>
      </w:r>
      <w:proofErr w:type="spellStart"/>
      <w:r w:rsidRPr="00C711AF">
        <w:rPr>
          <w:b/>
          <w:sz w:val="28"/>
          <w:szCs w:val="28"/>
          <w:lang w:eastAsia="ru-RU"/>
        </w:rPr>
        <w:t>Демография</w:t>
      </w:r>
      <w:proofErr w:type="spellEnd"/>
      <w:proofErr w:type="gramEnd"/>
      <w:r w:rsidRPr="00C711AF">
        <w:rPr>
          <w:b/>
          <w:sz w:val="28"/>
          <w:szCs w:val="28"/>
          <w:lang w:eastAsia="ru-RU"/>
        </w:rPr>
        <w:t>"</w:t>
      </w:r>
    </w:p>
    <w:p w:rsidR="00A26775" w:rsidRPr="00C711AF" w:rsidRDefault="00A26775" w:rsidP="00A26775">
      <w:pPr>
        <w:jc w:val="both"/>
        <w:rPr>
          <w:b/>
          <w:bCs/>
          <w:sz w:val="28"/>
          <w:szCs w:val="28"/>
          <w:lang w:eastAsia="ru-RU"/>
        </w:rPr>
      </w:pPr>
    </w:p>
    <w:p w:rsidR="00A26775" w:rsidRPr="00A26775" w:rsidRDefault="00A26775" w:rsidP="00A26775">
      <w:pPr>
        <w:numPr>
          <w:ilvl w:val="0"/>
          <w:numId w:val="47"/>
        </w:numPr>
        <w:ind w:left="0" w:firstLine="567"/>
        <w:contextualSpacing/>
        <w:jc w:val="both"/>
        <w:rPr>
          <w:b/>
          <w:bCs/>
          <w:sz w:val="28"/>
          <w:szCs w:val="28"/>
          <w:lang w:val="ru-RU" w:eastAsia="ru-RU"/>
        </w:rPr>
      </w:pPr>
      <w:r w:rsidRPr="00A26775">
        <w:rPr>
          <w:b/>
          <w:bCs/>
          <w:sz w:val="28"/>
          <w:szCs w:val="28"/>
          <w:lang w:val="ru-RU" w:eastAsia="ru-RU"/>
        </w:rPr>
        <w:t xml:space="preserve"> </w:t>
      </w:r>
      <w:r w:rsidRPr="00A26775">
        <w:rPr>
          <w:bCs/>
          <w:sz w:val="28"/>
          <w:szCs w:val="28"/>
          <w:lang w:val="ru-RU" w:eastAsia="ru-RU"/>
        </w:rPr>
        <w:t>Организация  профессионального обучения и дополнительного профессионального образования граждан в рамках федерального проекта "Содействие занятости" национального проекта "Демография"</w:t>
      </w:r>
      <w:r w:rsidRPr="00A26775">
        <w:rPr>
          <w:b/>
          <w:bCs/>
          <w:sz w:val="28"/>
          <w:szCs w:val="28"/>
          <w:lang w:val="ru-RU" w:eastAsia="ru-RU"/>
        </w:rPr>
        <w:t xml:space="preserve">  </w:t>
      </w:r>
      <w:r w:rsidRPr="00A26775">
        <w:rPr>
          <w:bCs/>
          <w:sz w:val="28"/>
          <w:szCs w:val="28"/>
          <w:lang w:val="ru-RU" w:eastAsia="ru-RU"/>
        </w:rPr>
        <w:t xml:space="preserve">направлено  на обучение 6 человек, в том числе федеральный оператор  Сибирский институт управления </w:t>
      </w:r>
      <w:proofErr w:type="spellStart"/>
      <w:r w:rsidRPr="00A26775">
        <w:rPr>
          <w:bCs/>
          <w:sz w:val="28"/>
          <w:szCs w:val="28"/>
          <w:lang w:val="ru-RU" w:eastAsia="ru-RU"/>
        </w:rPr>
        <w:t>РАНХиГС</w:t>
      </w:r>
      <w:proofErr w:type="spellEnd"/>
      <w:r w:rsidRPr="00A26775">
        <w:rPr>
          <w:bCs/>
          <w:sz w:val="28"/>
          <w:szCs w:val="28"/>
          <w:lang w:val="ru-RU" w:eastAsia="ru-RU"/>
        </w:rPr>
        <w:t xml:space="preserve"> - 3 человека,</w:t>
      </w:r>
      <w:r w:rsidRPr="00A26775">
        <w:rPr>
          <w:sz w:val="28"/>
          <w:szCs w:val="28"/>
          <w:lang w:val="ru-RU" w:eastAsia="ru-RU"/>
        </w:rPr>
        <w:t xml:space="preserve">  федеральный  оператор    Томский государственный университет -2 человека, </w:t>
      </w:r>
      <w:r w:rsidRPr="00A26775">
        <w:rPr>
          <w:bCs/>
          <w:sz w:val="28"/>
          <w:szCs w:val="28"/>
          <w:lang w:val="ru-RU" w:eastAsia="ru-RU"/>
        </w:rPr>
        <w:t>региональный оператор  БПОУ  РА "Педагогический  колледж"-1 человек.</w:t>
      </w:r>
    </w:p>
    <w:p w:rsidR="00A26775" w:rsidRPr="00A26775" w:rsidRDefault="00A26775" w:rsidP="00A26775">
      <w:pPr>
        <w:jc w:val="both"/>
        <w:rPr>
          <w:b/>
          <w:bCs/>
          <w:sz w:val="28"/>
          <w:szCs w:val="28"/>
          <w:lang w:val="ru-RU" w:eastAsia="ru-RU"/>
        </w:rPr>
      </w:pPr>
    </w:p>
    <w:p w:rsidR="00A26775" w:rsidRPr="00A26775" w:rsidRDefault="00A26775" w:rsidP="00A26775">
      <w:pPr>
        <w:numPr>
          <w:ilvl w:val="0"/>
          <w:numId w:val="47"/>
        </w:numPr>
        <w:ind w:left="0" w:firstLine="567"/>
        <w:contextualSpacing/>
        <w:jc w:val="both"/>
        <w:rPr>
          <w:b/>
          <w:bCs/>
          <w:sz w:val="28"/>
          <w:szCs w:val="28"/>
          <w:lang w:val="ru-RU" w:eastAsia="ru-RU"/>
        </w:rPr>
      </w:pPr>
      <w:r w:rsidRPr="00A26775">
        <w:rPr>
          <w:sz w:val="28"/>
          <w:szCs w:val="28"/>
          <w:lang w:val="ru-RU" w:eastAsia="ru-RU"/>
        </w:rPr>
        <w:t xml:space="preserve">В рамках реализации Постановления Правительства РФ «О реализации в 2022 году отдельных мероприятий, направленных на снижение напряженности на рынке труда» от 18 марта 2022 года №409 </w:t>
      </w:r>
      <w:r w:rsidRPr="00A26775">
        <w:rPr>
          <w:b/>
          <w:sz w:val="28"/>
          <w:szCs w:val="28"/>
          <w:lang w:val="ru-RU" w:eastAsia="ru-RU"/>
        </w:rPr>
        <w:t>семь</w:t>
      </w:r>
      <w:r w:rsidRPr="00A26775">
        <w:rPr>
          <w:sz w:val="28"/>
          <w:szCs w:val="28"/>
          <w:lang w:val="ru-RU" w:eastAsia="ru-RU"/>
        </w:rPr>
        <w:t xml:space="preserve"> работодателей получатели субсидии на возмещение заработной платы своих работников в размере </w:t>
      </w:r>
      <w:r w:rsidRPr="00A26775">
        <w:rPr>
          <w:b/>
          <w:sz w:val="28"/>
          <w:szCs w:val="28"/>
          <w:lang w:val="ru-RU" w:eastAsia="ru-RU"/>
        </w:rPr>
        <w:t>1420378,56</w:t>
      </w:r>
      <w:r w:rsidRPr="00A26775">
        <w:rPr>
          <w:sz w:val="28"/>
          <w:szCs w:val="28"/>
          <w:lang w:val="ru-RU" w:eastAsia="ru-RU"/>
        </w:rPr>
        <w:t xml:space="preserve"> рублей.</w:t>
      </w:r>
    </w:p>
    <w:p w:rsidR="00A26775" w:rsidRPr="00A26775" w:rsidRDefault="00A26775" w:rsidP="00A26775">
      <w:pPr>
        <w:ind w:firstLine="567"/>
        <w:contextualSpacing/>
        <w:jc w:val="both"/>
        <w:rPr>
          <w:b/>
          <w:bCs/>
          <w:sz w:val="28"/>
          <w:szCs w:val="28"/>
          <w:lang w:val="ru-RU" w:eastAsia="ru-RU"/>
        </w:rPr>
      </w:pPr>
    </w:p>
    <w:p w:rsidR="00A26775" w:rsidRPr="00A26775" w:rsidRDefault="00A26775" w:rsidP="00A26775">
      <w:pPr>
        <w:numPr>
          <w:ilvl w:val="0"/>
          <w:numId w:val="47"/>
        </w:numPr>
        <w:ind w:left="0" w:firstLine="567"/>
        <w:contextualSpacing/>
        <w:jc w:val="both"/>
        <w:rPr>
          <w:b/>
          <w:bCs/>
          <w:sz w:val="28"/>
          <w:szCs w:val="28"/>
          <w:lang w:val="ru-RU" w:eastAsia="ru-RU"/>
        </w:rPr>
      </w:pPr>
      <w:r w:rsidRPr="00A26775">
        <w:rPr>
          <w:sz w:val="28"/>
          <w:szCs w:val="28"/>
          <w:lang w:val="ru-RU" w:eastAsia="ru-RU"/>
        </w:rPr>
        <w:t xml:space="preserve">В рамках реализации Постановления Правительства РФ от 18 марта 2022 года № 398 «О внесении изменений в Постановление Правительства Российской  Федерации от 13 марта 2021 года № 362» (субсидирование занятости молодежи в возрасте до 30 лет) </w:t>
      </w:r>
      <w:r w:rsidRPr="00A26775">
        <w:rPr>
          <w:b/>
          <w:sz w:val="28"/>
          <w:szCs w:val="28"/>
          <w:lang w:val="ru-RU" w:eastAsia="ru-RU"/>
        </w:rPr>
        <w:t>один</w:t>
      </w:r>
      <w:r w:rsidRPr="00A26775">
        <w:rPr>
          <w:sz w:val="28"/>
          <w:szCs w:val="28"/>
          <w:lang w:val="ru-RU" w:eastAsia="ru-RU"/>
        </w:rPr>
        <w:t xml:space="preserve"> работодатель получил субсидию на возмещение заработной платы за трудоустройство молодежи в размере </w:t>
      </w:r>
      <w:r w:rsidRPr="00A26775">
        <w:rPr>
          <w:b/>
          <w:sz w:val="28"/>
          <w:szCs w:val="28"/>
          <w:lang w:val="ru-RU" w:eastAsia="ru-RU"/>
        </w:rPr>
        <w:t>83551,68</w:t>
      </w:r>
      <w:r w:rsidRPr="00A26775">
        <w:rPr>
          <w:sz w:val="28"/>
          <w:szCs w:val="28"/>
          <w:lang w:val="ru-RU" w:eastAsia="ru-RU"/>
        </w:rPr>
        <w:t xml:space="preserve"> рублей.   </w:t>
      </w:r>
    </w:p>
    <w:p w:rsidR="00A26775" w:rsidRPr="00A26775" w:rsidRDefault="00A26775" w:rsidP="00A26775">
      <w:pPr>
        <w:ind w:firstLine="708"/>
        <w:jc w:val="both"/>
        <w:rPr>
          <w:color w:val="292929"/>
          <w:sz w:val="28"/>
          <w:szCs w:val="28"/>
          <w:shd w:val="clear" w:color="auto" w:fill="FFFFFF"/>
          <w:lang w:val="ru-RU"/>
        </w:rPr>
      </w:pPr>
    </w:p>
    <w:p w:rsidR="00A26775" w:rsidRPr="00A26775" w:rsidRDefault="00A26775" w:rsidP="00A26775">
      <w:pPr>
        <w:ind w:firstLine="708"/>
        <w:jc w:val="both"/>
        <w:rPr>
          <w:color w:val="292929"/>
          <w:sz w:val="28"/>
          <w:szCs w:val="28"/>
          <w:shd w:val="clear" w:color="auto" w:fill="FFFFFF"/>
          <w:lang w:val="ru-RU"/>
        </w:rPr>
      </w:pPr>
    </w:p>
    <w:p w:rsidR="00A26775" w:rsidRPr="00A26775" w:rsidRDefault="00A26775" w:rsidP="00A26775">
      <w:pPr>
        <w:widowControl w:val="0"/>
        <w:spacing w:after="120" w:line="322" w:lineRule="exact"/>
        <w:jc w:val="both"/>
        <w:rPr>
          <w:sz w:val="28"/>
          <w:szCs w:val="28"/>
          <w:lang w:val="ru-RU"/>
        </w:rPr>
      </w:pPr>
      <w:r w:rsidRPr="00A26775">
        <w:rPr>
          <w:sz w:val="28"/>
          <w:szCs w:val="28"/>
          <w:lang w:val="ru-RU"/>
        </w:rPr>
        <w:t xml:space="preserve">На предстоящий год для нашего района главная задача - сохранение социальной стабильности, рабочих мест, бесперебойное функционирование систем жизнеобеспечения. </w:t>
      </w:r>
    </w:p>
    <w:p w:rsidR="00A26775" w:rsidRPr="009E02C8" w:rsidRDefault="00A26775" w:rsidP="00A26775">
      <w:pPr>
        <w:widowControl w:val="0"/>
        <w:spacing w:after="153" w:line="322" w:lineRule="exact"/>
        <w:jc w:val="both"/>
        <w:rPr>
          <w:sz w:val="28"/>
          <w:szCs w:val="28"/>
          <w:lang w:val="ru-RU"/>
        </w:rPr>
      </w:pPr>
      <w:r w:rsidRPr="00A26775">
        <w:rPr>
          <w:sz w:val="28"/>
          <w:szCs w:val="28"/>
          <w:lang w:val="ru-RU"/>
        </w:rPr>
        <w:t xml:space="preserve">     </w:t>
      </w:r>
    </w:p>
    <w:p w:rsidR="00A26775" w:rsidRPr="009E02C8" w:rsidRDefault="00A26775" w:rsidP="00A26775">
      <w:pPr>
        <w:ind w:firstLine="708"/>
        <w:jc w:val="both"/>
        <w:rPr>
          <w:color w:val="292929"/>
          <w:sz w:val="28"/>
          <w:szCs w:val="28"/>
          <w:shd w:val="clear" w:color="auto" w:fill="FFFFFF"/>
          <w:lang w:val="ru-RU"/>
        </w:rPr>
      </w:pPr>
    </w:p>
    <w:p w:rsidR="00A26775" w:rsidRPr="009E02C8" w:rsidRDefault="00A26775" w:rsidP="00A26775">
      <w:pPr>
        <w:ind w:firstLine="708"/>
        <w:jc w:val="both"/>
        <w:rPr>
          <w:sz w:val="28"/>
          <w:szCs w:val="28"/>
          <w:lang w:val="ru-RU"/>
        </w:rPr>
      </w:pPr>
    </w:p>
    <w:p w:rsidR="00A26775" w:rsidRPr="00C91334" w:rsidRDefault="00A26775" w:rsidP="00C91334">
      <w:pPr>
        <w:tabs>
          <w:tab w:val="left" w:pos="7817"/>
        </w:tabs>
        <w:rPr>
          <w:lang w:val="ru-RU"/>
        </w:rPr>
      </w:pPr>
    </w:p>
    <w:sectPr w:rsidR="00A26775" w:rsidRPr="00C91334" w:rsidSect="007E482B">
      <w:pgSz w:w="11906" w:h="16838"/>
      <w:pgMar w:top="794" w:right="851" w:bottom="79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A63A"/>
    <w:lvl w:ilvl="0">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2841E7F"/>
    <w:multiLevelType w:val="hybridMultilevel"/>
    <w:tmpl w:val="5644079E"/>
    <w:lvl w:ilvl="0" w:tplc="87E02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324611"/>
    <w:multiLevelType w:val="hybridMultilevel"/>
    <w:tmpl w:val="9528B41E"/>
    <w:lvl w:ilvl="0" w:tplc="EF009C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0C67FB"/>
    <w:multiLevelType w:val="hybridMultilevel"/>
    <w:tmpl w:val="DB8883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02402"/>
    <w:multiLevelType w:val="hybridMultilevel"/>
    <w:tmpl w:val="21284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6B37D4"/>
    <w:multiLevelType w:val="hybridMultilevel"/>
    <w:tmpl w:val="0F22D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664064D"/>
    <w:multiLevelType w:val="hybridMultilevel"/>
    <w:tmpl w:val="98C8CD9C"/>
    <w:lvl w:ilvl="0" w:tplc="CF462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0E6D07"/>
    <w:multiLevelType w:val="hybridMultilevel"/>
    <w:tmpl w:val="F2EC0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722341"/>
    <w:multiLevelType w:val="multilevel"/>
    <w:tmpl w:val="78548F2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B5C360F"/>
    <w:multiLevelType w:val="hybridMultilevel"/>
    <w:tmpl w:val="F7F61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816D51"/>
    <w:multiLevelType w:val="hybridMultilevel"/>
    <w:tmpl w:val="1C2E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300D5"/>
    <w:multiLevelType w:val="hybridMultilevel"/>
    <w:tmpl w:val="550AE7C6"/>
    <w:lvl w:ilvl="0" w:tplc="2A6AA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BD5D29"/>
    <w:multiLevelType w:val="hybridMultilevel"/>
    <w:tmpl w:val="78BC4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1674CA"/>
    <w:multiLevelType w:val="hybridMultilevel"/>
    <w:tmpl w:val="9AE615FA"/>
    <w:lvl w:ilvl="0" w:tplc="FEE2C39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84620A9"/>
    <w:multiLevelType w:val="hybridMultilevel"/>
    <w:tmpl w:val="48CAD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7F311E"/>
    <w:multiLevelType w:val="hybridMultilevel"/>
    <w:tmpl w:val="27A08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920B81"/>
    <w:multiLevelType w:val="hybridMultilevel"/>
    <w:tmpl w:val="B0A2D176"/>
    <w:lvl w:ilvl="0" w:tplc="D794E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ED4905"/>
    <w:multiLevelType w:val="hybridMultilevel"/>
    <w:tmpl w:val="EEACD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1D1E15"/>
    <w:multiLevelType w:val="hybridMultilevel"/>
    <w:tmpl w:val="5E5EC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0B23B0"/>
    <w:multiLevelType w:val="hybridMultilevel"/>
    <w:tmpl w:val="0AF80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6D61A18"/>
    <w:multiLevelType w:val="hybridMultilevel"/>
    <w:tmpl w:val="7304B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145415"/>
    <w:multiLevelType w:val="hybridMultilevel"/>
    <w:tmpl w:val="0D140FFE"/>
    <w:lvl w:ilvl="0" w:tplc="EABE16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4574E"/>
    <w:multiLevelType w:val="hybridMultilevel"/>
    <w:tmpl w:val="98C8CD9C"/>
    <w:lvl w:ilvl="0" w:tplc="CF462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D513ACF"/>
    <w:multiLevelType w:val="hybridMultilevel"/>
    <w:tmpl w:val="C47C3C4E"/>
    <w:lvl w:ilvl="0" w:tplc="E166B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F673E26"/>
    <w:multiLevelType w:val="multilevel"/>
    <w:tmpl w:val="D8FE43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491F06"/>
    <w:multiLevelType w:val="hybridMultilevel"/>
    <w:tmpl w:val="D2464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3F5262"/>
    <w:multiLevelType w:val="multilevel"/>
    <w:tmpl w:val="8E18BB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AD7005B"/>
    <w:multiLevelType w:val="hybridMultilevel"/>
    <w:tmpl w:val="61C2AD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BD76140"/>
    <w:multiLevelType w:val="hybridMultilevel"/>
    <w:tmpl w:val="4D0ACDB8"/>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702E7017"/>
    <w:multiLevelType w:val="hybridMultilevel"/>
    <w:tmpl w:val="4E269A06"/>
    <w:lvl w:ilvl="0" w:tplc="EA44B7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756D74"/>
    <w:multiLevelType w:val="hybridMultilevel"/>
    <w:tmpl w:val="AC244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E8054F"/>
    <w:multiLevelType w:val="hybridMultilevel"/>
    <w:tmpl w:val="8BD2879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1"/>
  </w:num>
  <w:num w:numId="3">
    <w:abstractNumId w:val="16"/>
  </w:num>
  <w:num w:numId="4">
    <w:abstractNumId w:val="11"/>
  </w:num>
  <w:num w:numId="5">
    <w:abstractNumId w:val="29"/>
  </w:num>
  <w:num w:numId="6">
    <w:abstractNumId w:val="23"/>
  </w:num>
  <w:num w:numId="7">
    <w:abstractNumId w:val="10"/>
  </w:num>
  <w:num w:numId="8">
    <w:abstractNumId w:val="3"/>
  </w:num>
  <w:num w:numId="9">
    <w:abstractNumId w:val="8"/>
  </w:num>
  <w:num w:numId="10">
    <w:abstractNumId w:val="8"/>
  </w:num>
  <w:num w:numId="11">
    <w:abstractNumId w:val="0"/>
  </w:num>
  <w:num w:numId="12">
    <w:abstractNumId w:val="0"/>
  </w:num>
  <w:num w:numId="13">
    <w:abstractNumId w:val="17"/>
  </w:num>
  <w:num w:numId="14">
    <w:abstractNumId w:val="1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num>
  <w:num w:numId="19">
    <w:abstractNumId w:val="9"/>
  </w:num>
  <w:num w:numId="20">
    <w:abstractNumId w:val="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24"/>
  </w:num>
  <w:num w:numId="26">
    <w:abstractNumId w:val="24"/>
  </w:num>
  <w:num w:numId="27">
    <w:abstractNumId w:val="5"/>
  </w:num>
  <w:num w:numId="28">
    <w:abstractNumId w:val="5"/>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3"/>
  </w:num>
  <w:num w:numId="45">
    <w:abstractNumId w:val="6"/>
  </w:num>
  <w:num w:numId="46">
    <w:abstractNumId w:val="1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96"/>
    <w:rsid w:val="00013618"/>
    <w:rsid w:val="00021588"/>
    <w:rsid w:val="00023BDC"/>
    <w:rsid w:val="00027045"/>
    <w:rsid w:val="00027DE6"/>
    <w:rsid w:val="00030799"/>
    <w:rsid w:val="000361AE"/>
    <w:rsid w:val="000409BF"/>
    <w:rsid w:val="00041025"/>
    <w:rsid w:val="000431EF"/>
    <w:rsid w:val="000459C4"/>
    <w:rsid w:val="000461CF"/>
    <w:rsid w:val="00053C4A"/>
    <w:rsid w:val="000575C8"/>
    <w:rsid w:val="000612D5"/>
    <w:rsid w:val="00085619"/>
    <w:rsid w:val="000871E5"/>
    <w:rsid w:val="000879E4"/>
    <w:rsid w:val="000907FE"/>
    <w:rsid w:val="00092E04"/>
    <w:rsid w:val="00095C43"/>
    <w:rsid w:val="00096B60"/>
    <w:rsid w:val="000A3581"/>
    <w:rsid w:val="000B625A"/>
    <w:rsid w:val="000B7146"/>
    <w:rsid w:val="000B7FD3"/>
    <w:rsid w:val="000C277C"/>
    <w:rsid w:val="000C2D9C"/>
    <w:rsid w:val="000C33E1"/>
    <w:rsid w:val="000E5F2F"/>
    <w:rsid w:val="000F21F1"/>
    <w:rsid w:val="000F43FA"/>
    <w:rsid w:val="001003AC"/>
    <w:rsid w:val="00102F87"/>
    <w:rsid w:val="001072F1"/>
    <w:rsid w:val="00110E12"/>
    <w:rsid w:val="001111E6"/>
    <w:rsid w:val="00113995"/>
    <w:rsid w:val="0012655A"/>
    <w:rsid w:val="001277E6"/>
    <w:rsid w:val="00127BF3"/>
    <w:rsid w:val="00137F76"/>
    <w:rsid w:val="001402E5"/>
    <w:rsid w:val="001454B6"/>
    <w:rsid w:val="00152BE7"/>
    <w:rsid w:val="0016180C"/>
    <w:rsid w:val="00166479"/>
    <w:rsid w:val="00177AAB"/>
    <w:rsid w:val="00182170"/>
    <w:rsid w:val="00187252"/>
    <w:rsid w:val="00190750"/>
    <w:rsid w:val="00192F54"/>
    <w:rsid w:val="00197D71"/>
    <w:rsid w:val="001A08AE"/>
    <w:rsid w:val="001A61ED"/>
    <w:rsid w:val="001A6A29"/>
    <w:rsid w:val="001B3FC1"/>
    <w:rsid w:val="001C3323"/>
    <w:rsid w:val="001C60B9"/>
    <w:rsid w:val="001C6CA3"/>
    <w:rsid w:val="001D58DF"/>
    <w:rsid w:val="001D6D36"/>
    <w:rsid w:val="001E0A05"/>
    <w:rsid w:val="001E1B0F"/>
    <w:rsid w:val="001E50C1"/>
    <w:rsid w:val="001E5907"/>
    <w:rsid w:val="001F02CE"/>
    <w:rsid w:val="001F2713"/>
    <w:rsid w:val="001F33A4"/>
    <w:rsid w:val="001F7232"/>
    <w:rsid w:val="00200CDA"/>
    <w:rsid w:val="0020194E"/>
    <w:rsid w:val="0020443D"/>
    <w:rsid w:val="00207FC2"/>
    <w:rsid w:val="002121E2"/>
    <w:rsid w:val="00213117"/>
    <w:rsid w:val="00220E1C"/>
    <w:rsid w:val="00241528"/>
    <w:rsid w:val="00243945"/>
    <w:rsid w:val="002508FC"/>
    <w:rsid w:val="00256DBC"/>
    <w:rsid w:val="0025740A"/>
    <w:rsid w:val="00260C26"/>
    <w:rsid w:val="00262B66"/>
    <w:rsid w:val="002702DC"/>
    <w:rsid w:val="00275D92"/>
    <w:rsid w:val="00281C3E"/>
    <w:rsid w:val="002829F4"/>
    <w:rsid w:val="0028538D"/>
    <w:rsid w:val="0028596C"/>
    <w:rsid w:val="002953BF"/>
    <w:rsid w:val="002957FE"/>
    <w:rsid w:val="00297A86"/>
    <w:rsid w:val="002A01E5"/>
    <w:rsid w:val="002A3821"/>
    <w:rsid w:val="002B0E4B"/>
    <w:rsid w:val="002B2611"/>
    <w:rsid w:val="002B2665"/>
    <w:rsid w:val="002B5BD8"/>
    <w:rsid w:val="002C0CE0"/>
    <w:rsid w:val="002C3B4C"/>
    <w:rsid w:val="002D6CE7"/>
    <w:rsid w:val="002F089E"/>
    <w:rsid w:val="002F400A"/>
    <w:rsid w:val="002F7DDC"/>
    <w:rsid w:val="00301502"/>
    <w:rsid w:val="00305382"/>
    <w:rsid w:val="00307B7E"/>
    <w:rsid w:val="00310127"/>
    <w:rsid w:val="0031150E"/>
    <w:rsid w:val="00313D66"/>
    <w:rsid w:val="00316B0E"/>
    <w:rsid w:val="003222D3"/>
    <w:rsid w:val="0032408C"/>
    <w:rsid w:val="00325D6F"/>
    <w:rsid w:val="00332C60"/>
    <w:rsid w:val="0033347C"/>
    <w:rsid w:val="00336348"/>
    <w:rsid w:val="00350A50"/>
    <w:rsid w:val="00350FDA"/>
    <w:rsid w:val="00352307"/>
    <w:rsid w:val="00361A81"/>
    <w:rsid w:val="0036322C"/>
    <w:rsid w:val="00367675"/>
    <w:rsid w:val="0037043F"/>
    <w:rsid w:val="00371F30"/>
    <w:rsid w:val="00373008"/>
    <w:rsid w:val="003761A1"/>
    <w:rsid w:val="00376F55"/>
    <w:rsid w:val="0038185B"/>
    <w:rsid w:val="00385431"/>
    <w:rsid w:val="00387AF8"/>
    <w:rsid w:val="00396659"/>
    <w:rsid w:val="003B2457"/>
    <w:rsid w:val="003B311F"/>
    <w:rsid w:val="003B443B"/>
    <w:rsid w:val="003D4C61"/>
    <w:rsid w:val="003F70A7"/>
    <w:rsid w:val="00401CD9"/>
    <w:rsid w:val="00405166"/>
    <w:rsid w:val="004056CB"/>
    <w:rsid w:val="00414E81"/>
    <w:rsid w:val="00414F9B"/>
    <w:rsid w:val="00417F9D"/>
    <w:rsid w:val="00421EBE"/>
    <w:rsid w:val="004227DA"/>
    <w:rsid w:val="00426AAC"/>
    <w:rsid w:val="00430802"/>
    <w:rsid w:val="00431406"/>
    <w:rsid w:val="0043753E"/>
    <w:rsid w:val="0044341E"/>
    <w:rsid w:val="00444006"/>
    <w:rsid w:val="00452435"/>
    <w:rsid w:val="00453B19"/>
    <w:rsid w:val="004577FF"/>
    <w:rsid w:val="00460190"/>
    <w:rsid w:val="004606EA"/>
    <w:rsid w:val="00464AA9"/>
    <w:rsid w:val="00472E10"/>
    <w:rsid w:val="00474A8C"/>
    <w:rsid w:val="0048755D"/>
    <w:rsid w:val="004966E5"/>
    <w:rsid w:val="00496BD2"/>
    <w:rsid w:val="004B4DF1"/>
    <w:rsid w:val="004C19FF"/>
    <w:rsid w:val="004C39B7"/>
    <w:rsid w:val="004C57FD"/>
    <w:rsid w:val="004D0AF4"/>
    <w:rsid w:val="004D1DE5"/>
    <w:rsid w:val="004D697A"/>
    <w:rsid w:val="004E29BD"/>
    <w:rsid w:val="004E66E1"/>
    <w:rsid w:val="005038BF"/>
    <w:rsid w:val="005059F2"/>
    <w:rsid w:val="00505B61"/>
    <w:rsid w:val="0050707A"/>
    <w:rsid w:val="0051028D"/>
    <w:rsid w:val="00510502"/>
    <w:rsid w:val="00513A02"/>
    <w:rsid w:val="00513AF7"/>
    <w:rsid w:val="00527E38"/>
    <w:rsid w:val="00534DDF"/>
    <w:rsid w:val="00540A0E"/>
    <w:rsid w:val="00542DC1"/>
    <w:rsid w:val="0054391C"/>
    <w:rsid w:val="0054462A"/>
    <w:rsid w:val="00550D09"/>
    <w:rsid w:val="00561EF2"/>
    <w:rsid w:val="00570EA8"/>
    <w:rsid w:val="00577B16"/>
    <w:rsid w:val="00577C4B"/>
    <w:rsid w:val="005845CC"/>
    <w:rsid w:val="005A00E3"/>
    <w:rsid w:val="005B18A7"/>
    <w:rsid w:val="005B1AB2"/>
    <w:rsid w:val="005C7AE2"/>
    <w:rsid w:val="005D512D"/>
    <w:rsid w:val="005D6028"/>
    <w:rsid w:val="005E1670"/>
    <w:rsid w:val="005E352F"/>
    <w:rsid w:val="005E3ED7"/>
    <w:rsid w:val="005E7E1F"/>
    <w:rsid w:val="006000A5"/>
    <w:rsid w:val="00602C17"/>
    <w:rsid w:val="00616010"/>
    <w:rsid w:val="006162B1"/>
    <w:rsid w:val="00625588"/>
    <w:rsid w:val="0062659F"/>
    <w:rsid w:val="00634A1F"/>
    <w:rsid w:val="0063647D"/>
    <w:rsid w:val="006423BE"/>
    <w:rsid w:val="0064272E"/>
    <w:rsid w:val="00643AE4"/>
    <w:rsid w:val="00651133"/>
    <w:rsid w:val="006512DF"/>
    <w:rsid w:val="00652406"/>
    <w:rsid w:val="006541C0"/>
    <w:rsid w:val="0065506D"/>
    <w:rsid w:val="00655DB5"/>
    <w:rsid w:val="0065640B"/>
    <w:rsid w:val="00656669"/>
    <w:rsid w:val="00661614"/>
    <w:rsid w:val="00662614"/>
    <w:rsid w:val="00663AEF"/>
    <w:rsid w:val="006653F4"/>
    <w:rsid w:val="006678DA"/>
    <w:rsid w:val="0067274F"/>
    <w:rsid w:val="00681E69"/>
    <w:rsid w:val="00682256"/>
    <w:rsid w:val="00684B95"/>
    <w:rsid w:val="006852C3"/>
    <w:rsid w:val="006907CD"/>
    <w:rsid w:val="00692E5C"/>
    <w:rsid w:val="00695E70"/>
    <w:rsid w:val="0069657E"/>
    <w:rsid w:val="006A18C2"/>
    <w:rsid w:val="006A2835"/>
    <w:rsid w:val="006A47BF"/>
    <w:rsid w:val="006B5831"/>
    <w:rsid w:val="006B58E1"/>
    <w:rsid w:val="006C0EC6"/>
    <w:rsid w:val="006C1E85"/>
    <w:rsid w:val="006C56F4"/>
    <w:rsid w:val="006D0FD2"/>
    <w:rsid w:val="006D2508"/>
    <w:rsid w:val="006D265B"/>
    <w:rsid w:val="006D7704"/>
    <w:rsid w:val="006E2CE3"/>
    <w:rsid w:val="006E443D"/>
    <w:rsid w:val="006E5554"/>
    <w:rsid w:val="006E6D3F"/>
    <w:rsid w:val="006F67BE"/>
    <w:rsid w:val="006F7D0D"/>
    <w:rsid w:val="0070174E"/>
    <w:rsid w:val="007073BF"/>
    <w:rsid w:val="00707895"/>
    <w:rsid w:val="00712AF9"/>
    <w:rsid w:val="007136FB"/>
    <w:rsid w:val="007140D2"/>
    <w:rsid w:val="00715EFB"/>
    <w:rsid w:val="007177F7"/>
    <w:rsid w:val="00722677"/>
    <w:rsid w:val="007231B6"/>
    <w:rsid w:val="00725678"/>
    <w:rsid w:val="00735B1F"/>
    <w:rsid w:val="00737CA8"/>
    <w:rsid w:val="00737EB2"/>
    <w:rsid w:val="0074300D"/>
    <w:rsid w:val="00751D10"/>
    <w:rsid w:val="00754096"/>
    <w:rsid w:val="00755B9D"/>
    <w:rsid w:val="007610F4"/>
    <w:rsid w:val="007618DE"/>
    <w:rsid w:val="00761AAF"/>
    <w:rsid w:val="00764381"/>
    <w:rsid w:val="00773B9C"/>
    <w:rsid w:val="00790D12"/>
    <w:rsid w:val="0079437D"/>
    <w:rsid w:val="007962DC"/>
    <w:rsid w:val="0079659A"/>
    <w:rsid w:val="007A0E26"/>
    <w:rsid w:val="007A11F1"/>
    <w:rsid w:val="007A39F5"/>
    <w:rsid w:val="007A44B8"/>
    <w:rsid w:val="007A7E56"/>
    <w:rsid w:val="007B1804"/>
    <w:rsid w:val="007B3BA8"/>
    <w:rsid w:val="007C7FB7"/>
    <w:rsid w:val="007D055A"/>
    <w:rsid w:val="007D1742"/>
    <w:rsid w:val="007D6307"/>
    <w:rsid w:val="007E0281"/>
    <w:rsid w:val="007E1030"/>
    <w:rsid w:val="007E2941"/>
    <w:rsid w:val="007E482B"/>
    <w:rsid w:val="007F16A2"/>
    <w:rsid w:val="007F2DF2"/>
    <w:rsid w:val="007F35F9"/>
    <w:rsid w:val="007F3FE9"/>
    <w:rsid w:val="007F6E7B"/>
    <w:rsid w:val="007F7DCB"/>
    <w:rsid w:val="0080025E"/>
    <w:rsid w:val="00800C55"/>
    <w:rsid w:val="00801DA0"/>
    <w:rsid w:val="00811008"/>
    <w:rsid w:val="008117E2"/>
    <w:rsid w:val="00812AFC"/>
    <w:rsid w:val="00816006"/>
    <w:rsid w:val="00820AB4"/>
    <w:rsid w:val="0082191A"/>
    <w:rsid w:val="008320D3"/>
    <w:rsid w:val="008430B2"/>
    <w:rsid w:val="00843DAA"/>
    <w:rsid w:val="00846398"/>
    <w:rsid w:val="00851269"/>
    <w:rsid w:val="008567AC"/>
    <w:rsid w:val="00862A07"/>
    <w:rsid w:val="00863678"/>
    <w:rsid w:val="00866CC3"/>
    <w:rsid w:val="0086718B"/>
    <w:rsid w:val="00881401"/>
    <w:rsid w:val="00893FF3"/>
    <w:rsid w:val="0089592E"/>
    <w:rsid w:val="00897704"/>
    <w:rsid w:val="008A7C3E"/>
    <w:rsid w:val="008B4055"/>
    <w:rsid w:val="008B6827"/>
    <w:rsid w:val="008C0B51"/>
    <w:rsid w:val="008C274F"/>
    <w:rsid w:val="008C637D"/>
    <w:rsid w:val="008D1820"/>
    <w:rsid w:val="008D541A"/>
    <w:rsid w:val="008D76F6"/>
    <w:rsid w:val="008F33C7"/>
    <w:rsid w:val="008F39D7"/>
    <w:rsid w:val="008F554F"/>
    <w:rsid w:val="00904906"/>
    <w:rsid w:val="00904C97"/>
    <w:rsid w:val="009060E5"/>
    <w:rsid w:val="00907333"/>
    <w:rsid w:val="00932E52"/>
    <w:rsid w:val="00934610"/>
    <w:rsid w:val="009347ED"/>
    <w:rsid w:val="00936CE5"/>
    <w:rsid w:val="0094683F"/>
    <w:rsid w:val="00946D6D"/>
    <w:rsid w:val="0097115B"/>
    <w:rsid w:val="00973587"/>
    <w:rsid w:val="00975223"/>
    <w:rsid w:val="00977A55"/>
    <w:rsid w:val="00982420"/>
    <w:rsid w:val="00986573"/>
    <w:rsid w:val="009A17D9"/>
    <w:rsid w:val="009A2BE6"/>
    <w:rsid w:val="009A576A"/>
    <w:rsid w:val="009B193D"/>
    <w:rsid w:val="009B5806"/>
    <w:rsid w:val="009B6970"/>
    <w:rsid w:val="009C3057"/>
    <w:rsid w:val="009C6AEC"/>
    <w:rsid w:val="009C7E51"/>
    <w:rsid w:val="009D63BB"/>
    <w:rsid w:val="009E02C8"/>
    <w:rsid w:val="009E3E77"/>
    <w:rsid w:val="009E5D31"/>
    <w:rsid w:val="009E779F"/>
    <w:rsid w:val="009F529F"/>
    <w:rsid w:val="00A0308E"/>
    <w:rsid w:val="00A07790"/>
    <w:rsid w:val="00A1251A"/>
    <w:rsid w:val="00A21978"/>
    <w:rsid w:val="00A227A8"/>
    <w:rsid w:val="00A245C0"/>
    <w:rsid w:val="00A26775"/>
    <w:rsid w:val="00A316DE"/>
    <w:rsid w:val="00A32231"/>
    <w:rsid w:val="00A32DF3"/>
    <w:rsid w:val="00A37BDD"/>
    <w:rsid w:val="00A42060"/>
    <w:rsid w:val="00A4558B"/>
    <w:rsid w:val="00A455ED"/>
    <w:rsid w:val="00A54C21"/>
    <w:rsid w:val="00A55769"/>
    <w:rsid w:val="00A5622C"/>
    <w:rsid w:val="00A5672E"/>
    <w:rsid w:val="00A60A73"/>
    <w:rsid w:val="00A6370D"/>
    <w:rsid w:val="00A67178"/>
    <w:rsid w:val="00A710F5"/>
    <w:rsid w:val="00A72C21"/>
    <w:rsid w:val="00A75B22"/>
    <w:rsid w:val="00A83FA6"/>
    <w:rsid w:val="00A842B1"/>
    <w:rsid w:val="00A867C1"/>
    <w:rsid w:val="00A87BEA"/>
    <w:rsid w:val="00A9330F"/>
    <w:rsid w:val="00A96175"/>
    <w:rsid w:val="00AB3D77"/>
    <w:rsid w:val="00AB46F2"/>
    <w:rsid w:val="00AB52D1"/>
    <w:rsid w:val="00AB6470"/>
    <w:rsid w:val="00AC3816"/>
    <w:rsid w:val="00AC7550"/>
    <w:rsid w:val="00AD0690"/>
    <w:rsid w:val="00AD543C"/>
    <w:rsid w:val="00AD6D13"/>
    <w:rsid w:val="00AE198F"/>
    <w:rsid w:val="00AF1CAB"/>
    <w:rsid w:val="00AF7085"/>
    <w:rsid w:val="00B018EC"/>
    <w:rsid w:val="00B10326"/>
    <w:rsid w:val="00B11DFE"/>
    <w:rsid w:val="00B124BF"/>
    <w:rsid w:val="00B13655"/>
    <w:rsid w:val="00B216B7"/>
    <w:rsid w:val="00B233C7"/>
    <w:rsid w:val="00B37E1A"/>
    <w:rsid w:val="00B42C9D"/>
    <w:rsid w:val="00B42CEB"/>
    <w:rsid w:val="00B432F2"/>
    <w:rsid w:val="00B47170"/>
    <w:rsid w:val="00B57E29"/>
    <w:rsid w:val="00B6207F"/>
    <w:rsid w:val="00B62C39"/>
    <w:rsid w:val="00B66FF2"/>
    <w:rsid w:val="00B676FB"/>
    <w:rsid w:val="00B71181"/>
    <w:rsid w:val="00B71CAC"/>
    <w:rsid w:val="00B73337"/>
    <w:rsid w:val="00B7718F"/>
    <w:rsid w:val="00B8201E"/>
    <w:rsid w:val="00B863AE"/>
    <w:rsid w:val="00B9135B"/>
    <w:rsid w:val="00B94F4A"/>
    <w:rsid w:val="00BB2238"/>
    <w:rsid w:val="00BC493C"/>
    <w:rsid w:val="00BC4F3B"/>
    <w:rsid w:val="00BC72AF"/>
    <w:rsid w:val="00BD09C2"/>
    <w:rsid w:val="00BD2515"/>
    <w:rsid w:val="00BD718F"/>
    <w:rsid w:val="00BE1CAD"/>
    <w:rsid w:val="00BE5A0A"/>
    <w:rsid w:val="00BE5D5C"/>
    <w:rsid w:val="00BF0B62"/>
    <w:rsid w:val="00BF14A4"/>
    <w:rsid w:val="00BF7B85"/>
    <w:rsid w:val="00C0012B"/>
    <w:rsid w:val="00C02894"/>
    <w:rsid w:val="00C03638"/>
    <w:rsid w:val="00C03663"/>
    <w:rsid w:val="00C12396"/>
    <w:rsid w:val="00C125E7"/>
    <w:rsid w:val="00C16882"/>
    <w:rsid w:val="00C172C8"/>
    <w:rsid w:val="00C17B5C"/>
    <w:rsid w:val="00C24A31"/>
    <w:rsid w:val="00C25583"/>
    <w:rsid w:val="00C2564B"/>
    <w:rsid w:val="00C3220A"/>
    <w:rsid w:val="00C4149E"/>
    <w:rsid w:val="00C41761"/>
    <w:rsid w:val="00C42C08"/>
    <w:rsid w:val="00C4584C"/>
    <w:rsid w:val="00C5364B"/>
    <w:rsid w:val="00C555CB"/>
    <w:rsid w:val="00C55E0B"/>
    <w:rsid w:val="00C6493B"/>
    <w:rsid w:val="00C649DC"/>
    <w:rsid w:val="00C715A0"/>
    <w:rsid w:val="00C72BA5"/>
    <w:rsid w:val="00C73155"/>
    <w:rsid w:val="00C754D5"/>
    <w:rsid w:val="00C77548"/>
    <w:rsid w:val="00C87B08"/>
    <w:rsid w:val="00C90465"/>
    <w:rsid w:val="00C91334"/>
    <w:rsid w:val="00CA1DC1"/>
    <w:rsid w:val="00CA2AAD"/>
    <w:rsid w:val="00CA2EE0"/>
    <w:rsid w:val="00CA3F19"/>
    <w:rsid w:val="00CA4785"/>
    <w:rsid w:val="00CA5D9D"/>
    <w:rsid w:val="00CA73BC"/>
    <w:rsid w:val="00CB5651"/>
    <w:rsid w:val="00CB7C66"/>
    <w:rsid w:val="00CC1DC9"/>
    <w:rsid w:val="00CC2D12"/>
    <w:rsid w:val="00CC3C25"/>
    <w:rsid w:val="00CD00CD"/>
    <w:rsid w:val="00CE63F5"/>
    <w:rsid w:val="00CF2DED"/>
    <w:rsid w:val="00CF663A"/>
    <w:rsid w:val="00D20DFB"/>
    <w:rsid w:val="00D21E80"/>
    <w:rsid w:val="00D2324F"/>
    <w:rsid w:val="00D243EA"/>
    <w:rsid w:val="00D25E45"/>
    <w:rsid w:val="00D31839"/>
    <w:rsid w:val="00D318D0"/>
    <w:rsid w:val="00D404E7"/>
    <w:rsid w:val="00D510E6"/>
    <w:rsid w:val="00D522A0"/>
    <w:rsid w:val="00D53F00"/>
    <w:rsid w:val="00D640EF"/>
    <w:rsid w:val="00D65B77"/>
    <w:rsid w:val="00D76B8B"/>
    <w:rsid w:val="00D87092"/>
    <w:rsid w:val="00D916AA"/>
    <w:rsid w:val="00D92AAA"/>
    <w:rsid w:val="00D97FD7"/>
    <w:rsid w:val="00DA06C5"/>
    <w:rsid w:val="00DA0F0E"/>
    <w:rsid w:val="00DA1CD0"/>
    <w:rsid w:val="00DA3809"/>
    <w:rsid w:val="00DA5632"/>
    <w:rsid w:val="00DA67F1"/>
    <w:rsid w:val="00DA7EF5"/>
    <w:rsid w:val="00DB3C80"/>
    <w:rsid w:val="00DC1D2D"/>
    <w:rsid w:val="00DD3769"/>
    <w:rsid w:val="00DD57D6"/>
    <w:rsid w:val="00DD7E9C"/>
    <w:rsid w:val="00DF0FB8"/>
    <w:rsid w:val="00DF6028"/>
    <w:rsid w:val="00E110BC"/>
    <w:rsid w:val="00E12DD3"/>
    <w:rsid w:val="00E26D11"/>
    <w:rsid w:val="00E270F4"/>
    <w:rsid w:val="00E27412"/>
    <w:rsid w:val="00E27E3C"/>
    <w:rsid w:val="00E31F99"/>
    <w:rsid w:val="00E45CDA"/>
    <w:rsid w:val="00E46F22"/>
    <w:rsid w:val="00E552C5"/>
    <w:rsid w:val="00E56D4B"/>
    <w:rsid w:val="00E60006"/>
    <w:rsid w:val="00E61E0B"/>
    <w:rsid w:val="00E63F94"/>
    <w:rsid w:val="00E70F68"/>
    <w:rsid w:val="00E72EA4"/>
    <w:rsid w:val="00E778D6"/>
    <w:rsid w:val="00E80182"/>
    <w:rsid w:val="00E8187A"/>
    <w:rsid w:val="00E832A9"/>
    <w:rsid w:val="00E907E2"/>
    <w:rsid w:val="00E9539E"/>
    <w:rsid w:val="00E96BB2"/>
    <w:rsid w:val="00EA2BBE"/>
    <w:rsid w:val="00EA52A8"/>
    <w:rsid w:val="00EA565E"/>
    <w:rsid w:val="00EA6841"/>
    <w:rsid w:val="00EA798C"/>
    <w:rsid w:val="00EB7A02"/>
    <w:rsid w:val="00EC3D9A"/>
    <w:rsid w:val="00EC7B96"/>
    <w:rsid w:val="00ED724B"/>
    <w:rsid w:val="00EE0BA7"/>
    <w:rsid w:val="00EE4B4E"/>
    <w:rsid w:val="00EE5573"/>
    <w:rsid w:val="00EE7437"/>
    <w:rsid w:val="00F01719"/>
    <w:rsid w:val="00F01839"/>
    <w:rsid w:val="00F03EF2"/>
    <w:rsid w:val="00F04407"/>
    <w:rsid w:val="00F06B2E"/>
    <w:rsid w:val="00F07A01"/>
    <w:rsid w:val="00F1011A"/>
    <w:rsid w:val="00F10D96"/>
    <w:rsid w:val="00F125E9"/>
    <w:rsid w:val="00F1388B"/>
    <w:rsid w:val="00F14B95"/>
    <w:rsid w:val="00F14DC4"/>
    <w:rsid w:val="00F15A54"/>
    <w:rsid w:val="00F15C11"/>
    <w:rsid w:val="00F16597"/>
    <w:rsid w:val="00F16F30"/>
    <w:rsid w:val="00F17C2D"/>
    <w:rsid w:val="00F25043"/>
    <w:rsid w:val="00F31945"/>
    <w:rsid w:val="00F3450C"/>
    <w:rsid w:val="00F3493C"/>
    <w:rsid w:val="00F366FD"/>
    <w:rsid w:val="00F439DF"/>
    <w:rsid w:val="00F4462A"/>
    <w:rsid w:val="00F471D9"/>
    <w:rsid w:val="00F50EF1"/>
    <w:rsid w:val="00F5369D"/>
    <w:rsid w:val="00F56491"/>
    <w:rsid w:val="00F57F4B"/>
    <w:rsid w:val="00F677F6"/>
    <w:rsid w:val="00F72ACE"/>
    <w:rsid w:val="00F76280"/>
    <w:rsid w:val="00F85C48"/>
    <w:rsid w:val="00F95B5B"/>
    <w:rsid w:val="00FA4065"/>
    <w:rsid w:val="00FA4838"/>
    <w:rsid w:val="00FA7F1C"/>
    <w:rsid w:val="00FB06E8"/>
    <w:rsid w:val="00FB17D6"/>
    <w:rsid w:val="00FB7BE4"/>
    <w:rsid w:val="00FC15EE"/>
    <w:rsid w:val="00FD04E1"/>
    <w:rsid w:val="00FD4BEA"/>
    <w:rsid w:val="00FD5D17"/>
    <w:rsid w:val="00FD60BC"/>
    <w:rsid w:val="00FE0000"/>
    <w:rsid w:val="00FE0CDF"/>
    <w:rsid w:val="00FE12FB"/>
    <w:rsid w:val="00FF1E7E"/>
    <w:rsid w:val="00FF40AD"/>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link w:val="10"/>
    <w:qFormat/>
    <w:rsid w:val="001F2713"/>
    <w:pPr>
      <w:keepNext/>
      <w:ind w:firstLine="540"/>
      <w:jc w:val="both"/>
      <w:outlineLvl w:val="0"/>
    </w:pPr>
    <w:rPr>
      <w:b/>
      <w:bCs/>
      <w:lang w:val="ru-RU"/>
    </w:rPr>
  </w:style>
  <w:style w:type="paragraph" w:styleId="2">
    <w:name w:val="heading 2"/>
    <w:basedOn w:val="a"/>
    <w:next w:val="a"/>
    <w:link w:val="20"/>
    <w:qFormat/>
    <w:rsid w:val="001F271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26775"/>
    <w:pPr>
      <w:keepNext/>
      <w:shd w:val="clear" w:color="auto" w:fill="FFFFFF"/>
      <w:tabs>
        <w:tab w:val="left" w:pos="0"/>
      </w:tabs>
      <w:suppressAutoHyphens/>
      <w:spacing w:before="264" w:line="269" w:lineRule="exact"/>
      <w:jc w:val="center"/>
      <w:outlineLvl w:val="2"/>
    </w:pPr>
    <w:rPr>
      <w:b/>
      <w:sz w:val="20"/>
      <w:szCs w:val="20"/>
      <w:lang w:val="ru-RU" w:eastAsia="ru-RU"/>
    </w:rPr>
  </w:style>
  <w:style w:type="paragraph" w:styleId="4">
    <w:name w:val="heading 4"/>
    <w:basedOn w:val="a"/>
    <w:next w:val="a"/>
    <w:link w:val="40"/>
    <w:qFormat/>
    <w:rsid w:val="001F2713"/>
    <w:pPr>
      <w:keepNext/>
      <w:spacing w:before="240" w:after="60"/>
      <w:outlineLvl w:val="3"/>
    </w:pPr>
    <w:rPr>
      <w:b/>
      <w:bCs/>
      <w:sz w:val="28"/>
      <w:szCs w:val="28"/>
    </w:rPr>
  </w:style>
  <w:style w:type="paragraph" w:styleId="6">
    <w:name w:val="heading 6"/>
    <w:aliases w:val="H6"/>
    <w:basedOn w:val="a"/>
    <w:next w:val="a"/>
    <w:qFormat/>
    <w:rsid w:val="001F2713"/>
    <w:pPr>
      <w:spacing w:before="240" w:after="60"/>
      <w:outlineLvl w:val="5"/>
    </w:pPr>
    <w:rPr>
      <w:b/>
      <w:bCs/>
      <w:sz w:val="22"/>
      <w:szCs w:val="22"/>
    </w:rPr>
  </w:style>
  <w:style w:type="paragraph" w:styleId="7">
    <w:name w:val="heading 7"/>
    <w:basedOn w:val="a"/>
    <w:next w:val="a"/>
    <w:qFormat/>
    <w:rsid w:val="001F2713"/>
    <w:pPr>
      <w:spacing w:before="240" w:after="60"/>
      <w:outlineLvl w:val="6"/>
    </w:pPr>
  </w:style>
  <w:style w:type="paragraph" w:styleId="9">
    <w:name w:val="heading 9"/>
    <w:basedOn w:val="a"/>
    <w:next w:val="a"/>
    <w:link w:val="90"/>
    <w:semiHidden/>
    <w:unhideWhenUsed/>
    <w:qFormat/>
    <w:rsid w:val="00BE5D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link w:val="a4"/>
    <w:rsid w:val="001F2713"/>
    <w:pPr>
      <w:tabs>
        <w:tab w:val="center" w:pos="4677"/>
        <w:tab w:val="right" w:pos="9355"/>
      </w:tabs>
    </w:pPr>
  </w:style>
  <w:style w:type="character" w:customStyle="1" w:styleId="hl41">
    <w:name w:val="hl41"/>
    <w:basedOn w:val="a0"/>
    <w:rsid w:val="001F2713"/>
    <w:rPr>
      <w:b/>
      <w:bCs/>
      <w:sz w:val="20"/>
      <w:szCs w:val="20"/>
    </w:rPr>
  </w:style>
  <w:style w:type="paragraph" w:customStyle="1" w:styleId="Web">
    <w:name w:val="Обычный (Web)"/>
    <w:basedOn w:val="a"/>
    <w:rsid w:val="001F2713"/>
    <w:pPr>
      <w:spacing w:before="100" w:after="100"/>
    </w:pPr>
    <w:rPr>
      <w:rFonts w:ascii="Arial Unicode MS" w:eastAsia="Arial Unicode MS" w:hAnsi="Arial Unicode MS"/>
      <w:lang w:val="ru-RU"/>
    </w:rPr>
  </w:style>
  <w:style w:type="paragraph" w:styleId="a5">
    <w:name w:val="Body Text"/>
    <w:basedOn w:val="a"/>
    <w:rsid w:val="001F2713"/>
    <w:pPr>
      <w:spacing w:after="120"/>
    </w:pPr>
  </w:style>
  <w:style w:type="paragraph" w:styleId="21">
    <w:name w:val="Body Text 2"/>
    <w:basedOn w:val="a"/>
    <w:rsid w:val="001F2713"/>
    <w:pPr>
      <w:spacing w:after="120" w:line="480" w:lineRule="auto"/>
    </w:pPr>
  </w:style>
  <w:style w:type="paragraph" w:styleId="a6">
    <w:name w:val="header"/>
    <w:basedOn w:val="a"/>
    <w:link w:val="a7"/>
    <w:rsid w:val="001F2713"/>
    <w:pPr>
      <w:tabs>
        <w:tab w:val="center" w:pos="4677"/>
        <w:tab w:val="right" w:pos="9355"/>
      </w:tabs>
    </w:pPr>
    <w:rPr>
      <w:lang w:val="ru-RU" w:eastAsia="ru-RU"/>
    </w:rPr>
  </w:style>
  <w:style w:type="paragraph" w:customStyle="1" w:styleId="ConsPlusNormal">
    <w:name w:val="ConsPlusNormal"/>
    <w:rsid w:val="00220E1C"/>
    <w:pPr>
      <w:autoSpaceDE w:val="0"/>
      <w:autoSpaceDN w:val="0"/>
      <w:adjustRightInd w:val="0"/>
      <w:ind w:firstLine="720"/>
    </w:pPr>
    <w:rPr>
      <w:rFonts w:ascii="Arial" w:hAnsi="Arial" w:cs="Arial"/>
    </w:rPr>
  </w:style>
  <w:style w:type="paragraph" w:customStyle="1" w:styleId="a8">
    <w:name w:val="Знак Знак Знак Знак Знак Знак Знак Знак Знак Знак"/>
    <w:basedOn w:val="a"/>
    <w:rsid w:val="00FD5D17"/>
    <w:pPr>
      <w:spacing w:after="160" w:line="240" w:lineRule="exact"/>
    </w:pPr>
    <w:rPr>
      <w:rFonts w:ascii="Verdana" w:hAnsi="Verdana"/>
    </w:rPr>
  </w:style>
  <w:style w:type="paragraph" w:styleId="a9">
    <w:name w:val="List Paragraph"/>
    <w:basedOn w:val="a"/>
    <w:uiPriority w:val="34"/>
    <w:qFormat/>
    <w:rsid w:val="00AD6D13"/>
    <w:pPr>
      <w:ind w:left="720"/>
      <w:contextualSpacing/>
    </w:pPr>
  </w:style>
  <w:style w:type="character" w:customStyle="1" w:styleId="90">
    <w:name w:val="Заголовок 9 Знак"/>
    <w:basedOn w:val="a0"/>
    <w:link w:val="9"/>
    <w:semiHidden/>
    <w:rsid w:val="00BE5D5C"/>
    <w:rPr>
      <w:rFonts w:asciiTheme="majorHAnsi" w:eastAsiaTheme="majorEastAsia" w:hAnsiTheme="majorHAnsi" w:cstheme="majorBidi"/>
      <w:i/>
      <w:iCs/>
      <w:color w:val="404040" w:themeColor="text1" w:themeTint="BF"/>
      <w:lang w:val="en-US" w:eastAsia="en-US"/>
    </w:rPr>
  </w:style>
  <w:style w:type="paragraph" w:styleId="aa">
    <w:name w:val="Balloon Text"/>
    <w:basedOn w:val="a"/>
    <w:link w:val="ab"/>
    <w:uiPriority w:val="99"/>
    <w:rsid w:val="00BE5D5C"/>
    <w:rPr>
      <w:rFonts w:ascii="Tahoma" w:hAnsi="Tahoma" w:cs="Tahoma"/>
      <w:sz w:val="16"/>
      <w:szCs w:val="16"/>
    </w:rPr>
  </w:style>
  <w:style w:type="character" w:customStyle="1" w:styleId="ab">
    <w:name w:val="Текст выноски Знак"/>
    <w:basedOn w:val="a0"/>
    <w:link w:val="aa"/>
    <w:uiPriority w:val="99"/>
    <w:rsid w:val="00BE5D5C"/>
    <w:rPr>
      <w:rFonts w:ascii="Tahoma" w:hAnsi="Tahoma" w:cs="Tahoma"/>
      <w:sz w:val="16"/>
      <w:szCs w:val="16"/>
      <w:lang w:val="en-US" w:eastAsia="en-US"/>
    </w:rPr>
  </w:style>
  <w:style w:type="table" w:styleId="ac">
    <w:name w:val="Table Grid"/>
    <w:basedOn w:val="a1"/>
    <w:rsid w:val="0061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092E04"/>
    <w:rPr>
      <w:rFonts w:ascii="Calibri" w:eastAsia="Calibri" w:hAnsi="Calibri"/>
      <w:sz w:val="22"/>
      <w:szCs w:val="22"/>
      <w:lang w:eastAsia="en-US"/>
    </w:rPr>
  </w:style>
  <w:style w:type="paragraph" w:customStyle="1" w:styleId="formattext">
    <w:name w:val="formattext"/>
    <w:basedOn w:val="a"/>
    <w:rsid w:val="00C16882"/>
    <w:pPr>
      <w:spacing w:before="100" w:beforeAutospacing="1" w:after="100" w:afterAutospacing="1"/>
    </w:pPr>
    <w:rPr>
      <w:lang w:val="ru-RU" w:eastAsia="ru-RU"/>
    </w:rPr>
  </w:style>
  <w:style w:type="paragraph" w:customStyle="1" w:styleId="Default">
    <w:name w:val="Default"/>
    <w:rsid w:val="008B6827"/>
    <w:pPr>
      <w:autoSpaceDE w:val="0"/>
      <w:autoSpaceDN w:val="0"/>
      <w:adjustRightInd w:val="0"/>
    </w:pPr>
    <w:rPr>
      <w:rFonts w:eastAsiaTheme="minorHAnsi"/>
      <w:color w:val="000000"/>
      <w:sz w:val="24"/>
      <w:szCs w:val="24"/>
      <w:lang w:eastAsia="en-US"/>
    </w:rPr>
  </w:style>
  <w:style w:type="character" w:customStyle="1" w:styleId="22">
    <w:name w:val="Основной текст (2)_"/>
    <w:basedOn w:val="a0"/>
    <w:link w:val="23"/>
    <w:locked/>
    <w:rsid w:val="00DA0F0E"/>
    <w:rPr>
      <w:b/>
      <w:bCs/>
      <w:sz w:val="28"/>
      <w:szCs w:val="28"/>
      <w:shd w:val="clear" w:color="auto" w:fill="FFFFFF"/>
    </w:rPr>
  </w:style>
  <w:style w:type="paragraph" w:customStyle="1" w:styleId="23">
    <w:name w:val="Основной текст (2)"/>
    <w:basedOn w:val="a"/>
    <w:link w:val="22"/>
    <w:rsid w:val="00DA0F0E"/>
    <w:pPr>
      <w:widowControl w:val="0"/>
      <w:shd w:val="clear" w:color="auto" w:fill="FFFFFF"/>
      <w:spacing w:before="360" w:after="240" w:line="0" w:lineRule="atLeast"/>
      <w:jc w:val="both"/>
    </w:pPr>
    <w:rPr>
      <w:b/>
      <w:bCs/>
      <w:sz w:val="28"/>
      <w:szCs w:val="28"/>
      <w:lang w:val="ru-RU" w:eastAsia="ru-RU"/>
    </w:rPr>
  </w:style>
  <w:style w:type="table" w:customStyle="1" w:styleId="31">
    <w:name w:val="Сетка таблицы3"/>
    <w:basedOn w:val="a1"/>
    <w:uiPriority w:val="59"/>
    <w:rsid w:val="00DA0F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26775"/>
    <w:rPr>
      <w:b/>
      <w:shd w:val="clear" w:color="auto" w:fill="FFFFFF"/>
    </w:rPr>
  </w:style>
  <w:style w:type="character" w:customStyle="1" w:styleId="ae">
    <w:name w:val="Основной текст_"/>
    <w:basedOn w:val="a0"/>
    <w:link w:val="32"/>
    <w:locked/>
    <w:rsid w:val="00A26775"/>
    <w:rPr>
      <w:sz w:val="27"/>
      <w:szCs w:val="27"/>
      <w:shd w:val="clear" w:color="auto" w:fill="FFFFFF"/>
    </w:rPr>
  </w:style>
  <w:style w:type="paragraph" w:customStyle="1" w:styleId="32">
    <w:name w:val="Основной текст3"/>
    <w:basedOn w:val="a"/>
    <w:link w:val="ae"/>
    <w:rsid w:val="00A26775"/>
    <w:pPr>
      <w:widowControl w:val="0"/>
      <w:shd w:val="clear" w:color="auto" w:fill="FFFFFF"/>
      <w:spacing w:line="322" w:lineRule="exact"/>
      <w:ind w:hanging="300"/>
      <w:jc w:val="center"/>
    </w:pPr>
    <w:rPr>
      <w:sz w:val="27"/>
      <w:szCs w:val="27"/>
      <w:lang w:val="ru-RU" w:eastAsia="ru-RU"/>
    </w:rPr>
  </w:style>
  <w:style w:type="character" w:styleId="af">
    <w:name w:val="Hyperlink"/>
    <w:basedOn w:val="a0"/>
    <w:semiHidden/>
    <w:unhideWhenUsed/>
    <w:rsid w:val="00A26775"/>
    <w:rPr>
      <w:color w:val="0000FF"/>
      <w:u w:val="single"/>
    </w:rPr>
  </w:style>
  <w:style w:type="table" w:customStyle="1" w:styleId="11">
    <w:name w:val="Сетка таблицы1"/>
    <w:basedOn w:val="a1"/>
    <w:next w:val="ac"/>
    <w:uiPriority w:val="59"/>
    <w:rsid w:val="00A26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267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A26775"/>
    <w:rPr>
      <w:b/>
      <w:bCs/>
      <w:sz w:val="24"/>
      <w:szCs w:val="24"/>
      <w:lang w:eastAsia="en-US"/>
    </w:rPr>
  </w:style>
  <w:style w:type="character" w:customStyle="1" w:styleId="20">
    <w:name w:val="Заголовок 2 Знак"/>
    <w:basedOn w:val="a0"/>
    <w:link w:val="2"/>
    <w:rsid w:val="00A26775"/>
    <w:rPr>
      <w:rFonts w:ascii="Arial" w:hAnsi="Arial" w:cs="Arial"/>
      <w:b/>
      <w:bCs/>
      <w:i/>
      <w:iCs/>
      <w:sz w:val="28"/>
      <w:szCs w:val="28"/>
      <w:lang w:val="en-US" w:eastAsia="en-US"/>
    </w:rPr>
  </w:style>
  <w:style w:type="character" w:customStyle="1" w:styleId="40">
    <w:name w:val="Заголовок 4 Знак"/>
    <w:basedOn w:val="a0"/>
    <w:link w:val="4"/>
    <w:rsid w:val="00A26775"/>
    <w:rPr>
      <w:b/>
      <w:bCs/>
      <w:sz w:val="28"/>
      <w:szCs w:val="28"/>
      <w:lang w:val="en-US" w:eastAsia="en-US"/>
    </w:rPr>
  </w:style>
  <w:style w:type="character" w:customStyle="1" w:styleId="a7">
    <w:name w:val="Верхний колонтитул Знак"/>
    <w:basedOn w:val="a0"/>
    <w:link w:val="a6"/>
    <w:rsid w:val="00A26775"/>
    <w:rPr>
      <w:sz w:val="24"/>
      <w:szCs w:val="24"/>
    </w:rPr>
  </w:style>
  <w:style w:type="character" w:customStyle="1" w:styleId="a4">
    <w:name w:val="Нижний колонтитул Знак"/>
    <w:basedOn w:val="a0"/>
    <w:link w:val="a3"/>
    <w:rsid w:val="00A2677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link w:val="10"/>
    <w:qFormat/>
    <w:rsid w:val="001F2713"/>
    <w:pPr>
      <w:keepNext/>
      <w:ind w:firstLine="540"/>
      <w:jc w:val="both"/>
      <w:outlineLvl w:val="0"/>
    </w:pPr>
    <w:rPr>
      <w:b/>
      <w:bCs/>
      <w:lang w:val="ru-RU"/>
    </w:rPr>
  </w:style>
  <w:style w:type="paragraph" w:styleId="2">
    <w:name w:val="heading 2"/>
    <w:basedOn w:val="a"/>
    <w:next w:val="a"/>
    <w:link w:val="20"/>
    <w:qFormat/>
    <w:rsid w:val="001F271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26775"/>
    <w:pPr>
      <w:keepNext/>
      <w:shd w:val="clear" w:color="auto" w:fill="FFFFFF"/>
      <w:tabs>
        <w:tab w:val="left" w:pos="0"/>
      </w:tabs>
      <w:suppressAutoHyphens/>
      <w:spacing w:before="264" w:line="269" w:lineRule="exact"/>
      <w:jc w:val="center"/>
      <w:outlineLvl w:val="2"/>
    </w:pPr>
    <w:rPr>
      <w:b/>
      <w:sz w:val="20"/>
      <w:szCs w:val="20"/>
      <w:lang w:val="ru-RU" w:eastAsia="ru-RU"/>
    </w:rPr>
  </w:style>
  <w:style w:type="paragraph" w:styleId="4">
    <w:name w:val="heading 4"/>
    <w:basedOn w:val="a"/>
    <w:next w:val="a"/>
    <w:link w:val="40"/>
    <w:qFormat/>
    <w:rsid w:val="001F2713"/>
    <w:pPr>
      <w:keepNext/>
      <w:spacing w:before="240" w:after="60"/>
      <w:outlineLvl w:val="3"/>
    </w:pPr>
    <w:rPr>
      <w:b/>
      <w:bCs/>
      <w:sz w:val="28"/>
      <w:szCs w:val="28"/>
    </w:rPr>
  </w:style>
  <w:style w:type="paragraph" w:styleId="6">
    <w:name w:val="heading 6"/>
    <w:aliases w:val="H6"/>
    <w:basedOn w:val="a"/>
    <w:next w:val="a"/>
    <w:qFormat/>
    <w:rsid w:val="001F2713"/>
    <w:pPr>
      <w:spacing w:before="240" w:after="60"/>
      <w:outlineLvl w:val="5"/>
    </w:pPr>
    <w:rPr>
      <w:b/>
      <w:bCs/>
      <w:sz w:val="22"/>
      <w:szCs w:val="22"/>
    </w:rPr>
  </w:style>
  <w:style w:type="paragraph" w:styleId="7">
    <w:name w:val="heading 7"/>
    <w:basedOn w:val="a"/>
    <w:next w:val="a"/>
    <w:qFormat/>
    <w:rsid w:val="001F2713"/>
    <w:pPr>
      <w:spacing w:before="240" w:after="60"/>
      <w:outlineLvl w:val="6"/>
    </w:pPr>
  </w:style>
  <w:style w:type="paragraph" w:styleId="9">
    <w:name w:val="heading 9"/>
    <w:basedOn w:val="a"/>
    <w:next w:val="a"/>
    <w:link w:val="90"/>
    <w:semiHidden/>
    <w:unhideWhenUsed/>
    <w:qFormat/>
    <w:rsid w:val="00BE5D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link w:val="a4"/>
    <w:rsid w:val="001F2713"/>
    <w:pPr>
      <w:tabs>
        <w:tab w:val="center" w:pos="4677"/>
        <w:tab w:val="right" w:pos="9355"/>
      </w:tabs>
    </w:pPr>
  </w:style>
  <w:style w:type="character" w:customStyle="1" w:styleId="hl41">
    <w:name w:val="hl41"/>
    <w:basedOn w:val="a0"/>
    <w:rsid w:val="001F2713"/>
    <w:rPr>
      <w:b/>
      <w:bCs/>
      <w:sz w:val="20"/>
      <w:szCs w:val="20"/>
    </w:rPr>
  </w:style>
  <w:style w:type="paragraph" w:customStyle="1" w:styleId="Web">
    <w:name w:val="Обычный (Web)"/>
    <w:basedOn w:val="a"/>
    <w:rsid w:val="001F2713"/>
    <w:pPr>
      <w:spacing w:before="100" w:after="100"/>
    </w:pPr>
    <w:rPr>
      <w:rFonts w:ascii="Arial Unicode MS" w:eastAsia="Arial Unicode MS" w:hAnsi="Arial Unicode MS"/>
      <w:lang w:val="ru-RU"/>
    </w:rPr>
  </w:style>
  <w:style w:type="paragraph" w:styleId="a5">
    <w:name w:val="Body Text"/>
    <w:basedOn w:val="a"/>
    <w:rsid w:val="001F2713"/>
    <w:pPr>
      <w:spacing w:after="120"/>
    </w:pPr>
  </w:style>
  <w:style w:type="paragraph" w:styleId="21">
    <w:name w:val="Body Text 2"/>
    <w:basedOn w:val="a"/>
    <w:rsid w:val="001F2713"/>
    <w:pPr>
      <w:spacing w:after="120" w:line="480" w:lineRule="auto"/>
    </w:pPr>
  </w:style>
  <w:style w:type="paragraph" w:styleId="a6">
    <w:name w:val="header"/>
    <w:basedOn w:val="a"/>
    <w:link w:val="a7"/>
    <w:rsid w:val="001F2713"/>
    <w:pPr>
      <w:tabs>
        <w:tab w:val="center" w:pos="4677"/>
        <w:tab w:val="right" w:pos="9355"/>
      </w:tabs>
    </w:pPr>
    <w:rPr>
      <w:lang w:val="ru-RU" w:eastAsia="ru-RU"/>
    </w:rPr>
  </w:style>
  <w:style w:type="paragraph" w:customStyle="1" w:styleId="ConsPlusNormal">
    <w:name w:val="ConsPlusNormal"/>
    <w:rsid w:val="00220E1C"/>
    <w:pPr>
      <w:autoSpaceDE w:val="0"/>
      <w:autoSpaceDN w:val="0"/>
      <w:adjustRightInd w:val="0"/>
      <w:ind w:firstLine="720"/>
    </w:pPr>
    <w:rPr>
      <w:rFonts w:ascii="Arial" w:hAnsi="Arial" w:cs="Arial"/>
    </w:rPr>
  </w:style>
  <w:style w:type="paragraph" w:customStyle="1" w:styleId="a8">
    <w:name w:val="Знак Знак Знак Знак Знак Знак Знак Знак Знак Знак"/>
    <w:basedOn w:val="a"/>
    <w:rsid w:val="00FD5D17"/>
    <w:pPr>
      <w:spacing w:after="160" w:line="240" w:lineRule="exact"/>
    </w:pPr>
    <w:rPr>
      <w:rFonts w:ascii="Verdana" w:hAnsi="Verdana"/>
    </w:rPr>
  </w:style>
  <w:style w:type="paragraph" w:styleId="a9">
    <w:name w:val="List Paragraph"/>
    <w:basedOn w:val="a"/>
    <w:uiPriority w:val="34"/>
    <w:qFormat/>
    <w:rsid w:val="00AD6D13"/>
    <w:pPr>
      <w:ind w:left="720"/>
      <w:contextualSpacing/>
    </w:pPr>
  </w:style>
  <w:style w:type="character" w:customStyle="1" w:styleId="90">
    <w:name w:val="Заголовок 9 Знак"/>
    <w:basedOn w:val="a0"/>
    <w:link w:val="9"/>
    <w:semiHidden/>
    <w:rsid w:val="00BE5D5C"/>
    <w:rPr>
      <w:rFonts w:asciiTheme="majorHAnsi" w:eastAsiaTheme="majorEastAsia" w:hAnsiTheme="majorHAnsi" w:cstheme="majorBidi"/>
      <w:i/>
      <w:iCs/>
      <w:color w:val="404040" w:themeColor="text1" w:themeTint="BF"/>
      <w:lang w:val="en-US" w:eastAsia="en-US"/>
    </w:rPr>
  </w:style>
  <w:style w:type="paragraph" w:styleId="aa">
    <w:name w:val="Balloon Text"/>
    <w:basedOn w:val="a"/>
    <w:link w:val="ab"/>
    <w:uiPriority w:val="99"/>
    <w:rsid w:val="00BE5D5C"/>
    <w:rPr>
      <w:rFonts w:ascii="Tahoma" w:hAnsi="Tahoma" w:cs="Tahoma"/>
      <w:sz w:val="16"/>
      <w:szCs w:val="16"/>
    </w:rPr>
  </w:style>
  <w:style w:type="character" w:customStyle="1" w:styleId="ab">
    <w:name w:val="Текст выноски Знак"/>
    <w:basedOn w:val="a0"/>
    <w:link w:val="aa"/>
    <w:uiPriority w:val="99"/>
    <w:rsid w:val="00BE5D5C"/>
    <w:rPr>
      <w:rFonts w:ascii="Tahoma" w:hAnsi="Tahoma" w:cs="Tahoma"/>
      <w:sz w:val="16"/>
      <w:szCs w:val="16"/>
      <w:lang w:val="en-US" w:eastAsia="en-US"/>
    </w:rPr>
  </w:style>
  <w:style w:type="table" w:styleId="ac">
    <w:name w:val="Table Grid"/>
    <w:basedOn w:val="a1"/>
    <w:rsid w:val="0061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092E04"/>
    <w:rPr>
      <w:rFonts w:ascii="Calibri" w:eastAsia="Calibri" w:hAnsi="Calibri"/>
      <w:sz w:val="22"/>
      <w:szCs w:val="22"/>
      <w:lang w:eastAsia="en-US"/>
    </w:rPr>
  </w:style>
  <w:style w:type="paragraph" w:customStyle="1" w:styleId="formattext">
    <w:name w:val="formattext"/>
    <w:basedOn w:val="a"/>
    <w:rsid w:val="00C16882"/>
    <w:pPr>
      <w:spacing w:before="100" w:beforeAutospacing="1" w:after="100" w:afterAutospacing="1"/>
    </w:pPr>
    <w:rPr>
      <w:lang w:val="ru-RU" w:eastAsia="ru-RU"/>
    </w:rPr>
  </w:style>
  <w:style w:type="paragraph" w:customStyle="1" w:styleId="Default">
    <w:name w:val="Default"/>
    <w:rsid w:val="008B6827"/>
    <w:pPr>
      <w:autoSpaceDE w:val="0"/>
      <w:autoSpaceDN w:val="0"/>
      <w:adjustRightInd w:val="0"/>
    </w:pPr>
    <w:rPr>
      <w:rFonts w:eastAsiaTheme="minorHAnsi"/>
      <w:color w:val="000000"/>
      <w:sz w:val="24"/>
      <w:szCs w:val="24"/>
      <w:lang w:eastAsia="en-US"/>
    </w:rPr>
  </w:style>
  <w:style w:type="character" w:customStyle="1" w:styleId="22">
    <w:name w:val="Основной текст (2)_"/>
    <w:basedOn w:val="a0"/>
    <w:link w:val="23"/>
    <w:locked/>
    <w:rsid w:val="00DA0F0E"/>
    <w:rPr>
      <w:b/>
      <w:bCs/>
      <w:sz w:val="28"/>
      <w:szCs w:val="28"/>
      <w:shd w:val="clear" w:color="auto" w:fill="FFFFFF"/>
    </w:rPr>
  </w:style>
  <w:style w:type="paragraph" w:customStyle="1" w:styleId="23">
    <w:name w:val="Основной текст (2)"/>
    <w:basedOn w:val="a"/>
    <w:link w:val="22"/>
    <w:rsid w:val="00DA0F0E"/>
    <w:pPr>
      <w:widowControl w:val="0"/>
      <w:shd w:val="clear" w:color="auto" w:fill="FFFFFF"/>
      <w:spacing w:before="360" w:after="240" w:line="0" w:lineRule="atLeast"/>
      <w:jc w:val="both"/>
    </w:pPr>
    <w:rPr>
      <w:b/>
      <w:bCs/>
      <w:sz w:val="28"/>
      <w:szCs w:val="28"/>
      <w:lang w:val="ru-RU" w:eastAsia="ru-RU"/>
    </w:rPr>
  </w:style>
  <w:style w:type="table" w:customStyle="1" w:styleId="31">
    <w:name w:val="Сетка таблицы3"/>
    <w:basedOn w:val="a1"/>
    <w:uiPriority w:val="59"/>
    <w:rsid w:val="00DA0F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59"/>
    <w:rsid w:val="00DA0F0E"/>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26775"/>
    <w:rPr>
      <w:b/>
      <w:shd w:val="clear" w:color="auto" w:fill="FFFFFF"/>
    </w:rPr>
  </w:style>
  <w:style w:type="character" w:customStyle="1" w:styleId="ae">
    <w:name w:val="Основной текст_"/>
    <w:basedOn w:val="a0"/>
    <w:link w:val="32"/>
    <w:locked/>
    <w:rsid w:val="00A26775"/>
    <w:rPr>
      <w:sz w:val="27"/>
      <w:szCs w:val="27"/>
      <w:shd w:val="clear" w:color="auto" w:fill="FFFFFF"/>
    </w:rPr>
  </w:style>
  <w:style w:type="paragraph" w:customStyle="1" w:styleId="32">
    <w:name w:val="Основной текст3"/>
    <w:basedOn w:val="a"/>
    <w:link w:val="ae"/>
    <w:rsid w:val="00A26775"/>
    <w:pPr>
      <w:widowControl w:val="0"/>
      <w:shd w:val="clear" w:color="auto" w:fill="FFFFFF"/>
      <w:spacing w:line="322" w:lineRule="exact"/>
      <w:ind w:hanging="300"/>
      <w:jc w:val="center"/>
    </w:pPr>
    <w:rPr>
      <w:sz w:val="27"/>
      <w:szCs w:val="27"/>
      <w:lang w:val="ru-RU" w:eastAsia="ru-RU"/>
    </w:rPr>
  </w:style>
  <w:style w:type="character" w:styleId="af">
    <w:name w:val="Hyperlink"/>
    <w:basedOn w:val="a0"/>
    <w:semiHidden/>
    <w:unhideWhenUsed/>
    <w:rsid w:val="00A26775"/>
    <w:rPr>
      <w:color w:val="0000FF"/>
      <w:u w:val="single"/>
    </w:rPr>
  </w:style>
  <w:style w:type="table" w:customStyle="1" w:styleId="11">
    <w:name w:val="Сетка таблицы1"/>
    <w:basedOn w:val="a1"/>
    <w:next w:val="ac"/>
    <w:uiPriority w:val="59"/>
    <w:rsid w:val="00A26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267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A26775"/>
    <w:rPr>
      <w:b/>
      <w:bCs/>
      <w:sz w:val="24"/>
      <w:szCs w:val="24"/>
      <w:lang w:eastAsia="en-US"/>
    </w:rPr>
  </w:style>
  <w:style w:type="character" w:customStyle="1" w:styleId="20">
    <w:name w:val="Заголовок 2 Знак"/>
    <w:basedOn w:val="a0"/>
    <w:link w:val="2"/>
    <w:rsid w:val="00A26775"/>
    <w:rPr>
      <w:rFonts w:ascii="Arial" w:hAnsi="Arial" w:cs="Arial"/>
      <w:b/>
      <w:bCs/>
      <w:i/>
      <w:iCs/>
      <w:sz w:val="28"/>
      <w:szCs w:val="28"/>
      <w:lang w:val="en-US" w:eastAsia="en-US"/>
    </w:rPr>
  </w:style>
  <w:style w:type="character" w:customStyle="1" w:styleId="40">
    <w:name w:val="Заголовок 4 Знак"/>
    <w:basedOn w:val="a0"/>
    <w:link w:val="4"/>
    <w:rsid w:val="00A26775"/>
    <w:rPr>
      <w:b/>
      <w:bCs/>
      <w:sz w:val="28"/>
      <w:szCs w:val="28"/>
      <w:lang w:val="en-US" w:eastAsia="en-US"/>
    </w:rPr>
  </w:style>
  <w:style w:type="character" w:customStyle="1" w:styleId="a7">
    <w:name w:val="Верхний колонтитул Знак"/>
    <w:basedOn w:val="a0"/>
    <w:link w:val="a6"/>
    <w:rsid w:val="00A26775"/>
    <w:rPr>
      <w:sz w:val="24"/>
      <w:szCs w:val="24"/>
    </w:rPr>
  </w:style>
  <w:style w:type="character" w:customStyle="1" w:styleId="a4">
    <w:name w:val="Нижний колонтитул Знак"/>
    <w:basedOn w:val="a0"/>
    <w:link w:val="a3"/>
    <w:rsid w:val="00A267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362">
      <w:bodyDiv w:val="1"/>
      <w:marLeft w:val="0"/>
      <w:marRight w:val="0"/>
      <w:marTop w:val="0"/>
      <w:marBottom w:val="0"/>
      <w:divBdr>
        <w:top w:val="none" w:sz="0" w:space="0" w:color="auto"/>
        <w:left w:val="none" w:sz="0" w:space="0" w:color="auto"/>
        <w:bottom w:val="none" w:sz="0" w:space="0" w:color="auto"/>
        <w:right w:val="none" w:sz="0" w:space="0" w:color="auto"/>
      </w:divBdr>
    </w:div>
    <w:div w:id="690886330">
      <w:bodyDiv w:val="1"/>
      <w:marLeft w:val="0"/>
      <w:marRight w:val="0"/>
      <w:marTop w:val="0"/>
      <w:marBottom w:val="0"/>
      <w:divBdr>
        <w:top w:val="none" w:sz="0" w:space="0" w:color="auto"/>
        <w:left w:val="none" w:sz="0" w:space="0" w:color="auto"/>
        <w:bottom w:val="none" w:sz="0" w:space="0" w:color="auto"/>
        <w:right w:val="none" w:sz="0" w:space="0" w:color="auto"/>
      </w:divBdr>
    </w:div>
    <w:div w:id="1001735703">
      <w:bodyDiv w:val="1"/>
      <w:marLeft w:val="0"/>
      <w:marRight w:val="0"/>
      <w:marTop w:val="0"/>
      <w:marBottom w:val="0"/>
      <w:divBdr>
        <w:top w:val="none" w:sz="0" w:space="0" w:color="auto"/>
        <w:left w:val="none" w:sz="0" w:space="0" w:color="auto"/>
        <w:bottom w:val="none" w:sz="0" w:space="0" w:color="auto"/>
        <w:right w:val="none" w:sz="0" w:space="0" w:color="auto"/>
      </w:divBdr>
    </w:div>
    <w:div w:id="1213927236">
      <w:bodyDiv w:val="1"/>
      <w:marLeft w:val="0"/>
      <w:marRight w:val="0"/>
      <w:marTop w:val="0"/>
      <w:marBottom w:val="0"/>
      <w:divBdr>
        <w:top w:val="none" w:sz="0" w:space="0" w:color="auto"/>
        <w:left w:val="none" w:sz="0" w:space="0" w:color="auto"/>
        <w:bottom w:val="none" w:sz="0" w:space="0" w:color="auto"/>
        <w:right w:val="none" w:sz="0" w:space="0" w:color="auto"/>
      </w:divBdr>
    </w:div>
    <w:div w:id="1230068776">
      <w:bodyDiv w:val="1"/>
      <w:marLeft w:val="0"/>
      <w:marRight w:val="0"/>
      <w:marTop w:val="0"/>
      <w:marBottom w:val="0"/>
      <w:divBdr>
        <w:top w:val="none" w:sz="0" w:space="0" w:color="auto"/>
        <w:left w:val="none" w:sz="0" w:space="0" w:color="auto"/>
        <w:bottom w:val="none" w:sz="0" w:space="0" w:color="auto"/>
        <w:right w:val="none" w:sz="0" w:space="0" w:color="auto"/>
      </w:divBdr>
    </w:div>
    <w:div w:id="1388146680">
      <w:bodyDiv w:val="1"/>
      <w:marLeft w:val="0"/>
      <w:marRight w:val="0"/>
      <w:marTop w:val="0"/>
      <w:marBottom w:val="0"/>
      <w:divBdr>
        <w:top w:val="none" w:sz="0" w:space="0" w:color="auto"/>
        <w:left w:val="none" w:sz="0" w:space="0" w:color="auto"/>
        <w:bottom w:val="none" w:sz="0" w:space="0" w:color="auto"/>
        <w:right w:val="none" w:sz="0" w:space="0" w:color="auto"/>
      </w:divBdr>
    </w:div>
    <w:div w:id="1628660549">
      <w:bodyDiv w:val="1"/>
      <w:marLeft w:val="0"/>
      <w:marRight w:val="0"/>
      <w:marTop w:val="0"/>
      <w:marBottom w:val="0"/>
      <w:divBdr>
        <w:top w:val="none" w:sz="0" w:space="0" w:color="auto"/>
        <w:left w:val="none" w:sz="0" w:space="0" w:color="auto"/>
        <w:bottom w:val="none" w:sz="0" w:space="0" w:color="auto"/>
        <w:right w:val="none" w:sz="0" w:space="0" w:color="auto"/>
      </w:divBdr>
    </w:div>
    <w:div w:id="1648434849">
      <w:bodyDiv w:val="1"/>
      <w:marLeft w:val="0"/>
      <w:marRight w:val="0"/>
      <w:marTop w:val="0"/>
      <w:marBottom w:val="0"/>
      <w:divBdr>
        <w:top w:val="none" w:sz="0" w:space="0" w:color="auto"/>
        <w:left w:val="none" w:sz="0" w:space="0" w:color="auto"/>
        <w:bottom w:val="none" w:sz="0" w:space="0" w:color="auto"/>
        <w:right w:val="none" w:sz="0" w:space="0" w:color="auto"/>
      </w:divBdr>
    </w:div>
    <w:div w:id="1686135203">
      <w:bodyDiv w:val="1"/>
      <w:marLeft w:val="0"/>
      <w:marRight w:val="0"/>
      <w:marTop w:val="0"/>
      <w:marBottom w:val="0"/>
      <w:divBdr>
        <w:top w:val="none" w:sz="0" w:space="0" w:color="auto"/>
        <w:left w:val="none" w:sz="0" w:space="0" w:color="auto"/>
        <w:bottom w:val="none" w:sz="0" w:space="0" w:color="auto"/>
        <w:right w:val="none" w:sz="0" w:space="0" w:color="auto"/>
      </w:divBdr>
    </w:div>
    <w:div w:id="1862284593">
      <w:bodyDiv w:val="1"/>
      <w:marLeft w:val="0"/>
      <w:marRight w:val="0"/>
      <w:marTop w:val="0"/>
      <w:marBottom w:val="0"/>
      <w:divBdr>
        <w:top w:val="none" w:sz="0" w:space="0" w:color="auto"/>
        <w:left w:val="none" w:sz="0" w:space="0" w:color="auto"/>
        <w:bottom w:val="none" w:sz="0" w:space="0" w:color="auto"/>
        <w:right w:val="none" w:sz="0" w:space="0" w:color="auto"/>
      </w:divBdr>
    </w:div>
    <w:div w:id="1921519589">
      <w:bodyDiv w:val="1"/>
      <w:marLeft w:val="0"/>
      <w:marRight w:val="0"/>
      <w:marTop w:val="0"/>
      <w:marBottom w:val="0"/>
      <w:divBdr>
        <w:top w:val="none" w:sz="0" w:space="0" w:color="auto"/>
        <w:left w:val="none" w:sz="0" w:space="0" w:color="auto"/>
        <w:bottom w:val="none" w:sz="0" w:space="0" w:color="auto"/>
        <w:right w:val="none" w:sz="0" w:space="0" w:color="auto"/>
      </w:divBdr>
    </w:div>
    <w:div w:id="21407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C5FB-6DCE-49F4-85D7-AABF9579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46</Pages>
  <Words>16332</Words>
  <Characters>93098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Minfin</Company>
  <LinksUpToDate>false</LinksUpToDate>
  <CharactersWithSpaces>109212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р</dc:creator>
  <cp:lastModifiedBy>Марина</cp:lastModifiedBy>
  <cp:revision>25</cp:revision>
  <cp:lastPrinted>2022-06-17T08:18:00Z</cp:lastPrinted>
  <dcterms:created xsi:type="dcterms:W3CDTF">2020-07-03T08:52:00Z</dcterms:created>
  <dcterms:modified xsi:type="dcterms:W3CDTF">2023-04-05T08:27:00Z</dcterms:modified>
</cp:coreProperties>
</file>